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9638"/>
      </w:tblGrid>
      <w:tr w:rsidR="001A6544" w:rsidRPr="00B2330E" w14:paraId="6908FDFB" w14:textId="77777777" w:rsidTr="008A57C1">
        <w:trPr>
          <w:trHeight w:val="2408"/>
          <w:jc w:val="center"/>
        </w:trPr>
        <w:tc>
          <w:tcPr>
            <w:tcW w:w="9638" w:type="dxa"/>
            <w:vAlign w:val="center"/>
          </w:tcPr>
          <w:p w14:paraId="321575F5" w14:textId="77777777" w:rsidR="001A6544" w:rsidRDefault="001A6544" w:rsidP="00D71C4E">
            <w:pPr>
              <w:spacing w:line="276" w:lineRule="auto"/>
              <w:jc w:val="both"/>
              <w:rPr>
                <w:rFonts w:ascii="Trebuchet MS" w:hAnsi="Trebuchet MS"/>
                <w:sz w:val="20"/>
                <w:szCs w:val="20"/>
              </w:rPr>
            </w:pPr>
          </w:p>
          <w:p w14:paraId="0A16A852" w14:textId="59867E3A" w:rsidR="008A57C1" w:rsidRPr="00A47416" w:rsidRDefault="009F08F1" w:rsidP="008A57C1">
            <w:pPr>
              <w:pStyle w:val="Mntitle"/>
              <w:rPr>
                <w:rFonts w:ascii="Arial" w:hAnsi="Arial" w:cs="Arial"/>
              </w:rPr>
            </w:pPr>
            <w:r w:rsidRPr="00B2330E">
              <w:rPr>
                <w:rFonts w:ascii="Trebuchet MS" w:hAnsi="Trebuchet MS"/>
                <w:noProof/>
                <w:lang w:eastAsia="en-GB"/>
              </w:rPr>
              <w:drawing>
                <wp:anchor distT="0" distB="0" distL="114300" distR="114300" simplePos="0" relativeHeight="251676672" behindDoc="0" locked="0" layoutInCell="1" allowOverlap="1" wp14:anchorId="3FFF2CD3" wp14:editId="4D4F1A35">
                  <wp:simplePos x="0" y="0"/>
                  <wp:positionH relativeFrom="column">
                    <wp:posOffset>3649980</wp:posOffset>
                  </wp:positionH>
                  <wp:positionV relativeFrom="paragraph">
                    <wp:posOffset>-212725</wp:posOffset>
                  </wp:positionV>
                  <wp:extent cx="2499995" cy="1320165"/>
                  <wp:effectExtent l="0" t="0" r="0" b="0"/>
                  <wp:wrapNone/>
                  <wp:docPr id="2" name="Picture 13" descr="DoC-logo-ePro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C-logo-eProc-5"/>
                          <pic:cNvPicPr>
                            <a:picLocks noChangeAspect="1" noChangeArrowheads="1"/>
                          </pic:cNvPicPr>
                        </pic:nvPicPr>
                        <pic:blipFill>
                          <a:blip r:embed="rId11" cstate="print"/>
                          <a:srcRect/>
                          <a:stretch>
                            <a:fillRect/>
                          </a:stretch>
                        </pic:blipFill>
                        <pic:spPr bwMode="auto">
                          <a:xfrm>
                            <a:off x="0" y="0"/>
                            <a:ext cx="2499995" cy="1320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7164" w:rsidRPr="00B02CF7">
              <w:rPr>
                <w:rFonts w:ascii="Arial" w:hAnsi="Arial" w:cs="Arial"/>
                <w:highlight w:val="yellow"/>
              </w:rPr>
              <w:t>[Name of Specific Contract]</w:t>
            </w:r>
          </w:p>
          <w:p w14:paraId="224415AD" w14:textId="77777777" w:rsidR="008A57C1" w:rsidRPr="00A47416" w:rsidRDefault="008A57C1" w:rsidP="008A57C1">
            <w:pPr>
              <w:pStyle w:val="DocStyleUnderline"/>
              <w:rPr>
                <w:rFonts w:cs="Arial"/>
              </w:rPr>
            </w:pPr>
          </w:p>
          <w:p w14:paraId="2900570E" w14:textId="3B37D6AA" w:rsidR="008A57C1" w:rsidRDefault="008A57C1" w:rsidP="00DB7164">
            <w:pPr>
              <w:pStyle w:val="SbTitle"/>
              <w:spacing w:after="0"/>
              <w:rPr>
                <w:lang w:eastAsia="en-GB"/>
              </w:rPr>
            </w:pPr>
            <w:r>
              <w:rPr>
                <w:lang w:eastAsia="en-GB"/>
              </w:rPr>
              <w:t xml:space="preserve">                          </w:t>
            </w:r>
            <w:r w:rsidR="00DB7164">
              <w:rPr>
                <w:lang w:eastAsia="en-GB"/>
              </w:rPr>
              <w:t xml:space="preserve">A Specific Contract issued under the </w:t>
            </w:r>
            <w:r w:rsidR="00DB7164" w:rsidRPr="00DB7164">
              <w:rPr>
                <w:lang w:eastAsia="en-GB"/>
              </w:rPr>
              <w:t>D</w:t>
            </w:r>
            <w:r w:rsidR="00DB7164">
              <w:rPr>
                <w:lang w:eastAsia="en-GB"/>
              </w:rPr>
              <w:t>ynamic Purchasing System</w:t>
            </w:r>
            <w:r w:rsidR="00DB7164" w:rsidRPr="00DB7164">
              <w:rPr>
                <w:lang w:eastAsia="en-GB"/>
              </w:rPr>
              <w:t xml:space="preserve"> for the Procurement of Printers and</w:t>
            </w:r>
            <w:r w:rsidR="00DB7164">
              <w:rPr>
                <w:lang w:eastAsia="en-GB"/>
              </w:rPr>
              <w:t xml:space="preserve"> </w:t>
            </w:r>
            <w:r w:rsidR="00DB7164" w:rsidRPr="00DB7164">
              <w:rPr>
                <w:lang w:eastAsia="en-GB"/>
              </w:rPr>
              <w:t>Scanners across the Government of Malta</w:t>
            </w:r>
          </w:p>
          <w:p w14:paraId="6012BD97" w14:textId="7D2FF475" w:rsidR="00DB7164" w:rsidRDefault="00DB7164" w:rsidP="00B02CF7">
            <w:pPr>
              <w:pStyle w:val="SbTitle"/>
              <w:spacing w:after="0"/>
              <w:rPr>
                <w:b w:val="0"/>
              </w:rPr>
            </w:pPr>
            <w:r>
              <w:rPr>
                <w:lang w:eastAsia="en-GB"/>
              </w:rPr>
              <w:t xml:space="preserve">DPS </w:t>
            </w:r>
            <w:r w:rsidR="00E75D13">
              <w:rPr>
                <w:lang w:eastAsia="en-GB"/>
              </w:rPr>
              <w:t>056</w:t>
            </w:r>
            <w:r>
              <w:rPr>
                <w:lang w:eastAsia="en-GB"/>
              </w:rPr>
              <w:t>/2</w:t>
            </w:r>
            <w:r w:rsidR="00C752BA">
              <w:rPr>
                <w:lang w:eastAsia="en-GB"/>
              </w:rPr>
              <w:t>5</w:t>
            </w:r>
          </w:p>
          <w:p w14:paraId="0D187953" w14:textId="77777777" w:rsidR="008A57C1" w:rsidRDefault="008A57C1" w:rsidP="008A57C1">
            <w:pPr>
              <w:pStyle w:val="DocStyleRight"/>
              <w:rPr>
                <w:b/>
              </w:rPr>
            </w:pPr>
          </w:p>
          <w:p w14:paraId="7EF31255" w14:textId="77777777" w:rsidR="008A57C1" w:rsidRDefault="008A57C1" w:rsidP="008A57C1">
            <w:pPr>
              <w:pStyle w:val="DocStyleRight"/>
              <w:rPr>
                <w:b/>
              </w:rPr>
            </w:pPr>
          </w:p>
          <w:p w14:paraId="4E133506" w14:textId="77777777" w:rsidR="008A57C1" w:rsidRDefault="008A57C1" w:rsidP="008A57C1">
            <w:pPr>
              <w:pStyle w:val="DocStyleRight"/>
              <w:rPr>
                <w:b/>
              </w:rPr>
            </w:pPr>
          </w:p>
          <w:p w14:paraId="51E6019E" w14:textId="77777777" w:rsidR="008A57C1" w:rsidRDefault="008A57C1" w:rsidP="008A57C1">
            <w:pPr>
              <w:pStyle w:val="DocStyleRight"/>
              <w:rPr>
                <w:b/>
              </w:rPr>
            </w:pPr>
          </w:p>
          <w:p w14:paraId="7FD8ED73" w14:textId="77777777" w:rsidR="008A57C1" w:rsidRDefault="008A57C1" w:rsidP="008A57C1">
            <w:pPr>
              <w:pStyle w:val="DocStyleRight"/>
              <w:rPr>
                <w:b/>
              </w:rPr>
            </w:pPr>
          </w:p>
          <w:p w14:paraId="401A59ED" w14:textId="77777777" w:rsidR="008A57C1" w:rsidRDefault="008A57C1" w:rsidP="008A57C1">
            <w:pPr>
              <w:pStyle w:val="DocStyleRight"/>
              <w:jc w:val="left"/>
              <w:rPr>
                <w:b/>
              </w:rPr>
            </w:pPr>
          </w:p>
          <w:p w14:paraId="4DF8AA65" w14:textId="77777777" w:rsidR="008A57C1" w:rsidRDefault="008A57C1" w:rsidP="008A57C1">
            <w:pPr>
              <w:pStyle w:val="DocStyleRight"/>
              <w:rPr>
                <w:b/>
              </w:rPr>
            </w:pPr>
          </w:p>
          <w:p w14:paraId="57ADC19A" w14:textId="07CFC7EF" w:rsidR="008A57C1" w:rsidRPr="00C1459D" w:rsidRDefault="008A57C1" w:rsidP="008A57C1">
            <w:pPr>
              <w:pStyle w:val="DocStyleRight"/>
              <w:rPr>
                <w:b/>
              </w:rPr>
            </w:pPr>
            <w:r w:rsidRPr="00C1459D">
              <w:rPr>
                <w:b/>
              </w:rPr>
              <w:t>Reference Number:</w:t>
            </w:r>
            <w:r w:rsidRPr="00A47416">
              <w:rPr>
                <w:rFonts w:cs="Arial"/>
              </w:rPr>
              <w:t xml:space="preserve"> </w:t>
            </w:r>
            <w:r w:rsidR="004E1BE3" w:rsidRPr="00B02CF7">
              <w:rPr>
                <w:rFonts w:cs="Arial"/>
                <w:b/>
                <w:bCs/>
                <w:highlight w:val="yellow"/>
              </w:rPr>
              <w:t>XXXX</w:t>
            </w:r>
            <w:r w:rsidRPr="00B02CF7">
              <w:rPr>
                <w:rFonts w:cs="Arial"/>
                <w:b/>
                <w:highlight w:val="yellow"/>
              </w:rPr>
              <w:t>/</w:t>
            </w:r>
            <w:r w:rsidR="004E1BE3" w:rsidRPr="00B02CF7">
              <w:rPr>
                <w:rFonts w:cs="Arial"/>
                <w:b/>
                <w:highlight w:val="yellow"/>
              </w:rPr>
              <w:t>XXXX</w:t>
            </w:r>
          </w:p>
          <w:p w14:paraId="3FE913C7" w14:textId="36F4486A" w:rsidR="008A57C1" w:rsidRPr="008A57C1" w:rsidRDefault="008A57C1" w:rsidP="008A57C1">
            <w:pPr>
              <w:pStyle w:val="DocStyleRight"/>
              <w:rPr>
                <w:b/>
              </w:rPr>
            </w:pPr>
            <w:r w:rsidRPr="00C1459D">
              <w:rPr>
                <w:b/>
              </w:rPr>
              <w:t xml:space="preserve">Date of Publication: </w:t>
            </w:r>
            <w:r w:rsidR="004E1BE3" w:rsidRPr="00B02CF7">
              <w:rPr>
                <w:b/>
                <w:highlight w:val="yellow"/>
              </w:rPr>
              <w:t>dd-Month-Year</w:t>
            </w:r>
            <w:r w:rsidRPr="008A57C1">
              <w:rPr>
                <w:rFonts w:cs="Arial"/>
                <w:b/>
              </w:rPr>
              <w:t xml:space="preserve"> </w:t>
            </w:r>
          </w:p>
          <w:p w14:paraId="6BA8832C" w14:textId="1B1D4A91" w:rsidR="008A57C1" w:rsidRPr="008A57C1" w:rsidRDefault="008A57C1" w:rsidP="008A57C1">
            <w:pPr>
              <w:pStyle w:val="DocStyleRight"/>
              <w:rPr>
                <w:rFonts w:cs="Arial"/>
                <w:b/>
              </w:rPr>
            </w:pPr>
            <w:r w:rsidRPr="008A57C1">
              <w:rPr>
                <w:b/>
              </w:rPr>
              <w:t>Closing Date:</w:t>
            </w:r>
            <w:r w:rsidR="009E27FE">
              <w:rPr>
                <w:rFonts w:cs="Arial"/>
                <w:b/>
              </w:rPr>
              <w:t xml:space="preserve"> </w:t>
            </w:r>
            <w:r w:rsidR="004E1BE3" w:rsidRPr="00B02CF7">
              <w:rPr>
                <w:b/>
                <w:highlight w:val="yellow"/>
              </w:rPr>
              <w:t>dd-Month-Year</w:t>
            </w:r>
          </w:p>
          <w:p w14:paraId="3ABD0C92" w14:textId="77777777" w:rsidR="008A57C1" w:rsidRPr="00A47416" w:rsidRDefault="008A57C1" w:rsidP="008A57C1">
            <w:pPr>
              <w:pStyle w:val="DocStyleRight"/>
              <w:rPr>
                <w:rFonts w:cs="Arial"/>
              </w:rPr>
            </w:pPr>
          </w:p>
          <w:p w14:paraId="019811F0" w14:textId="77777777" w:rsidR="008A57C1" w:rsidRDefault="008A57C1" w:rsidP="008A57C1">
            <w:pPr>
              <w:pStyle w:val="DocStyleRight"/>
              <w:rPr>
                <w:rFonts w:cs="Arial"/>
              </w:rPr>
            </w:pPr>
          </w:p>
          <w:p w14:paraId="41F4CFF2" w14:textId="13735733" w:rsidR="008A57C1" w:rsidRDefault="005C08AE" w:rsidP="00A415EA">
            <w:pPr>
              <w:pStyle w:val="DocStyleRight"/>
              <w:jc w:val="center"/>
              <w:rPr>
                <w:rFonts w:cs="Arial"/>
              </w:rPr>
            </w:pPr>
            <w:r w:rsidRPr="00A415EA">
              <w:rPr>
                <w:rFonts w:cs="Arial"/>
                <w:highlight w:val="yellow"/>
              </w:rPr>
              <w:t>[Publicity Requirements, if applicable]</w:t>
            </w:r>
          </w:p>
          <w:p w14:paraId="67DA53C0" w14:textId="77777777" w:rsidR="008A57C1" w:rsidRDefault="008A57C1" w:rsidP="008A57C1">
            <w:pPr>
              <w:pStyle w:val="DocStyleRight"/>
              <w:jc w:val="left"/>
              <w:rPr>
                <w:rFonts w:cs="Arial"/>
              </w:rPr>
            </w:pPr>
          </w:p>
          <w:p w14:paraId="0CED9833" w14:textId="23385A02" w:rsidR="009F08F1" w:rsidRDefault="009F08F1" w:rsidP="008A57C1">
            <w:pPr>
              <w:pStyle w:val="DocStyleRight"/>
              <w:rPr>
                <w:rFonts w:cs="Arial"/>
                <w:sz w:val="28"/>
                <w:szCs w:val="28"/>
              </w:rPr>
            </w:pPr>
          </w:p>
          <w:p w14:paraId="43E1CBFA" w14:textId="0EFC2C75" w:rsidR="009F08F1" w:rsidRDefault="009F08F1" w:rsidP="008A57C1">
            <w:pPr>
              <w:pStyle w:val="DocStyleRight"/>
              <w:rPr>
                <w:rFonts w:cs="Arial"/>
                <w:sz w:val="28"/>
                <w:szCs w:val="28"/>
              </w:rPr>
            </w:pPr>
          </w:p>
          <w:p w14:paraId="7B42367A" w14:textId="0B850E76" w:rsidR="009F08F1" w:rsidRDefault="009F08F1" w:rsidP="008A57C1">
            <w:pPr>
              <w:pStyle w:val="DocStyleRight"/>
              <w:rPr>
                <w:rFonts w:cs="Arial"/>
                <w:sz w:val="28"/>
                <w:szCs w:val="28"/>
              </w:rPr>
            </w:pPr>
          </w:p>
          <w:p w14:paraId="0A888C47" w14:textId="570E1387" w:rsidR="009F08F1" w:rsidRDefault="009F08F1" w:rsidP="008A57C1">
            <w:pPr>
              <w:pStyle w:val="DocStyleRight"/>
              <w:rPr>
                <w:rFonts w:cs="Arial"/>
                <w:sz w:val="28"/>
                <w:szCs w:val="28"/>
              </w:rPr>
            </w:pPr>
          </w:p>
          <w:p w14:paraId="520FF4B0" w14:textId="77777777" w:rsidR="009F08F1" w:rsidRDefault="009F08F1" w:rsidP="008A57C1">
            <w:pPr>
              <w:pStyle w:val="DocStyleRight"/>
              <w:rPr>
                <w:rFonts w:cs="Arial"/>
                <w:sz w:val="28"/>
                <w:szCs w:val="28"/>
              </w:rPr>
            </w:pPr>
          </w:p>
          <w:p w14:paraId="4F93C93F" w14:textId="77777777" w:rsidR="008A57C1" w:rsidRPr="00A47416" w:rsidRDefault="008A57C1" w:rsidP="008A57C1">
            <w:pPr>
              <w:pStyle w:val="DocStyleRight"/>
              <w:rPr>
                <w:rFonts w:cs="Arial"/>
              </w:rPr>
            </w:pPr>
          </w:p>
          <w:p w14:paraId="739C68C0" w14:textId="77777777" w:rsidR="008A57C1" w:rsidRPr="00A47416" w:rsidRDefault="008A57C1" w:rsidP="008A57C1">
            <w:pPr>
              <w:pStyle w:val="DocStyleRight"/>
              <w:rPr>
                <w:rFonts w:cs="Arial"/>
              </w:rPr>
            </w:pPr>
          </w:p>
          <w:p w14:paraId="526B790C" w14:textId="77777777" w:rsidR="008A57C1" w:rsidRPr="00A47416" w:rsidRDefault="008A57C1" w:rsidP="008A57C1">
            <w:pPr>
              <w:pStyle w:val="DocStyleRight"/>
              <w:rPr>
                <w:rFonts w:cs="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4A0" w:firstRow="1" w:lastRow="0" w:firstColumn="1" w:lastColumn="0" w:noHBand="0" w:noVBand="1"/>
            </w:tblPr>
            <w:tblGrid>
              <w:gridCol w:w="9392"/>
            </w:tblGrid>
            <w:tr w:rsidR="004E1BE3" w14:paraId="0689611C" w14:textId="77777777" w:rsidTr="00B02CF7">
              <w:tc>
                <w:tcPr>
                  <w:tcW w:w="9412" w:type="dxa"/>
                  <w:shd w:val="pct10" w:color="auto" w:fill="auto"/>
                </w:tcPr>
                <w:p w14:paraId="71F8175B" w14:textId="47C76825" w:rsidR="004E1BE3" w:rsidRPr="00B02CF7" w:rsidRDefault="004E1BE3" w:rsidP="004E1BE3">
                  <w:pPr>
                    <w:spacing w:line="276" w:lineRule="auto"/>
                    <w:jc w:val="center"/>
                    <w:rPr>
                      <w:rFonts w:ascii="Trebuchet MS" w:hAnsi="Trebuchet MS"/>
                      <w:color w:val="000000"/>
                      <w:sz w:val="30"/>
                      <w:szCs w:val="30"/>
                      <w:highlight w:val="yellow"/>
                      <w:lang w:val="en-GB"/>
                    </w:rPr>
                  </w:pPr>
                  <w:r w:rsidRPr="00B02CF7">
                    <w:rPr>
                      <w:rFonts w:ascii="Trebuchet MS" w:hAnsi="Trebuchet MS"/>
                      <w:b/>
                      <w:color w:val="000000"/>
                      <w:sz w:val="30"/>
                      <w:szCs w:val="30"/>
                      <w:highlight w:val="yellow"/>
                      <w:lang w:val="en-GB"/>
                    </w:rPr>
                    <w:t xml:space="preserve">NAME OF </w:t>
                  </w:r>
                  <w:r w:rsidR="00775EA7">
                    <w:rPr>
                      <w:rFonts w:ascii="Trebuchet MS" w:hAnsi="Trebuchet MS"/>
                      <w:b/>
                      <w:color w:val="000000"/>
                      <w:sz w:val="30"/>
                      <w:szCs w:val="30"/>
                      <w:highlight w:val="yellow"/>
                      <w:lang w:val="en-GB"/>
                    </w:rPr>
                    <w:t>S</w:t>
                  </w:r>
                  <w:r w:rsidRPr="00B02CF7">
                    <w:rPr>
                      <w:rFonts w:ascii="Trebuchet MS" w:hAnsi="Trebuchet MS"/>
                      <w:b/>
                      <w:color w:val="000000"/>
                      <w:sz w:val="30"/>
                      <w:szCs w:val="30"/>
                      <w:highlight w:val="yellow"/>
                      <w:lang w:val="en-GB"/>
                    </w:rPr>
                    <w:t>P</w:t>
                  </w:r>
                  <w:r w:rsidR="007F7C10">
                    <w:rPr>
                      <w:rFonts w:ascii="Trebuchet MS" w:hAnsi="Trebuchet MS"/>
                      <w:b/>
                      <w:color w:val="000000"/>
                      <w:sz w:val="30"/>
                      <w:szCs w:val="30"/>
                      <w:highlight w:val="yellow"/>
                      <w:lang w:val="en-GB"/>
                    </w:rPr>
                    <w:t>D</w:t>
                  </w:r>
                  <w:r w:rsidR="00970962">
                    <w:rPr>
                      <w:rFonts w:ascii="Trebuchet MS" w:hAnsi="Trebuchet MS"/>
                      <w:b/>
                      <w:color w:val="000000"/>
                      <w:sz w:val="30"/>
                      <w:szCs w:val="30"/>
                      <w:highlight w:val="yellow"/>
                      <w:lang w:val="en-GB"/>
                    </w:rPr>
                    <w:t>/Contracting Authority</w:t>
                  </w:r>
                </w:p>
                <w:p w14:paraId="55A4F63E" w14:textId="77777777" w:rsidR="004E1BE3" w:rsidRPr="00A47416" w:rsidRDefault="004E1BE3" w:rsidP="004E1BE3">
                  <w:pPr>
                    <w:pStyle w:val="Header"/>
                    <w:jc w:val="center"/>
                    <w:rPr>
                      <w:rFonts w:ascii="Arial" w:hAnsi="Arial" w:cs="Arial"/>
                    </w:rPr>
                  </w:pPr>
                  <w:r w:rsidRPr="00B02CF7">
                    <w:rPr>
                      <w:rFonts w:ascii="Trebuchet MS" w:hAnsi="Trebuchet MS"/>
                      <w:color w:val="000000"/>
                      <w:sz w:val="16"/>
                      <w:szCs w:val="16"/>
                      <w:highlight w:val="yellow"/>
                      <w:lang w:val="en-GB"/>
                    </w:rPr>
                    <w:t>Contact details (address, telephone, email address)</w:t>
                  </w:r>
                </w:p>
                <w:p w14:paraId="6F400840" w14:textId="77777777" w:rsidR="004E1BE3" w:rsidRDefault="004E1BE3" w:rsidP="004E1BE3">
                  <w:pPr>
                    <w:pStyle w:val="DocStyleRight"/>
                    <w:jc w:val="center"/>
                    <w:rPr>
                      <w:rFonts w:cs="Arial"/>
                    </w:rPr>
                  </w:pPr>
                </w:p>
              </w:tc>
            </w:tr>
          </w:tbl>
          <w:p w14:paraId="000F9F66" w14:textId="77777777" w:rsidR="008A57C1" w:rsidRPr="00A47416" w:rsidRDefault="008A57C1" w:rsidP="00B02CF7">
            <w:pPr>
              <w:pStyle w:val="DocStyleRight"/>
              <w:jc w:val="center"/>
              <w:rPr>
                <w:rFonts w:cs="Arial"/>
              </w:rPr>
            </w:pPr>
          </w:p>
          <w:p w14:paraId="511E38CB" w14:textId="77777777" w:rsidR="008A57C1" w:rsidRPr="00A47416" w:rsidRDefault="008A57C1" w:rsidP="008A57C1">
            <w:pPr>
              <w:rPr>
                <w:rFonts w:ascii="Arial" w:hAnsi="Arial" w:cs="Arial"/>
              </w:rPr>
            </w:pPr>
          </w:p>
          <w:p w14:paraId="7C266BF8" w14:textId="53F17BFF" w:rsidR="001A6544" w:rsidRPr="008A57C1" w:rsidRDefault="001A6544" w:rsidP="00B02CF7">
            <w:pPr>
              <w:pBdr>
                <w:top w:val="single" w:sz="4" w:space="1" w:color="auto"/>
              </w:pBdr>
              <w:rPr>
                <w:rFonts w:ascii="Arial" w:hAnsi="Arial" w:cs="Arial"/>
              </w:rPr>
            </w:pPr>
          </w:p>
        </w:tc>
      </w:tr>
    </w:tbl>
    <w:p w14:paraId="19046DD0" w14:textId="77777777" w:rsidR="00495E09" w:rsidRDefault="00495E09">
      <w:pPr>
        <w:spacing w:line="276" w:lineRule="auto"/>
        <w:rPr>
          <w:rFonts w:ascii="Trebuchet MS" w:hAnsi="Trebuchet MS"/>
          <w:b/>
          <w:sz w:val="48"/>
          <w:szCs w:val="48"/>
          <w:lang w:val="en-GB"/>
        </w:rPr>
      </w:pPr>
    </w:p>
    <w:p w14:paraId="2A8FFA3B" w14:textId="36B7CC57" w:rsidR="009F08F1" w:rsidRDefault="009F08F1">
      <w:pPr>
        <w:spacing w:after="200" w:line="276" w:lineRule="auto"/>
        <w:rPr>
          <w:rFonts w:ascii="Trebuchet MS" w:hAnsi="Trebuchet MS" w:cs="Arial"/>
          <w:b/>
          <w:bCs/>
          <w:kern w:val="32"/>
          <w:sz w:val="28"/>
          <w:szCs w:val="32"/>
          <w:lang w:val="en-GB"/>
        </w:rPr>
      </w:pPr>
    </w:p>
    <w:p w14:paraId="59F5800E" w14:textId="20E2742F" w:rsidR="001A6544" w:rsidRPr="00B2330E" w:rsidRDefault="001A6544" w:rsidP="00A42A5A">
      <w:pPr>
        <w:pStyle w:val="Heading1"/>
        <w:spacing w:before="0" w:beforeAutospacing="0" w:after="0" w:afterAutospacing="0" w:line="276" w:lineRule="auto"/>
        <w:jc w:val="center"/>
        <w:rPr>
          <w:lang w:val="en-GB"/>
        </w:rPr>
      </w:pPr>
      <w:bookmarkStart w:id="0" w:name="_Toc39235171"/>
      <w:r w:rsidRPr="00B2330E">
        <w:rPr>
          <w:lang w:val="en-GB"/>
        </w:rPr>
        <w:t>Table of Contents</w:t>
      </w:r>
      <w:bookmarkEnd w:id="0"/>
    </w:p>
    <w:p w14:paraId="5F7A833F" w14:textId="173ABC0C" w:rsidR="007F3FF0" w:rsidRDefault="009C11AB">
      <w:pPr>
        <w:pStyle w:val="TOC1"/>
        <w:rPr>
          <w:rFonts w:asciiTheme="minorHAnsi" w:eastAsiaTheme="minorEastAsia" w:hAnsiTheme="minorHAnsi" w:cstheme="minorBidi"/>
          <w:b w:val="0"/>
          <w:sz w:val="22"/>
          <w:szCs w:val="22"/>
        </w:rPr>
      </w:pPr>
      <w:r w:rsidRPr="00B2330E">
        <w:rPr>
          <w:szCs w:val="40"/>
        </w:rPr>
        <w:fldChar w:fldCharType="begin"/>
      </w:r>
      <w:r w:rsidR="001A6544" w:rsidRPr="00B2330E">
        <w:rPr>
          <w:szCs w:val="40"/>
        </w:rPr>
        <w:instrText xml:space="preserve"> TOC \o "1-3" \h \z \u </w:instrText>
      </w:r>
      <w:r w:rsidRPr="00B2330E">
        <w:rPr>
          <w:szCs w:val="40"/>
        </w:rPr>
        <w:fldChar w:fldCharType="separate"/>
      </w:r>
      <w:hyperlink w:anchor="_Toc39235171" w:history="1">
        <w:r w:rsidR="007F3FF0" w:rsidRPr="00840A80">
          <w:rPr>
            <w:rStyle w:val="Hyperlink"/>
          </w:rPr>
          <w:t>Table of Contents</w:t>
        </w:r>
        <w:r w:rsidR="007F3FF0">
          <w:rPr>
            <w:webHidden/>
          </w:rPr>
          <w:tab/>
        </w:r>
        <w:r w:rsidR="007F3FF0">
          <w:rPr>
            <w:webHidden/>
          </w:rPr>
          <w:fldChar w:fldCharType="begin"/>
        </w:r>
        <w:r w:rsidR="007F3FF0">
          <w:rPr>
            <w:webHidden/>
          </w:rPr>
          <w:instrText xml:space="preserve"> PAGEREF _Toc39235171 \h </w:instrText>
        </w:r>
        <w:r w:rsidR="007F3FF0">
          <w:rPr>
            <w:webHidden/>
          </w:rPr>
        </w:r>
        <w:r w:rsidR="007F3FF0">
          <w:rPr>
            <w:webHidden/>
          </w:rPr>
          <w:fldChar w:fldCharType="separate"/>
        </w:r>
        <w:r w:rsidR="007F3FF0">
          <w:rPr>
            <w:webHidden/>
          </w:rPr>
          <w:t>2</w:t>
        </w:r>
        <w:r w:rsidR="007F3FF0">
          <w:rPr>
            <w:webHidden/>
          </w:rPr>
          <w:fldChar w:fldCharType="end"/>
        </w:r>
      </w:hyperlink>
    </w:p>
    <w:p w14:paraId="7A09EF96" w14:textId="2425CF70" w:rsidR="007F3FF0" w:rsidRDefault="007F3FF0">
      <w:pPr>
        <w:pStyle w:val="TOC1"/>
        <w:rPr>
          <w:rFonts w:asciiTheme="minorHAnsi" w:eastAsiaTheme="minorEastAsia" w:hAnsiTheme="minorHAnsi" w:cstheme="minorBidi"/>
          <w:b w:val="0"/>
          <w:sz w:val="22"/>
          <w:szCs w:val="22"/>
        </w:rPr>
      </w:pPr>
      <w:hyperlink w:anchor="_Toc39235172" w:history="1">
        <w:r w:rsidRPr="00840A80">
          <w:rPr>
            <w:rStyle w:val="Hyperlink"/>
            <w:lang w:eastAsia="en-GB"/>
          </w:rPr>
          <w:t>IMPORTANT NOTES</w:t>
        </w:r>
        <w:r>
          <w:rPr>
            <w:webHidden/>
          </w:rPr>
          <w:tab/>
        </w:r>
        <w:r>
          <w:rPr>
            <w:webHidden/>
          </w:rPr>
          <w:fldChar w:fldCharType="begin"/>
        </w:r>
        <w:r>
          <w:rPr>
            <w:webHidden/>
          </w:rPr>
          <w:instrText xml:space="preserve"> PAGEREF _Toc39235172 \h </w:instrText>
        </w:r>
        <w:r>
          <w:rPr>
            <w:webHidden/>
          </w:rPr>
        </w:r>
        <w:r>
          <w:rPr>
            <w:webHidden/>
          </w:rPr>
          <w:fldChar w:fldCharType="separate"/>
        </w:r>
        <w:r>
          <w:rPr>
            <w:webHidden/>
          </w:rPr>
          <w:t>3</w:t>
        </w:r>
        <w:r>
          <w:rPr>
            <w:webHidden/>
          </w:rPr>
          <w:fldChar w:fldCharType="end"/>
        </w:r>
      </w:hyperlink>
    </w:p>
    <w:p w14:paraId="6A393651" w14:textId="65AF0AD8" w:rsidR="007F3FF0" w:rsidRDefault="007F3FF0">
      <w:pPr>
        <w:pStyle w:val="TOC1"/>
        <w:rPr>
          <w:rFonts w:asciiTheme="minorHAnsi" w:eastAsiaTheme="minorEastAsia" w:hAnsiTheme="minorHAnsi" w:cstheme="minorBidi"/>
          <w:b w:val="0"/>
          <w:sz w:val="22"/>
          <w:szCs w:val="22"/>
        </w:rPr>
      </w:pPr>
      <w:hyperlink w:anchor="_Toc39235173" w:history="1">
        <w:r w:rsidRPr="00840A80">
          <w:rPr>
            <w:rStyle w:val="Hyperlink"/>
          </w:rPr>
          <w:t>SECTION 1 – INSTRUCTIONS TO TENDERERS</w:t>
        </w:r>
        <w:r>
          <w:rPr>
            <w:webHidden/>
          </w:rPr>
          <w:tab/>
        </w:r>
        <w:r>
          <w:rPr>
            <w:webHidden/>
          </w:rPr>
          <w:fldChar w:fldCharType="begin"/>
        </w:r>
        <w:r>
          <w:rPr>
            <w:webHidden/>
          </w:rPr>
          <w:instrText xml:space="preserve"> PAGEREF _Toc39235173 \h </w:instrText>
        </w:r>
        <w:r>
          <w:rPr>
            <w:webHidden/>
          </w:rPr>
        </w:r>
        <w:r>
          <w:rPr>
            <w:webHidden/>
          </w:rPr>
          <w:fldChar w:fldCharType="separate"/>
        </w:r>
        <w:r>
          <w:rPr>
            <w:webHidden/>
          </w:rPr>
          <w:t>4</w:t>
        </w:r>
        <w:r>
          <w:rPr>
            <w:webHidden/>
          </w:rPr>
          <w:fldChar w:fldCharType="end"/>
        </w:r>
      </w:hyperlink>
    </w:p>
    <w:p w14:paraId="2FE59FC3" w14:textId="21E288C5" w:rsidR="007F3FF0" w:rsidRDefault="007F3FF0">
      <w:pPr>
        <w:pStyle w:val="TOC2"/>
        <w:rPr>
          <w:rFonts w:asciiTheme="minorHAnsi" w:eastAsiaTheme="minorEastAsia" w:hAnsiTheme="minorHAnsi" w:cstheme="minorBidi"/>
          <w:sz w:val="22"/>
          <w:szCs w:val="22"/>
        </w:rPr>
      </w:pPr>
      <w:hyperlink w:anchor="_Toc39235174" w:history="1">
        <w:r w:rsidRPr="00840A80">
          <w:rPr>
            <w:rStyle w:val="Hyperlink"/>
          </w:rPr>
          <w:t>1. General Instructions</w:t>
        </w:r>
        <w:r>
          <w:rPr>
            <w:webHidden/>
          </w:rPr>
          <w:tab/>
        </w:r>
        <w:r>
          <w:rPr>
            <w:webHidden/>
          </w:rPr>
          <w:fldChar w:fldCharType="begin"/>
        </w:r>
        <w:r>
          <w:rPr>
            <w:webHidden/>
          </w:rPr>
          <w:instrText xml:space="preserve"> PAGEREF _Toc39235174 \h </w:instrText>
        </w:r>
        <w:r>
          <w:rPr>
            <w:webHidden/>
          </w:rPr>
        </w:r>
        <w:r>
          <w:rPr>
            <w:webHidden/>
          </w:rPr>
          <w:fldChar w:fldCharType="separate"/>
        </w:r>
        <w:r>
          <w:rPr>
            <w:webHidden/>
          </w:rPr>
          <w:t>4</w:t>
        </w:r>
        <w:r>
          <w:rPr>
            <w:webHidden/>
          </w:rPr>
          <w:fldChar w:fldCharType="end"/>
        </w:r>
      </w:hyperlink>
    </w:p>
    <w:p w14:paraId="172EC99E" w14:textId="4E7E1148" w:rsidR="007F3FF0" w:rsidRDefault="007F3FF0">
      <w:pPr>
        <w:pStyle w:val="TOC2"/>
        <w:rPr>
          <w:rFonts w:asciiTheme="minorHAnsi" w:eastAsiaTheme="minorEastAsia" w:hAnsiTheme="minorHAnsi" w:cstheme="minorBidi"/>
          <w:sz w:val="22"/>
          <w:szCs w:val="22"/>
        </w:rPr>
      </w:pPr>
      <w:hyperlink w:anchor="_Toc39235175" w:history="1">
        <w:r w:rsidRPr="00840A80">
          <w:rPr>
            <w:rStyle w:val="Hyperlink"/>
            <w:iCs/>
          </w:rPr>
          <w:t>Note to Compiler:</w:t>
        </w:r>
        <w:r>
          <w:rPr>
            <w:webHidden/>
          </w:rPr>
          <w:tab/>
        </w:r>
        <w:r>
          <w:rPr>
            <w:webHidden/>
          </w:rPr>
          <w:fldChar w:fldCharType="begin"/>
        </w:r>
        <w:r>
          <w:rPr>
            <w:webHidden/>
          </w:rPr>
          <w:instrText xml:space="preserve"> PAGEREF _Toc39235175 \h </w:instrText>
        </w:r>
        <w:r>
          <w:rPr>
            <w:webHidden/>
          </w:rPr>
        </w:r>
        <w:r>
          <w:rPr>
            <w:webHidden/>
          </w:rPr>
          <w:fldChar w:fldCharType="separate"/>
        </w:r>
        <w:r>
          <w:rPr>
            <w:webHidden/>
          </w:rPr>
          <w:t>4</w:t>
        </w:r>
        <w:r>
          <w:rPr>
            <w:webHidden/>
          </w:rPr>
          <w:fldChar w:fldCharType="end"/>
        </w:r>
      </w:hyperlink>
    </w:p>
    <w:p w14:paraId="78F97AB3" w14:textId="2CF87071" w:rsidR="007F3FF0" w:rsidRDefault="007F3FF0">
      <w:pPr>
        <w:pStyle w:val="TOC2"/>
        <w:rPr>
          <w:rFonts w:asciiTheme="minorHAnsi" w:eastAsiaTheme="minorEastAsia" w:hAnsiTheme="minorHAnsi" w:cstheme="minorBidi"/>
          <w:sz w:val="22"/>
          <w:szCs w:val="22"/>
        </w:rPr>
      </w:pPr>
      <w:hyperlink w:anchor="_Toc39235176" w:history="1">
        <w:r w:rsidRPr="00840A80">
          <w:rPr>
            <w:rStyle w:val="Hyperlink"/>
          </w:rPr>
          <w:t>2. Timetable</w:t>
        </w:r>
        <w:r>
          <w:rPr>
            <w:webHidden/>
          </w:rPr>
          <w:tab/>
        </w:r>
        <w:r>
          <w:rPr>
            <w:webHidden/>
          </w:rPr>
          <w:fldChar w:fldCharType="begin"/>
        </w:r>
        <w:r>
          <w:rPr>
            <w:webHidden/>
          </w:rPr>
          <w:instrText xml:space="preserve"> PAGEREF _Toc39235176 \h </w:instrText>
        </w:r>
        <w:r>
          <w:rPr>
            <w:webHidden/>
          </w:rPr>
        </w:r>
        <w:r>
          <w:rPr>
            <w:webHidden/>
          </w:rPr>
          <w:fldChar w:fldCharType="separate"/>
        </w:r>
        <w:r>
          <w:rPr>
            <w:webHidden/>
          </w:rPr>
          <w:t>5</w:t>
        </w:r>
        <w:r>
          <w:rPr>
            <w:webHidden/>
          </w:rPr>
          <w:fldChar w:fldCharType="end"/>
        </w:r>
      </w:hyperlink>
    </w:p>
    <w:p w14:paraId="15E53019" w14:textId="5CC652A7" w:rsidR="007F3FF0" w:rsidRDefault="007F3FF0">
      <w:pPr>
        <w:pStyle w:val="TOC2"/>
        <w:rPr>
          <w:rFonts w:asciiTheme="minorHAnsi" w:eastAsiaTheme="minorEastAsia" w:hAnsiTheme="minorHAnsi" w:cstheme="minorBidi"/>
          <w:sz w:val="22"/>
          <w:szCs w:val="22"/>
        </w:rPr>
      </w:pPr>
      <w:hyperlink w:anchor="_Toc39235177" w:history="1">
        <w:r w:rsidRPr="00840A80">
          <w:rPr>
            <w:rStyle w:val="Hyperlink"/>
          </w:rPr>
          <w:t>3. Lots</w:t>
        </w:r>
        <w:r>
          <w:rPr>
            <w:webHidden/>
          </w:rPr>
          <w:tab/>
        </w:r>
        <w:r>
          <w:rPr>
            <w:webHidden/>
          </w:rPr>
          <w:fldChar w:fldCharType="begin"/>
        </w:r>
        <w:r>
          <w:rPr>
            <w:webHidden/>
          </w:rPr>
          <w:instrText xml:space="preserve"> PAGEREF _Toc39235177 \h </w:instrText>
        </w:r>
        <w:r>
          <w:rPr>
            <w:webHidden/>
          </w:rPr>
        </w:r>
        <w:r>
          <w:rPr>
            <w:webHidden/>
          </w:rPr>
          <w:fldChar w:fldCharType="separate"/>
        </w:r>
        <w:r>
          <w:rPr>
            <w:webHidden/>
          </w:rPr>
          <w:t>5</w:t>
        </w:r>
        <w:r>
          <w:rPr>
            <w:webHidden/>
          </w:rPr>
          <w:fldChar w:fldCharType="end"/>
        </w:r>
      </w:hyperlink>
    </w:p>
    <w:p w14:paraId="1472E75B" w14:textId="632E1B59" w:rsidR="007F3FF0" w:rsidRDefault="007F3FF0">
      <w:pPr>
        <w:pStyle w:val="TOC2"/>
        <w:rPr>
          <w:rFonts w:asciiTheme="minorHAnsi" w:eastAsiaTheme="minorEastAsia" w:hAnsiTheme="minorHAnsi" w:cstheme="minorBidi"/>
          <w:sz w:val="22"/>
          <w:szCs w:val="22"/>
        </w:rPr>
      </w:pPr>
      <w:hyperlink w:anchor="_Toc39235178" w:history="1">
        <w:r w:rsidRPr="00840A80">
          <w:rPr>
            <w:rStyle w:val="Hyperlink"/>
          </w:rPr>
          <w:t>4. Variant Solutions</w:t>
        </w:r>
        <w:r>
          <w:rPr>
            <w:webHidden/>
          </w:rPr>
          <w:tab/>
        </w:r>
        <w:r>
          <w:rPr>
            <w:webHidden/>
          </w:rPr>
          <w:fldChar w:fldCharType="begin"/>
        </w:r>
        <w:r>
          <w:rPr>
            <w:webHidden/>
          </w:rPr>
          <w:instrText xml:space="preserve"> PAGEREF _Toc39235178 \h </w:instrText>
        </w:r>
        <w:r>
          <w:rPr>
            <w:webHidden/>
          </w:rPr>
        </w:r>
        <w:r>
          <w:rPr>
            <w:webHidden/>
          </w:rPr>
          <w:fldChar w:fldCharType="separate"/>
        </w:r>
        <w:r>
          <w:rPr>
            <w:webHidden/>
          </w:rPr>
          <w:t>6</w:t>
        </w:r>
        <w:r>
          <w:rPr>
            <w:webHidden/>
          </w:rPr>
          <w:fldChar w:fldCharType="end"/>
        </w:r>
      </w:hyperlink>
    </w:p>
    <w:p w14:paraId="17225159" w14:textId="0D8B212D" w:rsidR="007F3FF0" w:rsidRDefault="007F3FF0">
      <w:pPr>
        <w:pStyle w:val="TOC2"/>
        <w:rPr>
          <w:rFonts w:asciiTheme="minorHAnsi" w:eastAsiaTheme="minorEastAsia" w:hAnsiTheme="minorHAnsi" w:cstheme="minorBidi"/>
          <w:sz w:val="22"/>
          <w:szCs w:val="22"/>
        </w:rPr>
      </w:pPr>
      <w:hyperlink w:anchor="_Toc39235179" w:history="1">
        <w:r w:rsidRPr="00840A80">
          <w:rPr>
            <w:rStyle w:val="Hyperlink"/>
          </w:rPr>
          <w:t>5. Financing</w:t>
        </w:r>
        <w:r>
          <w:rPr>
            <w:webHidden/>
          </w:rPr>
          <w:tab/>
        </w:r>
        <w:r>
          <w:rPr>
            <w:webHidden/>
          </w:rPr>
          <w:fldChar w:fldCharType="begin"/>
        </w:r>
        <w:r>
          <w:rPr>
            <w:webHidden/>
          </w:rPr>
          <w:instrText xml:space="preserve"> PAGEREF _Toc39235179 \h </w:instrText>
        </w:r>
        <w:r>
          <w:rPr>
            <w:webHidden/>
          </w:rPr>
        </w:r>
        <w:r>
          <w:rPr>
            <w:webHidden/>
          </w:rPr>
          <w:fldChar w:fldCharType="separate"/>
        </w:r>
        <w:r>
          <w:rPr>
            <w:webHidden/>
          </w:rPr>
          <w:t>6</w:t>
        </w:r>
        <w:r>
          <w:rPr>
            <w:webHidden/>
          </w:rPr>
          <w:fldChar w:fldCharType="end"/>
        </w:r>
      </w:hyperlink>
    </w:p>
    <w:p w14:paraId="1A977B28" w14:textId="1F88E6A0" w:rsidR="007F3FF0" w:rsidRDefault="007F3FF0">
      <w:pPr>
        <w:pStyle w:val="TOC2"/>
        <w:rPr>
          <w:rFonts w:asciiTheme="minorHAnsi" w:eastAsiaTheme="minorEastAsia" w:hAnsiTheme="minorHAnsi" w:cstheme="minorBidi"/>
          <w:sz w:val="22"/>
          <w:szCs w:val="22"/>
        </w:rPr>
      </w:pPr>
      <w:hyperlink w:anchor="_Toc39235180" w:history="1">
        <w:r w:rsidRPr="00840A80">
          <w:rPr>
            <w:rStyle w:val="Hyperlink"/>
          </w:rPr>
          <w:t>6. Clarification Meeting</w:t>
        </w:r>
        <w:r>
          <w:rPr>
            <w:webHidden/>
          </w:rPr>
          <w:tab/>
        </w:r>
        <w:r>
          <w:rPr>
            <w:webHidden/>
          </w:rPr>
          <w:fldChar w:fldCharType="begin"/>
        </w:r>
        <w:r>
          <w:rPr>
            <w:webHidden/>
          </w:rPr>
          <w:instrText xml:space="preserve"> PAGEREF _Toc39235180 \h </w:instrText>
        </w:r>
        <w:r>
          <w:rPr>
            <w:webHidden/>
          </w:rPr>
        </w:r>
        <w:r>
          <w:rPr>
            <w:webHidden/>
          </w:rPr>
          <w:fldChar w:fldCharType="separate"/>
        </w:r>
        <w:r>
          <w:rPr>
            <w:webHidden/>
          </w:rPr>
          <w:t>6</w:t>
        </w:r>
        <w:r>
          <w:rPr>
            <w:webHidden/>
          </w:rPr>
          <w:fldChar w:fldCharType="end"/>
        </w:r>
      </w:hyperlink>
    </w:p>
    <w:p w14:paraId="405C6D5F" w14:textId="6BD1535F" w:rsidR="007F3FF0" w:rsidRDefault="007F3FF0">
      <w:pPr>
        <w:pStyle w:val="TOC2"/>
        <w:rPr>
          <w:rFonts w:asciiTheme="minorHAnsi" w:eastAsiaTheme="minorEastAsia" w:hAnsiTheme="minorHAnsi" w:cstheme="minorBidi"/>
          <w:sz w:val="22"/>
          <w:szCs w:val="22"/>
        </w:rPr>
      </w:pPr>
      <w:hyperlink w:anchor="_Toc39235181" w:history="1">
        <w:r w:rsidRPr="00840A80">
          <w:rPr>
            <w:rStyle w:val="Hyperlink"/>
          </w:rPr>
          <w:t>7. Selection and Award Requirements</w:t>
        </w:r>
        <w:r>
          <w:rPr>
            <w:webHidden/>
          </w:rPr>
          <w:tab/>
        </w:r>
        <w:r>
          <w:rPr>
            <w:webHidden/>
          </w:rPr>
          <w:fldChar w:fldCharType="begin"/>
        </w:r>
        <w:r>
          <w:rPr>
            <w:webHidden/>
          </w:rPr>
          <w:instrText xml:space="preserve"> PAGEREF _Toc39235181 \h </w:instrText>
        </w:r>
        <w:r>
          <w:rPr>
            <w:webHidden/>
          </w:rPr>
        </w:r>
        <w:r>
          <w:rPr>
            <w:webHidden/>
          </w:rPr>
          <w:fldChar w:fldCharType="separate"/>
        </w:r>
        <w:r>
          <w:rPr>
            <w:webHidden/>
          </w:rPr>
          <w:t>6</w:t>
        </w:r>
        <w:r>
          <w:rPr>
            <w:webHidden/>
          </w:rPr>
          <w:fldChar w:fldCharType="end"/>
        </w:r>
      </w:hyperlink>
    </w:p>
    <w:p w14:paraId="34DCA610" w14:textId="0446FB05" w:rsidR="007F3FF0" w:rsidRDefault="007F3FF0">
      <w:pPr>
        <w:pStyle w:val="TOC2"/>
        <w:rPr>
          <w:rFonts w:asciiTheme="minorHAnsi" w:eastAsiaTheme="minorEastAsia" w:hAnsiTheme="minorHAnsi" w:cstheme="minorBidi"/>
          <w:sz w:val="22"/>
          <w:szCs w:val="22"/>
        </w:rPr>
      </w:pPr>
      <w:hyperlink w:anchor="_Toc39235182" w:history="1">
        <w:r w:rsidRPr="00840A80">
          <w:rPr>
            <w:rStyle w:val="Hyperlink"/>
          </w:rPr>
          <w:t>8. Tender Guarantee (Bid Bond)</w:t>
        </w:r>
        <w:r>
          <w:rPr>
            <w:webHidden/>
          </w:rPr>
          <w:tab/>
        </w:r>
        <w:r>
          <w:rPr>
            <w:webHidden/>
          </w:rPr>
          <w:fldChar w:fldCharType="begin"/>
        </w:r>
        <w:r>
          <w:rPr>
            <w:webHidden/>
          </w:rPr>
          <w:instrText xml:space="preserve"> PAGEREF _Toc39235182 \h </w:instrText>
        </w:r>
        <w:r>
          <w:rPr>
            <w:webHidden/>
          </w:rPr>
        </w:r>
        <w:r>
          <w:rPr>
            <w:webHidden/>
          </w:rPr>
          <w:fldChar w:fldCharType="separate"/>
        </w:r>
        <w:r>
          <w:rPr>
            <w:webHidden/>
          </w:rPr>
          <w:t>7</w:t>
        </w:r>
        <w:r>
          <w:rPr>
            <w:webHidden/>
          </w:rPr>
          <w:fldChar w:fldCharType="end"/>
        </w:r>
      </w:hyperlink>
    </w:p>
    <w:p w14:paraId="0FDB7168" w14:textId="42193FD6" w:rsidR="007F3FF0" w:rsidRDefault="007F3FF0">
      <w:pPr>
        <w:pStyle w:val="TOC2"/>
        <w:rPr>
          <w:rFonts w:asciiTheme="minorHAnsi" w:eastAsiaTheme="minorEastAsia" w:hAnsiTheme="minorHAnsi" w:cstheme="minorBidi"/>
          <w:sz w:val="22"/>
          <w:szCs w:val="22"/>
        </w:rPr>
      </w:pPr>
      <w:hyperlink w:anchor="_Toc39235183" w:history="1">
        <w:r w:rsidRPr="00840A80">
          <w:rPr>
            <w:rStyle w:val="Hyperlink"/>
          </w:rPr>
          <w:t>9. Criteria for Award</w:t>
        </w:r>
        <w:r>
          <w:rPr>
            <w:webHidden/>
          </w:rPr>
          <w:tab/>
        </w:r>
        <w:r>
          <w:rPr>
            <w:webHidden/>
          </w:rPr>
          <w:fldChar w:fldCharType="begin"/>
        </w:r>
        <w:r>
          <w:rPr>
            <w:webHidden/>
          </w:rPr>
          <w:instrText xml:space="preserve"> PAGEREF _Toc39235183 \h </w:instrText>
        </w:r>
        <w:r>
          <w:rPr>
            <w:webHidden/>
          </w:rPr>
        </w:r>
        <w:r>
          <w:rPr>
            <w:webHidden/>
          </w:rPr>
          <w:fldChar w:fldCharType="separate"/>
        </w:r>
        <w:r>
          <w:rPr>
            <w:webHidden/>
          </w:rPr>
          <w:t>7</w:t>
        </w:r>
        <w:r>
          <w:rPr>
            <w:webHidden/>
          </w:rPr>
          <w:fldChar w:fldCharType="end"/>
        </w:r>
      </w:hyperlink>
    </w:p>
    <w:p w14:paraId="709A6218" w14:textId="0316524C" w:rsidR="007F3FF0" w:rsidRDefault="007F3FF0">
      <w:pPr>
        <w:pStyle w:val="TOC1"/>
        <w:rPr>
          <w:rFonts w:asciiTheme="minorHAnsi" w:eastAsiaTheme="minorEastAsia" w:hAnsiTheme="minorHAnsi" w:cstheme="minorBidi"/>
          <w:b w:val="0"/>
          <w:sz w:val="22"/>
          <w:szCs w:val="22"/>
        </w:rPr>
      </w:pPr>
      <w:hyperlink w:anchor="_Toc39235184" w:history="1">
        <w:r w:rsidRPr="00840A80">
          <w:rPr>
            <w:rStyle w:val="Hyperlink"/>
          </w:rPr>
          <w:t>SECTION 2 – CONDITIONS OF CONTRACT</w:t>
        </w:r>
        <w:r>
          <w:rPr>
            <w:webHidden/>
          </w:rPr>
          <w:tab/>
        </w:r>
        <w:r>
          <w:rPr>
            <w:webHidden/>
          </w:rPr>
          <w:fldChar w:fldCharType="begin"/>
        </w:r>
        <w:r>
          <w:rPr>
            <w:webHidden/>
          </w:rPr>
          <w:instrText xml:space="preserve"> PAGEREF _Toc39235184 \h </w:instrText>
        </w:r>
        <w:r>
          <w:rPr>
            <w:webHidden/>
          </w:rPr>
        </w:r>
        <w:r>
          <w:rPr>
            <w:webHidden/>
          </w:rPr>
          <w:fldChar w:fldCharType="separate"/>
        </w:r>
        <w:r>
          <w:rPr>
            <w:webHidden/>
          </w:rPr>
          <w:t>8</w:t>
        </w:r>
        <w:r>
          <w:rPr>
            <w:webHidden/>
          </w:rPr>
          <w:fldChar w:fldCharType="end"/>
        </w:r>
      </w:hyperlink>
    </w:p>
    <w:p w14:paraId="6DB21F36" w14:textId="34353D7A" w:rsidR="007F3FF0" w:rsidRDefault="007F3FF0">
      <w:pPr>
        <w:pStyle w:val="TOC1"/>
        <w:rPr>
          <w:rFonts w:asciiTheme="minorHAnsi" w:eastAsiaTheme="minorEastAsia" w:hAnsiTheme="minorHAnsi" w:cstheme="minorBidi"/>
          <w:b w:val="0"/>
          <w:sz w:val="22"/>
          <w:szCs w:val="22"/>
        </w:rPr>
      </w:pPr>
      <w:hyperlink w:anchor="_Toc39235185" w:history="1">
        <w:r w:rsidRPr="00840A80">
          <w:rPr>
            <w:rStyle w:val="Hyperlink"/>
          </w:rPr>
          <w:t xml:space="preserve">SECTION 3 –TECHNICAL SPECIFICATIONS / TERMS OF REFERENCE </w:t>
        </w:r>
        <w:r w:rsidRPr="00840A80">
          <w:rPr>
            <w:rStyle w:val="Hyperlink"/>
            <w:vertAlign w:val="superscript"/>
          </w:rPr>
          <w:t>(Note 3)</w:t>
        </w:r>
        <w:r>
          <w:rPr>
            <w:webHidden/>
          </w:rPr>
          <w:tab/>
        </w:r>
        <w:r>
          <w:rPr>
            <w:webHidden/>
          </w:rPr>
          <w:fldChar w:fldCharType="begin"/>
        </w:r>
        <w:r>
          <w:rPr>
            <w:webHidden/>
          </w:rPr>
          <w:instrText xml:space="preserve"> PAGEREF _Toc39235185 \h </w:instrText>
        </w:r>
        <w:r>
          <w:rPr>
            <w:webHidden/>
          </w:rPr>
        </w:r>
        <w:r>
          <w:rPr>
            <w:webHidden/>
          </w:rPr>
          <w:fldChar w:fldCharType="separate"/>
        </w:r>
        <w:r>
          <w:rPr>
            <w:webHidden/>
          </w:rPr>
          <w:t>8</w:t>
        </w:r>
        <w:r>
          <w:rPr>
            <w:webHidden/>
          </w:rPr>
          <w:fldChar w:fldCharType="end"/>
        </w:r>
      </w:hyperlink>
    </w:p>
    <w:p w14:paraId="65645B6B" w14:textId="71038B4B" w:rsidR="007F3FF0" w:rsidRDefault="007F3FF0">
      <w:pPr>
        <w:pStyle w:val="TOC2"/>
        <w:tabs>
          <w:tab w:val="left" w:pos="880"/>
        </w:tabs>
        <w:rPr>
          <w:rFonts w:asciiTheme="minorHAnsi" w:eastAsiaTheme="minorEastAsia" w:hAnsiTheme="minorHAnsi" w:cstheme="minorBidi"/>
          <w:sz w:val="22"/>
          <w:szCs w:val="22"/>
        </w:rPr>
      </w:pPr>
      <w:hyperlink w:anchor="_Toc39235186" w:history="1">
        <w:r w:rsidRPr="00840A80">
          <w:rPr>
            <w:rStyle w:val="Hyperlink"/>
          </w:rPr>
          <w:t>3.1</w:t>
        </w:r>
        <w:r>
          <w:rPr>
            <w:rFonts w:asciiTheme="minorHAnsi" w:eastAsiaTheme="minorEastAsia" w:hAnsiTheme="minorHAnsi" w:cstheme="minorBidi"/>
            <w:sz w:val="22"/>
            <w:szCs w:val="22"/>
          </w:rPr>
          <w:tab/>
        </w:r>
        <w:r w:rsidRPr="00840A80">
          <w:rPr>
            <w:rStyle w:val="Hyperlink"/>
          </w:rPr>
          <w:t>[</w:t>
        </w:r>
        <w:r w:rsidRPr="00840A80">
          <w:rPr>
            <w:rStyle w:val="Hyperlink"/>
            <w:highlight w:val="yellow"/>
          </w:rPr>
          <w:t>Insert Section Title</w:t>
        </w:r>
        <w:r w:rsidRPr="00840A80">
          <w:rPr>
            <w:rStyle w:val="Hyperlink"/>
          </w:rPr>
          <w:t>]</w:t>
        </w:r>
        <w:r>
          <w:rPr>
            <w:webHidden/>
          </w:rPr>
          <w:tab/>
        </w:r>
        <w:r>
          <w:rPr>
            <w:webHidden/>
          </w:rPr>
          <w:fldChar w:fldCharType="begin"/>
        </w:r>
        <w:r>
          <w:rPr>
            <w:webHidden/>
          </w:rPr>
          <w:instrText xml:space="preserve"> PAGEREF _Toc39235186 \h </w:instrText>
        </w:r>
        <w:r>
          <w:rPr>
            <w:webHidden/>
          </w:rPr>
        </w:r>
        <w:r>
          <w:rPr>
            <w:webHidden/>
          </w:rPr>
          <w:fldChar w:fldCharType="separate"/>
        </w:r>
        <w:r>
          <w:rPr>
            <w:webHidden/>
          </w:rPr>
          <w:t>8</w:t>
        </w:r>
        <w:r>
          <w:rPr>
            <w:webHidden/>
          </w:rPr>
          <w:fldChar w:fldCharType="end"/>
        </w:r>
      </w:hyperlink>
    </w:p>
    <w:p w14:paraId="5613FB00" w14:textId="00A6CF0E" w:rsidR="007F3FF0" w:rsidRDefault="007F3FF0">
      <w:pPr>
        <w:pStyle w:val="TOC2"/>
        <w:tabs>
          <w:tab w:val="left" w:pos="880"/>
        </w:tabs>
        <w:rPr>
          <w:rFonts w:asciiTheme="minorHAnsi" w:eastAsiaTheme="minorEastAsia" w:hAnsiTheme="minorHAnsi" w:cstheme="minorBidi"/>
          <w:sz w:val="22"/>
          <w:szCs w:val="22"/>
        </w:rPr>
      </w:pPr>
      <w:hyperlink w:anchor="_Toc39235187" w:history="1">
        <w:r w:rsidRPr="00840A80">
          <w:rPr>
            <w:rStyle w:val="Hyperlink"/>
          </w:rPr>
          <w:t>3.2</w:t>
        </w:r>
        <w:r>
          <w:rPr>
            <w:rFonts w:asciiTheme="minorHAnsi" w:eastAsiaTheme="minorEastAsia" w:hAnsiTheme="minorHAnsi" w:cstheme="minorBidi"/>
            <w:sz w:val="22"/>
            <w:szCs w:val="22"/>
          </w:rPr>
          <w:tab/>
        </w:r>
        <w:r w:rsidRPr="00840A80">
          <w:rPr>
            <w:rStyle w:val="Hyperlink"/>
          </w:rPr>
          <w:t>[</w:t>
        </w:r>
        <w:r w:rsidRPr="00840A80">
          <w:rPr>
            <w:rStyle w:val="Hyperlink"/>
            <w:highlight w:val="yellow"/>
          </w:rPr>
          <w:t>Insert Section Title if applicable</w:t>
        </w:r>
        <w:r w:rsidRPr="00840A80">
          <w:rPr>
            <w:rStyle w:val="Hyperlink"/>
          </w:rPr>
          <w:t>]</w:t>
        </w:r>
        <w:r>
          <w:rPr>
            <w:webHidden/>
          </w:rPr>
          <w:tab/>
        </w:r>
        <w:r>
          <w:rPr>
            <w:webHidden/>
          </w:rPr>
          <w:fldChar w:fldCharType="begin"/>
        </w:r>
        <w:r>
          <w:rPr>
            <w:webHidden/>
          </w:rPr>
          <w:instrText xml:space="preserve"> PAGEREF _Toc39235187 \h </w:instrText>
        </w:r>
        <w:r>
          <w:rPr>
            <w:webHidden/>
          </w:rPr>
        </w:r>
        <w:r>
          <w:rPr>
            <w:webHidden/>
          </w:rPr>
          <w:fldChar w:fldCharType="separate"/>
        </w:r>
        <w:r>
          <w:rPr>
            <w:webHidden/>
          </w:rPr>
          <w:t>8</w:t>
        </w:r>
        <w:r>
          <w:rPr>
            <w:webHidden/>
          </w:rPr>
          <w:fldChar w:fldCharType="end"/>
        </w:r>
      </w:hyperlink>
    </w:p>
    <w:p w14:paraId="579114C0" w14:textId="675F93D9" w:rsidR="007F3FF0" w:rsidRDefault="007F3FF0">
      <w:pPr>
        <w:pStyle w:val="TOC2"/>
        <w:tabs>
          <w:tab w:val="left" w:pos="880"/>
        </w:tabs>
        <w:rPr>
          <w:rFonts w:asciiTheme="minorHAnsi" w:eastAsiaTheme="minorEastAsia" w:hAnsiTheme="minorHAnsi" w:cstheme="minorBidi"/>
          <w:sz w:val="22"/>
          <w:szCs w:val="22"/>
        </w:rPr>
      </w:pPr>
      <w:hyperlink w:anchor="_Toc39235188" w:history="1">
        <w:r w:rsidRPr="00840A80">
          <w:rPr>
            <w:rStyle w:val="Hyperlink"/>
          </w:rPr>
          <w:t>3.3</w:t>
        </w:r>
        <w:r>
          <w:rPr>
            <w:rFonts w:asciiTheme="minorHAnsi" w:eastAsiaTheme="minorEastAsia" w:hAnsiTheme="minorHAnsi" w:cstheme="minorBidi"/>
            <w:sz w:val="22"/>
            <w:szCs w:val="22"/>
          </w:rPr>
          <w:tab/>
        </w:r>
        <w:r w:rsidRPr="00840A80">
          <w:rPr>
            <w:rStyle w:val="Hyperlink"/>
          </w:rPr>
          <w:t>[</w:t>
        </w:r>
        <w:r w:rsidRPr="00840A80">
          <w:rPr>
            <w:rStyle w:val="Hyperlink"/>
            <w:highlight w:val="yellow"/>
          </w:rPr>
          <w:t>Insert Section Title if applicable</w:t>
        </w:r>
        <w:r w:rsidRPr="00840A80">
          <w:rPr>
            <w:rStyle w:val="Hyperlink"/>
          </w:rPr>
          <w:t>]</w:t>
        </w:r>
        <w:r>
          <w:rPr>
            <w:webHidden/>
          </w:rPr>
          <w:tab/>
        </w:r>
        <w:r>
          <w:rPr>
            <w:webHidden/>
          </w:rPr>
          <w:fldChar w:fldCharType="begin"/>
        </w:r>
        <w:r>
          <w:rPr>
            <w:webHidden/>
          </w:rPr>
          <w:instrText xml:space="preserve"> PAGEREF _Toc39235188 \h </w:instrText>
        </w:r>
        <w:r>
          <w:rPr>
            <w:webHidden/>
          </w:rPr>
        </w:r>
        <w:r>
          <w:rPr>
            <w:webHidden/>
          </w:rPr>
          <w:fldChar w:fldCharType="separate"/>
        </w:r>
        <w:r>
          <w:rPr>
            <w:webHidden/>
          </w:rPr>
          <w:t>8</w:t>
        </w:r>
        <w:r>
          <w:rPr>
            <w:webHidden/>
          </w:rPr>
          <w:fldChar w:fldCharType="end"/>
        </w:r>
      </w:hyperlink>
    </w:p>
    <w:p w14:paraId="73D5FD36" w14:textId="1C65939A" w:rsidR="007F3FF0" w:rsidRDefault="007F3FF0">
      <w:pPr>
        <w:pStyle w:val="TOC1"/>
        <w:rPr>
          <w:rFonts w:asciiTheme="minorHAnsi" w:eastAsiaTheme="minorEastAsia" w:hAnsiTheme="minorHAnsi" w:cstheme="minorBidi"/>
          <w:b w:val="0"/>
          <w:sz w:val="22"/>
          <w:szCs w:val="22"/>
        </w:rPr>
      </w:pPr>
      <w:hyperlink w:anchor="_Toc39235189" w:history="1">
        <w:r w:rsidRPr="00840A80">
          <w:rPr>
            <w:rStyle w:val="Hyperlink"/>
          </w:rPr>
          <w:t>SECTION 4 – SUPPLEMENTARY DOCUMENTATION</w:t>
        </w:r>
        <w:r>
          <w:rPr>
            <w:webHidden/>
          </w:rPr>
          <w:tab/>
        </w:r>
        <w:r>
          <w:rPr>
            <w:webHidden/>
          </w:rPr>
          <w:fldChar w:fldCharType="begin"/>
        </w:r>
        <w:r>
          <w:rPr>
            <w:webHidden/>
          </w:rPr>
          <w:instrText xml:space="preserve"> PAGEREF _Toc39235189 \h </w:instrText>
        </w:r>
        <w:r>
          <w:rPr>
            <w:webHidden/>
          </w:rPr>
        </w:r>
        <w:r>
          <w:rPr>
            <w:webHidden/>
          </w:rPr>
          <w:fldChar w:fldCharType="separate"/>
        </w:r>
        <w:r>
          <w:rPr>
            <w:webHidden/>
          </w:rPr>
          <w:t>9</w:t>
        </w:r>
        <w:r>
          <w:rPr>
            <w:webHidden/>
          </w:rPr>
          <w:fldChar w:fldCharType="end"/>
        </w:r>
      </w:hyperlink>
    </w:p>
    <w:p w14:paraId="735FFD4C" w14:textId="69998876" w:rsidR="007F3FF0" w:rsidRDefault="007F3FF0">
      <w:pPr>
        <w:pStyle w:val="TOC2"/>
        <w:rPr>
          <w:rFonts w:asciiTheme="minorHAnsi" w:eastAsiaTheme="minorEastAsia" w:hAnsiTheme="minorHAnsi" w:cstheme="minorBidi"/>
          <w:sz w:val="22"/>
          <w:szCs w:val="22"/>
        </w:rPr>
      </w:pPr>
      <w:hyperlink w:anchor="_Toc39235190" w:history="1">
        <w:r w:rsidRPr="00840A80">
          <w:rPr>
            <w:rStyle w:val="Hyperlink"/>
          </w:rPr>
          <w:t>4.1 – Glossary</w:t>
        </w:r>
        <w:r>
          <w:rPr>
            <w:webHidden/>
          </w:rPr>
          <w:tab/>
        </w:r>
        <w:r>
          <w:rPr>
            <w:webHidden/>
          </w:rPr>
          <w:fldChar w:fldCharType="begin"/>
        </w:r>
        <w:r>
          <w:rPr>
            <w:webHidden/>
          </w:rPr>
          <w:instrText xml:space="preserve"> PAGEREF _Toc39235190 \h </w:instrText>
        </w:r>
        <w:r>
          <w:rPr>
            <w:webHidden/>
          </w:rPr>
        </w:r>
        <w:r>
          <w:rPr>
            <w:webHidden/>
          </w:rPr>
          <w:fldChar w:fldCharType="separate"/>
        </w:r>
        <w:r>
          <w:rPr>
            <w:webHidden/>
          </w:rPr>
          <w:t>9</w:t>
        </w:r>
        <w:r>
          <w:rPr>
            <w:webHidden/>
          </w:rPr>
          <w:fldChar w:fldCharType="end"/>
        </w:r>
      </w:hyperlink>
    </w:p>
    <w:p w14:paraId="4485300A" w14:textId="4CAC1205" w:rsidR="007F3FF0" w:rsidRDefault="007F3FF0">
      <w:pPr>
        <w:pStyle w:val="TOC2"/>
        <w:rPr>
          <w:rFonts w:asciiTheme="minorHAnsi" w:eastAsiaTheme="minorEastAsia" w:hAnsiTheme="minorHAnsi" w:cstheme="minorBidi"/>
          <w:sz w:val="22"/>
          <w:szCs w:val="22"/>
        </w:rPr>
      </w:pPr>
      <w:hyperlink w:anchor="_Toc39235191" w:history="1">
        <w:r w:rsidRPr="00840A80">
          <w:rPr>
            <w:rStyle w:val="Hyperlink"/>
          </w:rPr>
          <w:t>4.2 – Specimen Performance Guarantee</w:t>
        </w:r>
        <w:r>
          <w:rPr>
            <w:webHidden/>
          </w:rPr>
          <w:tab/>
        </w:r>
        <w:r>
          <w:rPr>
            <w:webHidden/>
          </w:rPr>
          <w:fldChar w:fldCharType="begin"/>
        </w:r>
        <w:r>
          <w:rPr>
            <w:webHidden/>
          </w:rPr>
          <w:instrText xml:space="preserve"> PAGEREF _Toc39235191 \h </w:instrText>
        </w:r>
        <w:r>
          <w:rPr>
            <w:webHidden/>
          </w:rPr>
        </w:r>
        <w:r>
          <w:rPr>
            <w:webHidden/>
          </w:rPr>
          <w:fldChar w:fldCharType="separate"/>
        </w:r>
        <w:r>
          <w:rPr>
            <w:webHidden/>
          </w:rPr>
          <w:t>9</w:t>
        </w:r>
        <w:r>
          <w:rPr>
            <w:webHidden/>
          </w:rPr>
          <w:fldChar w:fldCharType="end"/>
        </w:r>
      </w:hyperlink>
    </w:p>
    <w:p w14:paraId="4490CAF8" w14:textId="1A90602D" w:rsidR="007F3FF0" w:rsidRDefault="007F3FF0">
      <w:pPr>
        <w:pStyle w:val="TOC2"/>
        <w:rPr>
          <w:rFonts w:asciiTheme="minorHAnsi" w:eastAsiaTheme="minorEastAsia" w:hAnsiTheme="minorHAnsi" w:cstheme="minorBidi"/>
          <w:sz w:val="22"/>
          <w:szCs w:val="22"/>
        </w:rPr>
      </w:pPr>
      <w:hyperlink w:anchor="_Toc39235192" w:history="1">
        <w:r w:rsidRPr="00840A80">
          <w:rPr>
            <w:rStyle w:val="Hyperlink"/>
          </w:rPr>
          <w:t>4.3 – General Rules Governing Tendering</w:t>
        </w:r>
        <w:r>
          <w:rPr>
            <w:webHidden/>
          </w:rPr>
          <w:tab/>
        </w:r>
        <w:r>
          <w:rPr>
            <w:webHidden/>
          </w:rPr>
          <w:fldChar w:fldCharType="begin"/>
        </w:r>
        <w:r>
          <w:rPr>
            <w:webHidden/>
          </w:rPr>
          <w:instrText xml:space="preserve"> PAGEREF _Toc39235192 \h </w:instrText>
        </w:r>
        <w:r>
          <w:rPr>
            <w:webHidden/>
          </w:rPr>
        </w:r>
        <w:r>
          <w:rPr>
            <w:webHidden/>
          </w:rPr>
          <w:fldChar w:fldCharType="separate"/>
        </w:r>
        <w:r>
          <w:rPr>
            <w:webHidden/>
          </w:rPr>
          <w:t>9</w:t>
        </w:r>
        <w:r>
          <w:rPr>
            <w:webHidden/>
          </w:rPr>
          <w:fldChar w:fldCharType="end"/>
        </w:r>
      </w:hyperlink>
    </w:p>
    <w:p w14:paraId="61C7ED14" w14:textId="318B6922" w:rsidR="001A6544" w:rsidRPr="00B2330E" w:rsidRDefault="009C11AB" w:rsidP="007F3FF0">
      <w:pPr>
        <w:spacing w:line="276" w:lineRule="auto"/>
        <w:jc w:val="center"/>
        <w:rPr>
          <w:rFonts w:ascii="Trebuchet MS" w:hAnsi="Trebuchet MS"/>
          <w:sz w:val="40"/>
          <w:szCs w:val="40"/>
          <w:lang w:val="en-GB"/>
        </w:rPr>
      </w:pPr>
      <w:r w:rsidRPr="00B2330E">
        <w:rPr>
          <w:rFonts w:ascii="Trebuchet MS" w:hAnsi="Trebuchet MS"/>
          <w:sz w:val="40"/>
          <w:szCs w:val="40"/>
          <w:lang w:val="en-GB"/>
        </w:rPr>
        <w:fldChar w:fldCharType="end"/>
      </w:r>
      <w:r w:rsidR="001A6544" w:rsidRPr="00B2330E">
        <w:rPr>
          <w:rFonts w:ascii="Trebuchet MS" w:hAnsi="Trebuchet MS"/>
          <w:sz w:val="40"/>
          <w:szCs w:val="40"/>
          <w:lang w:val="en-GB"/>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9F08F1" w14:paraId="003AEF17" w14:textId="77777777" w:rsidTr="00B02CF7">
        <w:tc>
          <w:tcPr>
            <w:tcW w:w="9628" w:type="dxa"/>
            <w:shd w:val="pct5" w:color="auto" w:fill="auto"/>
          </w:tcPr>
          <w:p w14:paraId="4EB4DF99" w14:textId="541E6018" w:rsidR="009F08F1" w:rsidRPr="00B2330E" w:rsidRDefault="009F08F1" w:rsidP="009F08F1">
            <w:pPr>
              <w:pStyle w:val="Heading1"/>
              <w:jc w:val="center"/>
              <w:rPr>
                <w:noProof/>
                <w:lang w:val="en-GB" w:eastAsia="en-GB"/>
              </w:rPr>
            </w:pPr>
            <w:bookmarkStart w:id="1" w:name="_Toc39235172"/>
            <w:r w:rsidRPr="00B2330E">
              <w:rPr>
                <w:noProof/>
                <w:lang w:val="en-GB" w:eastAsia="en-GB"/>
              </w:rPr>
              <w:t>IMPORTANT NOTE</w:t>
            </w:r>
            <w:r w:rsidR="0021630E">
              <w:rPr>
                <w:noProof/>
                <w:lang w:val="en-GB" w:eastAsia="en-GB"/>
              </w:rPr>
              <w:t>S</w:t>
            </w:r>
            <w:bookmarkEnd w:id="1"/>
          </w:p>
          <w:p w14:paraId="7FECD921" w14:textId="6B31DD6F" w:rsidR="009F08F1" w:rsidRDefault="009F08F1" w:rsidP="009F08F1">
            <w:pPr>
              <w:spacing w:line="276" w:lineRule="auto"/>
              <w:jc w:val="both"/>
              <w:rPr>
                <w:rFonts w:ascii="Trebuchet MS" w:hAnsi="Trebuchet MS"/>
                <w:b/>
                <w:noProof/>
                <w:u w:val="single"/>
                <w:lang w:val="en-GB" w:eastAsia="en-GB"/>
              </w:rPr>
            </w:pPr>
            <w:r w:rsidRPr="00D71C4E">
              <w:rPr>
                <w:rFonts w:ascii="Trebuchet MS" w:hAnsi="Trebuchet MS"/>
                <w:b/>
                <w:noProof/>
                <w:sz w:val="22"/>
                <w:szCs w:val="22"/>
                <w:u w:val="single"/>
                <w:lang w:val="en-GB" w:eastAsia="en-GB"/>
              </w:rPr>
              <w:t xml:space="preserve">Submission of </w:t>
            </w:r>
            <w:r>
              <w:rPr>
                <w:rFonts w:ascii="Trebuchet MS" w:hAnsi="Trebuchet MS"/>
                <w:b/>
                <w:noProof/>
                <w:sz w:val="22"/>
                <w:szCs w:val="22"/>
                <w:u w:val="single"/>
                <w:lang w:val="en-GB" w:eastAsia="en-GB"/>
              </w:rPr>
              <w:t>Specific Contract tenders</w:t>
            </w:r>
            <w:r w:rsidRPr="00D71C4E">
              <w:rPr>
                <w:rFonts w:ascii="Trebuchet MS" w:hAnsi="Trebuchet MS"/>
                <w:b/>
                <w:noProof/>
                <w:sz w:val="22"/>
                <w:szCs w:val="22"/>
                <w:u w:val="single"/>
                <w:lang w:val="en-GB" w:eastAsia="en-GB"/>
              </w:rPr>
              <w:t xml:space="preserve"> </w:t>
            </w:r>
          </w:p>
          <w:p w14:paraId="3C52D25B" w14:textId="77777777" w:rsidR="009F08F1" w:rsidRPr="00D71C4E" w:rsidRDefault="009F08F1" w:rsidP="009F08F1">
            <w:pPr>
              <w:spacing w:line="276" w:lineRule="auto"/>
              <w:jc w:val="both"/>
              <w:rPr>
                <w:rFonts w:ascii="Trebuchet MS" w:hAnsi="Trebuchet MS"/>
                <w:b/>
                <w:noProof/>
                <w:u w:val="single"/>
                <w:lang w:val="en-GB" w:eastAsia="en-GB"/>
              </w:rPr>
            </w:pPr>
          </w:p>
          <w:p w14:paraId="505CC134" w14:textId="4170BD28" w:rsidR="009F08F1" w:rsidRPr="00D71C4E" w:rsidRDefault="009F08F1" w:rsidP="009F08F1">
            <w:pPr>
              <w:spacing w:line="276" w:lineRule="auto"/>
              <w:jc w:val="both"/>
              <w:rPr>
                <w:rFonts w:ascii="Trebuchet MS" w:hAnsi="Trebuchet MS"/>
                <w:b/>
                <w:noProof/>
                <w:sz w:val="20"/>
                <w:szCs w:val="20"/>
                <w:lang w:val="en-GB" w:eastAsia="en-GB"/>
              </w:rPr>
            </w:pPr>
            <w:r>
              <w:rPr>
                <w:rFonts w:ascii="Trebuchet MS" w:hAnsi="Trebuchet MS"/>
                <w:b/>
                <w:noProof/>
                <w:sz w:val="20"/>
                <w:szCs w:val="20"/>
                <w:lang w:val="en-GB" w:eastAsia="en-GB"/>
              </w:rPr>
              <w:t>Specific Contract tenders may</w:t>
            </w:r>
            <w:r w:rsidRPr="00D71C4E">
              <w:rPr>
                <w:rFonts w:ascii="Trebuchet MS" w:hAnsi="Trebuchet MS"/>
                <w:b/>
                <w:noProof/>
                <w:sz w:val="20"/>
                <w:szCs w:val="20"/>
                <w:lang w:val="en-GB" w:eastAsia="en-GB"/>
              </w:rPr>
              <w:t xml:space="preserve"> </w:t>
            </w:r>
            <w:r>
              <w:rPr>
                <w:rFonts w:ascii="Trebuchet MS" w:hAnsi="Trebuchet MS"/>
                <w:b/>
                <w:noProof/>
                <w:sz w:val="20"/>
                <w:szCs w:val="20"/>
                <w:lang w:val="en-GB" w:eastAsia="en-GB"/>
              </w:rPr>
              <w:t xml:space="preserve">only </w:t>
            </w:r>
            <w:r w:rsidRPr="00D71C4E">
              <w:rPr>
                <w:rFonts w:ascii="Trebuchet MS" w:hAnsi="Trebuchet MS"/>
                <w:b/>
                <w:noProof/>
                <w:sz w:val="20"/>
                <w:szCs w:val="20"/>
                <w:lang w:val="en-GB" w:eastAsia="en-GB"/>
              </w:rPr>
              <w:t xml:space="preserve">be submitted by </w:t>
            </w:r>
            <w:r>
              <w:rPr>
                <w:rFonts w:ascii="Trebuchet MS" w:hAnsi="Trebuchet MS"/>
                <w:b/>
                <w:noProof/>
                <w:sz w:val="20"/>
                <w:szCs w:val="20"/>
                <w:lang w:val="en-GB" w:eastAsia="en-GB"/>
              </w:rPr>
              <w:t xml:space="preserve">admitted participants to the Dynamic Purchasing System for the </w:t>
            </w:r>
            <w:r w:rsidRPr="004E1BE3">
              <w:rPr>
                <w:rFonts w:ascii="Trebuchet MS" w:hAnsi="Trebuchet MS"/>
                <w:b/>
                <w:noProof/>
                <w:sz w:val="20"/>
                <w:szCs w:val="20"/>
                <w:lang w:val="en-GB" w:eastAsia="en-GB"/>
              </w:rPr>
              <w:t xml:space="preserve">Procurement of Printers and Scanners across the Government of Malta - DPS </w:t>
            </w:r>
            <w:r w:rsidR="00C752BA">
              <w:rPr>
                <w:rFonts w:ascii="Trebuchet MS" w:hAnsi="Trebuchet MS"/>
                <w:b/>
                <w:noProof/>
                <w:sz w:val="20"/>
                <w:szCs w:val="20"/>
                <w:lang w:val="en-GB" w:eastAsia="en-GB"/>
              </w:rPr>
              <w:t>XXX</w:t>
            </w:r>
            <w:r w:rsidRPr="004E1BE3">
              <w:rPr>
                <w:rFonts w:ascii="Trebuchet MS" w:hAnsi="Trebuchet MS"/>
                <w:b/>
                <w:noProof/>
                <w:sz w:val="20"/>
                <w:szCs w:val="20"/>
                <w:lang w:val="en-GB" w:eastAsia="en-GB"/>
              </w:rPr>
              <w:t>/2</w:t>
            </w:r>
            <w:r w:rsidR="00C752BA">
              <w:rPr>
                <w:rFonts w:ascii="Trebuchet MS" w:hAnsi="Trebuchet MS"/>
                <w:b/>
                <w:noProof/>
                <w:sz w:val="20"/>
                <w:szCs w:val="20"/>
                <w:lang w:val="en-GB" w:eastAsia="en-GB"/>
              </w:rPr>
              <w:t>5</w:t>
            </w:r>
            <w:r w:rsidRPr="00D71C4E">
              <w:rPr>
                <w:rFonts w:ascii="Trebuchet MS" w:hAnsi="Trebuchet MS"/>
                <w:b/>
                <w:noProof/>
                <w:sz w:val="20"/>
                <w:szCs w:val="20"/>
                <w:lang w:val="en-GB" w:eastAsia="en-GB"/>
              </w:rPr>
              <w:t>.</w:t>
            </w:r>
          </w:p>
          <w:p w14:paraId="116CC10F" w14:textId="77777777" w:rsidR="009F08F1" w:rsidRPr="00D71C4E" w:rsidRDefault="009F08F1" w:rsidP="009F08F1">
            <w:pPr>
              <w:spacing w:line="276" w:lineRule="auto"/>
              <w:jc w:val="both"/>
              <w:rPr>
                <w:rFonts w:ascii="Trebuchet MS" w:hAnsi="Trebuchet MS"/>
                <w:b/>
                <w:noProof/>
                <w:sz w:val="20"/>
                <w:szCs w:val="20"/>
                <w:lang w:val="en-GB" w:eastAsia="en-GB"/>
              </w:rPr>
            </w:pPr>
          </w:p>
          <w:p w14:paraId="143715C6" w14:textId="77777777" w:rsidR="009F08F1" w:rsidRPr="00D71C4E" w:rsidRDefault="009F08F1" w:rsidP="009F08F1">
            <w:pPr>
              <w:spacing w:line="276" w:lineRule="auto"/>
              <w:jc w:val="both"/>
              <w:rPr>
                <w:rFonts w:ascii="Trebuchet MS" w:hAnsi="Trebuchet MS"/>
                <w:b/>
                <w:noProof/>
                <w:sz w:val="20"/>
                <w:szCs w:val="20"/>
                <w:lang w:val="en-GB" w:eastAsia="en-GB"/>
              </w:rPr>
            </w:pPr>
            <w:r>
              <w:rPr>
                <w:rFonts w:ascii="Trebuchet MS" w:hAnsi="Trebuchet MS"/>
                <w:b/>
                <w:noProof/>
                <w:sz w:val="20"/>
                <w:szCs w:val="20"/>
                <w:lang w:val="en-GB" w:eastAsia="en-GB"/>
              </w:rPr>
              <w:t>Participants</w:t>
            </w:r>
            <w:r w:rsidRPr="00D71C4E">
              <w:rPr>
                <w:rFonts w:ascii="Trebuchet MS" w:hAnsi="Trebuchet MS"/>
                <w:b/>
                <w:noProof/>
                <w:sz w:val="20"/>
                <w:szCs w:val="20"/>
                <w:lang w:val="en-GB" w:eastAsia="en-GB"/>
              </w:rPr>
              <w:t xml:space="preserve"> are reminded that </w:t>
            </w:r>
            <w:r>
              <w:rPr>
                <w:rFonts w:ascii="Trebuchet MS" w:hAnsi="Trebuchet MS"/>
                <w:b/>
                <w:noProof/>
                <w:sz w:val="20"/>
                <w:szCs w:val="20"/>
                <w:lang w:val="en-GB" w:eastAsia="en-GB"/>
              </w:rPr>
              <w:t xml:space="preserve">(where allowed to do so) </w:t>
            </w:r>
            <w:r w:rsidRPr="00D71C4E">
              <w:rPr>
                <w:rFonts w:ascii="Trebuchet MS" w:hAnsi="Trebuchet MS"/>
                <w:b/>
                <w:noProof/>
                <w:sz w:val="20"/>
                <w:szCs w:val="20"/>
                <w:lang w:val="en-GB" w:eastAsia="en-GB"/>
              </w:rPr>
              <w:t xml:space="preserve">when submitting more than one option for a particular </w:t>
            </w:r>
            <w:r>
              <w:rPr>
                <w:rFonts w:ascii="Trebuchet MS" w:hAnsi="Trebuchet MS"/>
                <w:b/>
                <w:noProof/>
                <w:sz w:val="20"/>
                <w:szCs w:val="20"/>
                <w:lang w:val="en-GB" w:eastAsia="en-GB"/>
              </w:rPr>
              <w:t>Specific Contract</w:t>
            </w:r>
            <w:r w:rsidRPr="00D71C4E">
              <w:rPr>
                <w:rFonts w:ascii="Trebuchet MS" w:hAnsi="Trebuchet MS"/>
                <w:b/>
                <w:noProof/>
                <w:sz w:val="20"/>
                <w:szCs w:val="20"/>
                <w:lang w:val="en-GB" w:eastAsia="en-GB"/>
              </w:rPr>
              <w:t xml:space="preserve">, they should submit multiple </w:t>
            </w:r>
            <w:r>
              <w:rPr>
                <w:rFonts w:ascii="Trebuchet MS" w:hAnsi="Trebuchet MS"/>
                <w:b/>
                <w:noProof/>
                <w:sz w:val="20"/>
                <w:szCs w:val="20"/>
                <w:lang w:val="en-GB" w:eastAsia="en-GB"/>
              </w:rPr>
              <w:t>applications</w:t>
            </w:r>
            <w:r w:rsidRPr="00D71C4E">
              <w:rPr>
                <w:rFonts w:ascii="Trebuchet MS" w:hAnsi="Trebuchet MS"/>
                <w:b/>
                <w:noProof/>
                <w:sz w:val="20"/>
                <w:szCs w:val="20"/>
                <w:lang w:val="en-GB" w:eastAsia="en-GB"/>
              </w:rPr>
              <w:t xml:space="preserve">. </w:t>
            </w:r>
          </w:p>
          <w:p w14:paraId="204AFEAF" w14:textId="77777777" w:rsidR="009F08F1" w:rsidRPr="00D71C4E" w:rsidRDefault="009F08F1" w:rsidP="009F08F1">
            <w:pPr>
              <w:spacing w:line="276" w:lineRule="auto"/>
              <w:jc w:val="both"/>
              <w:rPr>
                <w:rFonts w:ascii="Trebuchet MS" w:hAnsi="Trebuchet MS"/>
                <w:b/>
                <w:noProof/>
                <w:sz w:val="20"/>
                <w:szCs w:val="20"/>
                <w:lang w:val="en-GB" w:eastAsia="en-GB"/>
              </w:rPr>
            </w:pPr>
          </w:p>
          <w:p w14:paraId="78194A6D" w14:textId="77777777" w:rsidR="009F08F1" w:rsidRDefault="009F08F1" w:rsidP="009F08F1">
            <w:pPr>
              <w:spacing w:line="276" w:lineRule="auto"/>
              <w:jc w:val="both"/>
              <w:rPr>
                <w:rFonts w:ascii="Trebuchet MS" w:hAnsi="Trebuchet MS"/>
                <w:b/>
                <w:noProof/>
                <w:sz w:val="20"/>
                <w:szCs w:val="20"/>
                <w:lang w:val="en-GB" w:eastAsia="en-GB"/>
              </w:rPr>
            </w:pPr>
            <w:r>
              <w:rPr>
                <w:rFonts w:ascii="Trebuchet MS" w:hAnsi="Trebuchet MS"/>
                <w:b/>
                <w:noProof/>
                <w:sz w:val="20"/>
                <w:szCs w:val="20"/>
                <w:lang w:val="en-GB" w:eastAsia="en-GB"/>
              </w:rPr>
              <w:t>Participants</w:t>
            </w:r>
            <w:r w:rsidRPr="00D71C4E">
              <w:rPr>
                <w:rFonts w:ascii="Trebuchet MS" w:hAnsi="Trebuchet MS"/>
                <w:b/>
                <w:noProof/>
                <w:sz w:val="20"/>
                <w:szCs w:val="20"/>
                <w:lang w:val="en-GB" w:eastAsia="en-GB"/>
              </w:rPr>
              <w:t xml:space="preserve"> are reminded to follow the above instructions and other instructions in the Terms of Use of the ePPS and the Manual for Economic Operators available under the ‘Help’ tab of the epps homepage.</w:t>
            </w:r>
          </w:p>
          <w:p w14:paraId="7D49230B" w14:textId="77777777" w:rsidR="009F08F1" w:rsidRDefault="009F08F1" w:rsidP="009F08F1">
            <w:pPr>
              <w:spacing w:line="276" w:lineRule="auto"/>
              <w:jc w:val="both"/>
              <w:rPr>
                <w:rFonts w:ascii="Trebuchet MS" w:hAnsi="Trebuchet MS"/>
                <w:b/>
                <w:noProof/>
                <w:sz w:val="20"/>
                <w:szCs w:val="20"/>
                <w:lang w:val="en-GB" w:eastAsia="en-GB"/>
              </w:rPr>
            </w:pPr>
          </w:p>
          <w:p w14:paraId="79D2491D" w14:textId="77777777" w:rsidR="009F08F1" w:rsidRDefault="009F08F1" w:rsidP="009F08F1">
            <w:pPr>
              <w:spacing w:line="276" w:lineRule="auto"/>
              <w:jc w:val="both"/>
              <w:rPr>
                <w:rFonts w:ascii="Trebuchet MS" w:hAnsi="Trebuchet MS"/>
                <w:b/>
                <w:noProof/>
                <w:sz w:val="21"/>
                <w:szCs w:val="21"/>
                <w:lang w:val="en-GB" w:eastAsia="en-GB"/>
              </w:rPr>
            </w:pPr>
            <w:r>
              <w:rPr>
                <w:rFonts w:ascii="Trebuchet MS" w:hAnsi="Trebuchet MS"/>
                <w:b/>
                <w:noProof/>
                <w:sz w:val="21"/>
                <w:szCs w:val="21"/>
                <w:lang w:val="en-GB" w:eastAsia="en-GB"/>
              </w:rPr>
              <w:t>The Contracting Authority or the Evaluation Board will disqualify Economic Operators who do not abide by the above instructions.</w:t>
            </w:r>
          </w:p>
          <w:p w14:paraId="134BE1F0" w14:textId="77777777" w:rsidR="009F08F1" w:rsidRDefault="009F08F1" w:rsidP="009F08F1">
            <w:pPr>
              <w:spacing w:line="276" w:lineRule="auto"/>
              <w:jc w:val="both"/>
              <w:rPr>
                <w:rFonts w:ascii="Trebuchet MS" w:hAnsi="Trebuchet MS"/>
                <w:noProof/>
                <w:sz w:val="20"/>
                <w:szCs w:val="20"/>
                <w:lang w:val="en-GB" w:eastAsia="en-GB"/>
              </w:rPr>
            </w:pPr>
          </w:p>
          <w:p w14:paraId="6127662A" w14:textId="77777777" w:rsidR="009F08F1" w:rsidRPr="00D71C4E" w:rsidRDefault="009F08F1" w:rsidP="009F08F1">
            <w:pPr>
              <w:spacing w:line="276" w:lineRule="auto"/>
              <w:jc w:val="both"/>
              <w:rPr>
                <w:rFonts w:ascii="Trebuchet MS" w:hAnsi="Trebuchet MS"/>
                <w:noProof/>
                <w:sz w:val="20"/>
                <w:szCs w:val="20"/>
                <w:lang w:val="en-GB" w:eastAsia="en-GB"/>
              </w:rPr>
            </w:pPr>
          </w:p>
          <w:p w14:paraId="3F873904" w14:textId="77777777" w:rsidR="009F08F1" w:rsidRDefault="009F08F1" w:rsidP="009F08F1">
            <w:pPr>
              <w:spacing w:line="276" w:lineRule="auto"/>
              <w:jc w:val="both"/>
              <w:rPr>
                <w:rFonts w:ascii="Trebuchet MS" w:hAnsi="Trebuchet MS"/>
                <w:b/>
                <w:noProof/>
                <w:sz w:val="20"/>
                <w:szCs w:val="20"/>
                <w:u w:val="single"/>
                <w:lang w:val="en-GB" w:eastAsia="en-GB"/>
              </w:rPr>
            </w:pPr>
            <w:r w:rsidRPr="00D71C4E">
              <w:rPr>
                <w:rFonts w:ascii="Trebuchet MS" w:hAnsi="Trebuchet MS"/>
                <w:b/>
                <w:noProof/>
                <w:sz w:val="20"/>
                <w:szCs w:val="20"/>
                <w:u w:val="single"/>
                <w:lang w:val="en-GB" w:eastAsia="en-GB"/>
              </w:rPr>
              <w:t>Submission of Financial Offer</w:t>
            </w:r>
          </w:p>
          <w:p w14:paraId="41A32D8A" w14:textId="77777777" w:rsidR="009F08F1" w:rsidRPr="00D71C4E" w:rsidRDefault="009F08F1" w:rsidP="009F08F1">
            <w:pPr>
              <w:spacing w:line="276" w:lineRule="auto"/>
              <w:jc w:val="both"/>
              <w:rPr>
                <w:rFonts w:ascii="Trebuchet MS" w:hAnsi="Trebuchet MS"/>
                <w:b/>
                <w:noProof/>
                <w:sz w:val="20"/>
                <w:szCs w:val="20"/>
                <w:u w:val="single"/>
                <w:lang w:val="en-GB" w:eastAsia="en-GB"/>
              </w:rPr>
            </w:pPr>
          </w:p>
          <w:p w14:paraId="0AF8A768" w14:textId="12A29B2F" w:rsidR="009F08F1" w:rsidRDefault="009F08F1" w:rsidP="00B02CF7">
            <w:pPr>
              <w:spacing w:line="276" w:lineRule="auto"/>
              <w:jc w:val="both"/>
              <w:rPr>
                <w:rFonts w:ascii="Trebuchet MS" w:hAnsi="Trebuchet MS"/>
              </w:rPr>
            </w:pPr>
            <w:r>
              <w:rPr>
                <w:rFonts w:ascii="Trebuchet MS" w:hAnsi="Trebuchet MS"/>
                <w:b/>
                <w:noProof/>
                <w:sz w:val="20"/>
                <w:szCs w:val="20"/>
                <w:lang w:val="en-GB" w:eastAsia="en-GB"/>
              </w:rPr>
              <w:t xml:space="preserve">Participants </w:t>
            </w:r>
            <w:r w:rsidRPr="00D71C4E">
              <w:rPr>
                <w:rFonts w:ascii="Trebuchet MS" w:hAnsi="Trebuchet MS"/>
                <w:b/>
                <w:noProof/>
                <w:sz w:val="20"/>
                <w:szCs w:val="20"/>
                <w:lang w:val="en-GB" w:eastAsia="en-GB"/>
              </w:rPr>
              <w:t xml:space="preserve">must quote all components of the price inclusive of taxes/charges, customs and import duties and any discounts BUT excluding VAT. </w:t>
            </w:r>
            <w:r w:rsidRPr="00D71C4E">
              <w:rPr>
                <w:rFonts w:ascii="Trebuchet MS" w:hAnsi="Trebuchet MS"/>
                <w:b/>
                <w:noProof/>
                <w:sz w:val="20"/>
                <w:szCs w:val="20"/>
                <w:u w:val="single"/>
                <w:lang w:val="en-GB" w:eastAsia="en-GB"/>
              </w:rPr>
              <w:t>VAT shall be paid in accordance with the current VAT regulations.</w:t>
            </w:r>
          </w:p>
        </w:tc>
      </w:tr>
    </w:tbl>
    <w:p w14:paraId="3690827A" w14:textId="328FE31B" w:rsidR="009F08F1" w:rsidRDefault="009F08F1">
      <w:pPr>
        <w:spacing w:after="200" w:line="276" w:lineRule="auto"/>
        <w:rPr>
          <w:rFonts w:ascii="Trebuchet MS" w:hAnsi="Trebuchet MS"/>
        </w:rPr>
      </w:pPr>
      <w:r>
        <w:rPr>
          <w:rFonts w:ascii="Trebuchet MS" w:hAnsi="Trebuchet MS"/>
        </w:rPr>
        <w:br w:type="page"/>
      </w:r>
    </w:p>
    <w:p w14:paraId="4DDEF972" w14:textId="36FBB2A8" w:rsidR="001A6544" w:rsidRPr="00B2330E" w:rsidRDefault="001A6544" w:rsidP="00A42A5A">
      <w:pPr>
        <w:spacing w:line="276" w:lineRule="auto"/>
        <w:rPr>
          <w:rFonts w:ascii="Trebuchet MS" w:hAnsi="Trebuchet MS"/>
        </w:rPr>
      </w:pPr>
    </w:p>
    <w:tbl>
      <w:tblPr>
        <w:tblStyle w:val="TableGrid"/>
        <w:tblW w:w="10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817"/>
        <w:gridCol w:w="7438"/>
        <w:gridCol w:w="1865"/>
      </w:tblGrid>
      <w:tr w:rsidR="004B0735" w:rsidRPr="00B2330E" w14:paraId="1C24C213" w14:textId="2A6FCFD4" w:rsidTr="00B02CF7">
        <w:trPr>
          <w:jc w:val="center"/>
        </w:trPr>
        <w:tc>
          <w:tcPr>
            <w:tcW w:w="500" w:type="dxa"/>
          </w:tcPr>
          <w:p w14:paraId="7E147ACE" w14:textId="77777777" w:rsidR="004B0735" w:rsidRPr="00B2330E" w:rsidRDefault="004B0735" w:rsidP="00A42A5A">
            <w:pPr>
              <w:spacing w:line="276" w:lineRule="auto"/>
              <w:rPr>
                <w:rFonts w:ascii="Trebuchet MS" w:hAnsi="Trebuchet MS"/>
                <w:sz w:val="20"/>
                <w:szCs w:val="20"/>
                <w:lang w:val="en-GB"/>
              </w:rPr>
            </w:pPr>
          </w:p>
        </w:tc>
        <w:tc>
          <w:tcPr>
            <w:tcW w:w="8255" w:type="dxa"/>
            <w:gridSpan w:val="2"/>
          </w:tcPr>
          <w:p w14:paraId="72B81C5B" w14:textId="77777777" w:rsidR="004B0735" w:rsidRPr="00B2330E" w:rsidRDefault="004B0735" w:rsidP="00A42A5A">
            <w:pPr>
              <w:pStyle w:val="Heading1"/>
              <w:spacing w:before="0" w:beforeAutospacing="0" w:after="0" w:afterAutospacing="0" w:line="276" w:lineRule="auto"/>
              <w:jc w:val="center"/>
              <w:rPr>
                <w:b w:val="0"/>
              </w:rPr>
            </w:pPr>
            <w:bookmarkStart w:id="2" w:name="_Toc255762055"/>
            <w:bookmarkStart w:id="3" w:name="_Toc256001525"/>
            <w:bookmarkStart w:id="4" w:name="_Toc256415272"/>
            <w:bookmarkStart w:id="5" w:name="_Toc256415922"/>
            <w:bookmarkStart w:id="6" w:name="_Toc256416065"/>
            <w:bookmarkStart w:id="7" w:name="_Toc385513302"/>
            <w:bookmarkStart w:id="8" w:name="_Toc39235173"/>
            <w:r w:rsidRPr="00B2330E">
              <w:rPr>
                <w:lang w:val="en-GB"/>
              </w:rPr>
              <w:t>SECTION 1 – INSTRUCTIONS TO TENDERERS</w:t>
            </w:r>
            <w:bookmarkEnd w:id="2"/>
            <w:bookmarkEnd w:id="3"/>
            <w:bookmarkEnd w:id="4"/>
            <w:bookmarkEnd w:id="5"/>
            <w:bookmarkEnd w:id="6"/>
            <w:bookmarkEnd w:id="7"/>
            <w:bookmarkEnd w:id="8"/>
          </w:p>
        </w:tc>
        <w:tc>
          <w:tcPr>
            <w:tcW w:w="1865" w:type="dxa"/>
            <w:shd w:val="clear" w:color="auto" w:fill="FF0000"/>
          </w:tcPr>
          <w:p w14:paraId="1E84D1DB" w14:textId="5ED63AF5" w:rsidR="004B0735" w:rsidRPr="00B02CF7" w:rsidRDefault="00AF137B" w:rsidP="00B02CF7">
            <w:pPr>
              <w:rPr>
                <w:color w:val="FFFFFF" w:themeColor="background1"/>
                <w:sz w:val="16"/>
                <w:szCs w:val="16"/>
                <w:lang w:val="en-GB"/>
              </w:rPr>
            </w:pPr>
            <w:r w:rsidRPr="00B02CF7">
              <w:rPr>
                <w:rFonts w:ascii="Trebuchet MS" w:hAnsi="Trebuchet MS"/>
                <w:color w:val="FFFFFF" w:themeColor="background1"/>
                <w:sz w:val="16"/>
                <w:szCs w:val="16"/>
                <w:lang w:val="en-GB"/>
              </w:rPr>
              <w:t>This column and all instructions in the document are to be deleted upon finalisation</w:t>
            </w:r>
          </w:p>
        </w:tc>
      </w:tr>
      <w:tr w:rsidR="004B0735" w:rsidRPr="00B2330E" w14:paraId="305DB8A8" w14:textId="6873903A" w:rsidTr="00B02CF7">
        <w:trPr>
          <w:jc w:val="center"/>
        </w:trPr>
        <w:tc>
          <w:tcPr>
            <w:tcW w:w="500" w:type="dxa"/>
          </w:tcPr>
          <w:p w14:paraId="493625D9" w14:textId="77777777" w:rsidR="004B0735" w:rsidRPr="00B2330E" w:rsidRDefault="004B0735" w:rsidP="00A42A5A">
            <w:pPr>
              <w:spacing w:line="276" w:lineRule="auto"/>
              <w:rPr>
                <w:rFonts w:ascii="Trebuchet MS" w:hAnsi="Trebuchet MS"/>
                <w:sz w:val="20"/>
                <w:szCs w:val="20"/>
                <w:lang w:val="en-GB"/>
              </w:rPr>
            </w:pPr>
          </w:p>
        </w:tc>
        <w:tc>
          <w:tcPr>
            <w:tcW w:w="8255" w:type="dxa"/>
            <w:gridSpan w:val="2"/>
          </w:tcPr>
          <w:p w14:paraId="46D9E61D" w14:textId="77777777" w:rsidR="004B0735" w:rsidRPr="00B2330E" w:rsidRDefault="004B0735" w:rsidP="00A42A5A">
            <w:pPr>
              <w:spacing w:line="276" w:lineRule="auto"/>
              <w:rPr>
                <w:rFonts w:ascii="Trebuchet MS" w:hAnsi="Trebuchet MS"/>
              </w:rPr>
            </w:pPr>
          </w:p>
        </w:tc>
        <w:tc>
          <w:tcPr>
            <w:tcW w:w="1865" w:type="dxa"/>
          </w:tcPr>
          <w:p w14:paraId="347100D3" w14:textId="77777777" w:rsidR="004B0735" w:rsidRPr="00B02CF7" w:rsidRDefault="004B0735" w:rsidP="00A42A5A">
            <w:pPr>
              <w:spacing w:line="276" w:lineRule="auto"/>
              <w:rPr>
                <w:rFonts w:ascii="Trebuchet MS" w:hAnsi="Trebuchet MS"/>
                <w:i/>
                <w:iCs/>
              </w:rPr>
            </w:pPr>
          </w:p>
        </w:tc>
      </w:tr>
      <w:tr w:rsidR="004B0735" w:rsidRPr="00B2330E" w14:paraId="41B8B897" w14:textId="6E396CE0" w:rsidTr="00B02CF7">
        <w:trPr>
          <w:jc w:val="center"/>
        </w:trPr>
        <w:tc>
          <w:tcPr>
            <w:tcW w:w="500" w:type="dxa"/>
          </w:tcPr>
          <w:p w14:paraId="1681E1DF" w14:textId="77777777" w:rsidR="004B0735" w:rsidRPr="00B2330E" w:rsidRDefault="004B0735" w:rsidP="004B0735">
            <w:pPr>
              <w:spacing w:line="276" w:lineRule="auto"/>
              <w:rPr>
                <w:rFonts w:ascii="Trebuchet MS" w:hAnsi="Trebuchet MS"/>
                <w:sz w:val="20"/>
                <w:szCs w:val="20"/>
                <w:lang w:val="en-GB"/>
              </w:rPr>
            </w:pPr>
          </w:p>
        </w:tc>
        <w:tc>
          <w:tcPr>
            <w:tcW w:w="8255" w:type="dxa"/>
            <w:gridSpan w:val="2"/>
          </w:tcPr>
          <w:p w14:paraId="0FC2DD84" w14:textId="77777777" w:rsidR="004B0735" w:rsidRPr="00B2330E" w:rsidRDefault="004B0735" w:rsidP="004B0735">
            <w:pPr>
              <w:pStyle w:val="Heading2"/>
              <w:spacing w:before="0" w:beforeAutospacing="0" w:after="0" w:afterAutospacing="0" w:line="276" w:lineRule="auto"/>
              <w:rPr>
                <w:b w:val="0"/>
              </w:rPr>
            </w:pPr>
            <w:bookmarkStart w:id="9" w:name="_Toc256001527"/>
            <w:bookmarkStart w:id="10" w:name="_Toc256415274"/>
            <w:bookmarkStart w:id="11" w:name="_Toc256415924"/>
            <w:bookmarkStart w:id="12" w:name="_Toc256416067"/>
            <w:bookmarkStart w:id="13" w:name="_Toc385513303"/>
            <w:bookmarkStart w:id="14" w:name="_Toc39235174"/>
            <w:r w:rsidRPr="00B2330E">
              <w:rPr>
                <w:lang w:val="en-GB"/>
              </w:rPr>
              <w:t>1. General Instructions</w:t>
            </w:r>
            <w:bookmarkEnd w:id="9"/>
            <w:bookmarkEnd w:id="10"/>
            <w:bookmarkEnd w:id="11"/>
            <w:bookmarkEnd w:id="12"/>
            <w:bookmarkEnd w:id="13"/>
            <w:bookmarkEnd w:id="14"/>
          </w:p>
        </w:tc>
        <w:tc>
          <w:tcPr>
            <w:tcW w:w="1865" w:type="dxa"/>
            <w:vMerge w:val="restart"/>
            <w:shd w:val="clear" w:color="auto" w:fill="FFFFFF" w:themeFill="background1"/>
          </w:tcPr>
          <w:p w14:paraId="1408DD3C" w14:textId="77777777" w:rsidR="00681FFA" w:rsidRPr="00681FFA" w:rsidRDefault="00681FFA" w:rsidP="00681FFA">
            <w:pPr>
              <w:pStyle w:val="Heading2"/>
              <w:spacing w:before="0" w:beforeAutospacing="0" w:after="0" w:afterAutospacing="0" w:line="276" w:lineRule="auto"/>
              <w:rPr>
                <w:iCs/>
                <w:sz w:val="16"/>
                <w:szCs w:val="16"/>
                <w:lang w:val="en-GB"/>
              </w:rPr>
            </w:pPr>
            <w:bookmarkStart w:id="15" w:name="_Toc39235175"/>
            <w:r w:rsidRPr="00681FFA">
              <w:rPr>
                <w:iCs/>
                <w:sz w:val="16"/>
                <w:szCs w:val="16"/>
                <w:lang w:val="en-GB"/>
              </w:rPr>
              <w:t>Note to Compiler:</w:t>
            </w:r>
            <w:bookmarkEnd w:id="15"/>
          </w:p>
          <w:p w14:paraId="06864825" w14:textId="4412F091" w:rsidR="00681FFA" w:rsidRPr="00B02CF7" w:rsidRDefault="00681FFA" w:rsidP="00681FFA">
            <w:pPr>
              <w:rPr>
                <w:rFonts w:ascii="Trebuchet MS" w:hAnsi="Trebuchet MS"/>
                <w:sz w:val="16"/>
                <w:szCs w:val="16"/>
                <w:lang w:val="en-GB"/>
              </w:rPr>
            </w:pPr>
          </w:p>
          <w:p w14:paraId="25A3B65B" w14:textId="536CB6B9" w:rsidR="00681FFA" w:rsidRPr="00B02CF7" w:rsidRDefault="00681FFA" w:rsidP="00681FFA">
            <w:pPr>
              <w:rPr>
                <w:rFonts w:ascii="Trebuchet MS" w:hAnsi="Trebuchet MS"/>
                <w:sz w:val="16"/>
                <w:szCs w:val="16"/>
                <w:lang w:val="en-GB"/>
              </w:rPr>
            </w:pPr>
            <w:r w:rsidRPr="00B02CF7">
              <w:rPr>
                <w:rFonts w:ascii="Trebuchet MS" w:hAnsi="Trebuchet MS"/>
                <w:sz w:val="16"/>
                <w:szCs w:val="16"/>
                <w:lang w:val="en-GB"/>
              </w:rPr>
              <w:t>Fill in</w:t>
            </w:r>
            <w:r>
              <w:rPr>
                <w:rFonts w:ascii="Trebuchet MS" w:hAnsi="Trebuchet MS"/>
                <w:sz w:val="16"/>
                <w:szCs w:val="16"/>
                <w:lang w:val="en-GB"/>
              </w:rPr>
              <w:t xml:space="preserve"> the text </w:t>
            </w:r>
            <w:r w:rsidRPr="00B02CF7">
              <w:rPr>
                <w:rFonts w:ascii="Trebuchet MS" w:hAnsi="Trebuchet MS"/>
                <w:sz w:val="16"/>
                <w:szCs w:val="16"/>
                <w:highlight w:val="yellow"/>
                <w:lang w:val="en-GB"/>
              </w:rPr>
              <w:t>[highlighted in yellow].</w:t>
            </w:r>
          </w:p>
          <w:p w14:paraId="3CAD293B" w14:textId="77777777" w:rsidR="00681FFA" w:rsidRDefault="00681FFA" w:rsidP="00681FFA">
            <w:pPr>
              <w:rPr>
                <w:lang w:val="en-GB"/>
              </w:rPr>
            </w:pPr>
          </w:p>
          <w:p w14:paraId="2C12BF7E" w14:textId="7240E77C" w:rsidR="00681FFA" w:rsidRPr="00681FFA" w:rsidRDefault="00681FFA" w:rsidP="00B02CF7">
            <w:pPr>
              <w:rPr>
                <w:iCs/>
                <w:lang w:val="en-GB"/>
              </w:rPr>
            </w:pPr>
          </w:p>
        </w:tc>
      </w:tr>
      <w:tr w:rsidR="004B0735" w:rsidRPr="00B2330E" w14:paraId="7DCF81B5" w14:textId="664910D3" w:rsidTr="00B02CF7">
        <w:trPr>
          <w:jc w:val="center"/>
        </w:trPr>
        <w:tc>
          <w:tcPr>
            <w:tcW w:w="500" w:type="dxa"/>
          </w:tcPr>
          <w:p w14:paraId="668E5610" w14:textId="77777777" w:rsidR="004B0735" w:rsidRPr="00B2330E" w:rsidRDefault="004B0735" w:rsidP="004B0735">
            <w:pPr>
              <w:spacing w:line="276" w:lineRule="auto"/>
              <w:rPr>
                <w:rFonts w:ascii="Trebuchet MS" w:hAnsi="Trebuchet MS"/>
                <w:sz w:val="20"/>
                <w:szCs w:val="20"/>
                <w:lang w:val="en-GB"/>
              </w:rPr>
            </w:pPr>
          </w:p>
        </w:tc>
        <w:tc>
          <w:tcPr>
            <w:tcW w:w="8255" w:type="dxa"/>
            <w:gridSpan w:val="2"/>
          </w:tcPr>
          <w:p w14:paraId="7D88A283" w14:textId="77777777" w:rsidR="004B0735" w:rsidRPr="00B2330E" w:rsidRDefault="004B0735" w:rsidP="004B0735">
            <w:pPr>
              <w:spacing w:line="276" w:lineRule="auto"/>
              <w:rPr>
                <w:rFonts w:ascii="Trebuchet MS" w:hAnsi="Trebuchet MS"/>
              </w:rPr>
            </w:pPr>
          </w:p>
        </w:tc>
        <w:tc>
          <w:tcPr>
            <w:tcW w:w="1865" w:type="dxa"/>
            <w:vMerge/>
            <w:shd w:val="clear" w:color="auto" w:fill="FFFFFF" w:themeFill="background1"/>
          </w:tcPr>
          <w:p w14:paraId="1C175681" w14:textId="77777777" w:rsidR="004B0735" w:rsidRPr="00B02CF7" w:rsidRDefault="004B0735" w:rsidP="004B0735">
            <w:pPr>
              <w:spacing w:line="276" w:lineRule="auto"/>
              <w:rPr>
                <w:rFonts w:ascii="Trebuchet MS" w:hAnsi="Trebuchet MS"/>
                <w:i/>
                <w:iCs/>
              </w:rPr>
            </w:pPr>
          </w:p>
        </w:tc>
      </w:tr>
      <w:tr w:rsidR="004B0735" w:rsidRPr="00B2330E" w14:paraId="7861FEA5" w14:textId="465E6343" w:rsidTr="00AC5EEA">
        <w:trPr>
          <w:trHeight w:val="68"/>
          <w:jc w:val="center"/>
        </w:trPr>
        <w:tc>
          <w:tcPr>
            <w:tcW w:w="500" w:type="dxa"/>
          </w:tcPr>
          <w:p w14:paraId="1CB0025B" w14:textId="77777777" w:rsidR="004B0735" w:rsidRPr="00B2330E" w:rsidRDefault="004B0735" w:rsidP="004B0735">
            <w:pPr>
              <w:spacing w:line="276" w:lineRule="auto"/>
              <w:rPr>
                <w:rFonts w:ascii="Trebuchet MS" w:hAnsi="Trebuchet MS"/>
                <w:sz w:val="20"/>
                <w:szCs w:val="20"/>
                <w:lang w:val="en-GB"/>
              </w:rPr>
            </w:pPr>
            <w:r w:rsidRPr="00B2330E">
              <w:rPr>
                <w:rFonts w:ascii="Trebuchet MS" w:hAnsi="Trebuchet MS"/>
                <w:sz w:val="20"/>
                <w:szCs w:val="20"/>
                <w:lang w:val="en-GB"/>
              </w:rPr>
              <w:t>1.1</w:t>
            </w:r>
          </w:p>
          <w:p w14:paraId="27570B71" w14:textId="77777777" w:rsidR="004B0735" w:rsidRPr="00B2330E" w:rsidRDefault="004B0735" w:rsidP="004B0735">
            <w:pPr>
              <w:spacing w:line="276" w:lineRule="auto"/>
              <w:rPr>
                <w:rFonts w:ascii="Trebuchet MS" w:hAnsi="Trebuchet MS"/>
                <w:sz w:val="20"/>
                <w:szCs w:val="20"/>
                <w:lang w:val="en-GB"/>
              </w:rPr>
            </w:pPr>
          </w:p>
        </w:tc>
        <w:tc>
          <w:tcPr>
            <w:tcW w:w="8255" w:type="dxa"/>
            <w:gridSpan w:val="2"/>
          </w:tcPr>
          <w:p w14:paraId="515EB23C" w14:textId="441CD349" w:rsidR="004B0735" w:rsidRPr="00B2330E" w:rsidRDefault="004B0735" w:rsidP="004B0735">
            <w:pPr>
              <w:pStyle w:val="FootnoteText"/>
              <w:spacing w:before="0" w:after="0" w:line="276" w:lineRule="auto"/>
              <w:jc w:val="both"/>
              <w:rPr>
                <w:rFonts w:ascii="Trebuchet MS" w:hAnsi="Trebuchet MS"/>
                <w:lang w:val="en-GB"/>
              </w:rPr>
            </w:pPr>
            <w:r w:rsidRPr="00B2330E">
              <w:rPr>
                <w:rFonts w:ascii="Trebuchet MS" w:hAnsi="Trebuchet MS" w:cs="Arial"/>
                <w:lang w:val="en-GB"/>
              </w:rPr>
              <w:t xml:space="preserve">In </w:t>
            </w:r>
            <w:r w:rsidRPr="00B2330E">
              <w:rPr>
                <w:rFonts w:ascii="Trebuchet MS" w:hAnsi="Trebuchet MS"/>
                <w:lang w:val="en-GB"/>
              </w:rPr>
              <w:t xml:space="preserve">submitting </w:t>
            </w:r>
            <w:r>
              <w:rPr>
                <w:rFonts w:ascii="Trebuchet MS" w:hAnsi="Trebuchet MS"/>
                <w:lang w:val="en-GB"/>
              </w:rPr>
              <w:t>an application</w:t>
            </w:r>
            <w:r w:rsidRPr="00B2330E">
              <w:rPr>
                <w:rFonts w:ascii="Trebuchet MS" w:hAnsi="Trebuchet MS"/>
                <w:lang w:val="en-GB"/>
              </w:rPr>
              <w:t xml:space="preserve"> (unless</w:t>
            </w:r>
            <w:r w:rsidRPr="00B2330E">
              <w:rPr>
                <w:rFonts w:ascii="Trebuchet MS" w:hAnsi="Trebuchet MS" w:cs="Arial"/>
                <w:lang w:val="en-GB"/>
              </w:rPr>
              <w:t xml:space="preserve"> otherwise indicated, </w:t>
            </w:r>
            <w:r>
              <w:rPr>
                <w:rFonts w:ascii="Trebuchet MS" w:hAnsi="Trebuchet MS" w:cs="Arial"/>
                <w:lang w:val="en-GB"/>
              </w:rPr>
              <w:t>an application</w:t>
            </w:r>
            <w:r w:rsidRPr="00B2330E">
              <w:rPr>
                <w:rFonts w:ascii="Trebuchet MS" w:hAnsi="Trebuchet MS" w:cs="Arial"/>
                <w:lang w:val="en-GB"/>
              </w:rPr>
              <w:t xml:space="preserve"> above 100MB will not be accepted by the system (ePPS), the </w:t>
            </w:r>
            <w:r>
              <w:rPr>
                <w:rFonts w:ascii="Trebuchet MS" w:hAnsi="Trebuchet MS" w:cs="Arial"/>
                <w:lang w:val="en-GB"/>
              </w:rPr>
              <w:t>Participant</w:t>
            </w:r>
            <w:r w:rsidRPr="00B2330E">
              <w:rPr>
                <w:rFonts w:ascii="Trebuchet MS" w:hAnsi="Trebuchet MS" w:cs="Arial"/>
                <w:lang w:val="en-GB"/>
              </w:rPr>
              <w:t xml:space="preserve"> accepts in full</w:t>
            </w:r>
            <w:r w:rsidRPr="00B2330E">
              <w:rPr>
                <w:rFonts w:ascii="Trebuchet MS" w:hAnsi="Trebuchet MS"/>
                <w:lang w:val="en-GB"/>
              </w:rPr>
              <w:t xml:space="preserve"> and in its entirety, the content of this </w:t>
            </w:r>
            <w:r>
              <w:rPr>
                <w:rFonts w:ascii="Trebuchet MS" w:hAnsi="Trebuchet MS"/>
                <w:lang w:val="en-GB"/>
              </w:rPr>
              <w:t>Specific Contract</w:t>
            </w:r>
            <w:r w:rsidRPr="00B2330E">
              <w:rPr>
                <w:rFonts w:ascii="Trebuchet MS" w:hAnsi="Trebuchet MS"/>
                <w:lang w:val="en-GB"/>
              </w:rPr>
              <w:t xml:space="preserve"> document, including subsequent Clarifications issued by the Contracting Authority (CA), </w:t>
            </w:r>
            <w:r w:rsidRPr="00B2330E">
              <w:rPr>
                <w:rFonts w:ascii="Trebuchet MS" w:hAnsi="Trebuchet MS" w:cs="Arial"/>
                <w:lang w:val="en-GB"/>
              </w:rPr>
              <w:t xml:space="preserve">whatever the economic operator’s own corresponding conditions may be, which through the submission of the </w:t>
            </w:r>
            <w:r>
              <w:rPr>
                <w:rFonts w:ascii="Trebuchet MS" w:hAnsi="Trebuchet MS" w:cs="Arial"/>
                <w:lang w:val="en-GB"/>
              </w:rPr>
              <w:t>application</w:t>
            </w:r>
            <w:r w:rsidRPr="00B2330E">
              <w:rPr>
                <w:rFonts w:ascii="Trebuchet MS" w:hAnsi="Trebuchet MS" w:cs="Arial"/>
                <w:lang w:val="en-GB"/>
              </w:rPr>
              <w:t xml:space="preserve"> is waived</w:t>
            </w:r>
            <w:r w:rsidRPr="00B2330E">
              <w:rPr>
                <w:rFonts w:ascii="Trebuchet MS" w:hAnsi="Trebuchet MS"/>
                <w:lang w:val="en-GB"/>
              </w:rPr>
              <w:t xml:space="preserve">. </w:t>
            </w:r>
            <w:r>
              <w:rPr>
                <w:rFonts w:ascii="Trebuchet MS" w:hAnsi="Trebuchet MS" w:cs="Arial"/>
                <w:lang w:val="en-GB"/>
              </w:rPr>
              <w:t>Participants</w:t>
            </w:r>
            <w:r w:rsidRPr="00B2330E">
              <w:rPr>
                <w:rFonts w:ascii="Trebuchet MS" w:hAnsi="Trebuchet MS" w:cs="Arial"/>
                <w:lang w:val="en-GB"/>
              </w:rPr>
              <w:t xml:space="preserve"> are expected to examine carefully and comply with all instructions, forms, contract provisions and specifications contained in this </w:t>
            </w:r>
            <w:r>
              <w:rPr>
                <w:rFonts w:ascii="Trebuchet MS" w:hAnsi="Trebuchet MS" w:cs="Arial"/>
                <w:lang w:val="en-GB"/>
              </w:rPr>
              <w:t>Specific Contract</w:t>
            </w:r>
            <w:r w:rsidRPr="00B2330E">
              <w:rPr>
                <w:rFonts w:ascii="Trebuchet MS" w:hAnsi="Trebuchet MS" w:cs="Arial"/>
                <w:lang w:val="en-GB"/>
              </w:rPr>
              <w:t xml:space="preserve"> document. These Instructions to </w:t>
            </w:r>
            <w:r>
              <w:rPr>
                <w:rFonts w:ascii="Trebuchet MS" w:hAnsi="Trebuchet MS" w:cs="Arial"/>
                <w:lang w:val="en-GB"/>
              </w:rPr>
              <w:t>Participants</w:t>
            </w:r>
            <w:r w:rsidRPr="00B2330E">
              <w:rPr>
                <w:rFonts w:ascii="Trebuchet MS" w:hAnsi="Trebuchet MS" w:cs="Arial"/>
                <w:lang w:val="en-GB"/>
              </w:rPr>
              <w:t xml:space="preserve"> complement the </w:t>
            </w:r>
            <w:r w:rsidRPr="00E74E55">
              <w:rPr>
                <w:rFonts w:ascii="Trebuchet MS" w:hAnsi="Trebuchet MS" w:cs="Arial"/>
                <w:lang w:val="en-GB"/>
              </w:rPr>
              <w:t xml:space="preserve">latest version of the General Rules Governing </w:t>
            </w:r>
            <w:r>
              <w:rPr>
                <w:rFonts w:ascii="Trebuchet MS" w:hAnsi="Trebuchet MS" w:cs="Arial"/>
                <w:lang w:val="en-GB"/>
              </w:rPr>
              <w:t>Tendering</w:t>
            </w:r>
            <w:r w:rsidRPr="00E74E55">
              <w:rPr>
                <w:rFonts w:ascii="Trebuchet MS" w:hAnsi="Trebuchet MS" w:cs="Arial"/>
                <w:lang w:val="en-GB"/>
              </w:rPr>
              <w:t xml:space="preserve"> applicable on the date of the publication of this </w:t>
            </w:r>
            <w:r>
              <w:rPr>
                <w:rFonts w:ascii="Trebuchet MS" w:hAnsi="Trebuchet MS" w:cs="Arial"/>
                <w:lang w:val="en-GB"/>
              </w:rPr>
              <w:t>Specific Contract</w:t>
            </w:r>
            <w:r w:rsidRPr="00B2330E">
              <w:rPr>
                <w:rFonts w:ascii="Trebuchet MS" w:hAnsi="Trebuchet MS" w:cs="Arial"/>
                <w:lang w:val="en-GB"/>
              </w:rPr>
              <w:t xml:space="preserve">, the Terms of Use and the Manual for Economic Operators applicable to Government’s e-Procurement Platform (available from </w:t>
            </w:r>
            <w:hyperlink r:id="rId12" w:history="1">
              <w:r w:rsidRPr="00B2330E">
                <w:rPr>
                  <w:rStyle w:val="Hyperlink"/>
                  <w:rFonts w:cs="Arial"/>
                  <w:iCs/>
                  <w:lang w:val="en-GB"/>
                </w:rPr>
                <w:t>www.etenders.gov.mt</w:t>
              </w:r>
            </w:hyperlink>
            <w:r w:rsidRPr="00B2330E">
              <w:rPr>
                <w:rFonts w:ascii="Trebuchet MS" w:hAnsi="Trebuchet MS" w:cs="Arial"/>
                <w:lang w:val="en-GB"/>
              </w:rPr>
              <w:t xml:space="preserve">). </w:t>
            </w:r>
          </w:p>
          <w:p w14:paraId="38E88CE0" w14:textId="77777777" w:rsidR="004B0735" w:rsidRPr="00B2330E" w:rsidRDefault="004B0735" w:rsidP="004B0735">
            <w:pPr>
              <w:pStyle w:val="Subtitle"/>
              <w:spacing w:before="0" w:after="0" w:line="276" w:lineRule="auto"/>
              <w:jc w:val="both"/>
              <w:rPr>
                <w:rFonts w:ascii="Trebuchet MS" w:hAnsi="Trebuchet MS" w:cs="Arial"/>
                <w:sz w:val="20"/>
                <w:lang w:val="en-GB"/>
              </w:rPr>
            </w:pPr>
          </w:p>
          <w:p w14:paraId="4C71487D" w14:textId="77777777" w:rsidR="004B0735" w:rsidRPr="00B2330E" w:rsidRDefault="004B0735" w:rsidP="004B0735">
            <w:pPr>
              <w:pStyle w:val="Subtitle"/>
              <w:spacing w:before="0" w:after="0" w:line="276" w:lineRule="auto"/>
              <w:jc w:val="both"/>
              <w:rPr>
                <w:rFonts w:ascii="Trebuchet MS" w:hAnsi="Trebuchet MS"/>
                <w:sz w:val="20"/>
                <w:lang w:val="en-GB"/>
              </w:rPr>
            </w:pPr>
            <w:r w:rsidRPr="00B2330E">
              <w:rPr>
                <w:rFonts w:ascii="Trebuchet MS" w:hAnsi="Trebuchet MS" w:cs="Arial"/>
                <w:sz w:val="20"/>
                <w:lang w:val="en-GB"/>
              </w:rPr>
              <w:t xml:space="preserve">No account can be taken of any reservation in the </w:t>
            </w:r>
            <w:r>
              <w:rPr>
                <w:rFonts w:ascii="Trebuchet MS" w:hAnsi="Trebuchet MS" w:cs="Arial"/>
                <w:sz w:val="20"/>
                <w:lang w:val="en-GB"/>
              </w:rPr>
              <w:t>application</w:t>
            </w:r>
            <w:r w:rsidRPr="00B2330E">
              <w:rPr>
                <w:rFonts w:ascii="Trebuchet MS" w:hAnsi="Trebuchet MS" w:cs="Arial"/>
                <w:sz w:val="20"/>
                <w:lang w:val="en-GB"/>
              </w:rPr>
              <w:t xml:space="preserve"> as regards the </w:t>
            </w:r>
            <w:r>
              <w:rPr>
                <w:rFonts w:ascii="Trebuchet MS" w:hAnsi="Trebuchet MS" w:cs="Arial"/>
                <w:sz w:val="20"/>
                <w:lang w:val="en-GB"/>
              </w:rPr>
              <w:t>Specific Contract</w:t>
            </w:r>
            <w:r w:rsidRPr="00B2330E">
              <w:rPr>
                <w:rFonts w:ascii="Trebuchet MS" w:hAnsi="Trebuchet MS" w:cs="Arial"/>
                <w:sz w:val="20"/>
                <w:lang w:val="en-GB"/>
              </w:rPr>
              <w:t xml:space="preserve"> document; </w:t>
            </w:r>
            <w:r w:rsidRPr="00B2330E">
              <w:rPr>
                <w:rFonts w:ascii="Trebuchet MS" w:hAnsi="Trebuchet MS"/>
                <w:sz w:val="20"/>
                <w:lang w:val="en-GB"/>
              </w:rPr>
              <w:t xml:space="preserve">any disagreement, contradiction, alteration or deviation shall lead to the </w:t>
            </w:r>
            <w:r>
              <w:rPr>
                <w:rFonts w:ascii="Trebuchet MS" w:hAnsi="Trebuchet MS"/>
                <w:sz w:val="20"/>
                <w:lang w:val="en-GB"/>
              </w:rPr>
              <w:t>application</w:t>
            </w:r>
            <w:r w:rsidRPr="00B2330E">
              <w:rPr>
                <w:rFonts w:ascii="Trebuchet MS" w:hAnsi="Trebuchet MS"/>
                <w:sz w:val="20"/>
                <w:lang w:val="en-GB"/>
              </w:rPr>
              <w:t xml:space="preserve"> not being considered any further. </w:t>
            </w:r>
          </w:p>
          <w:p w14:paraId="30F6B874" w14:textId="77777777" w:rsidR="004B0735" w:rsidRPr="00B2330E" w:rsidRDefault="004B0735" w:rsidP="004B0735">
            <w:pPr>
              <w:pStyle w:val="Subtitle"/>
              <w:spacing w:before="0" w:after="0" w:line="276" w:lineRule="auto"/>
              <w:jc w:val="both"/>
              <w:rPr>
                <w:rFonts w:ascii="Trebuchet MS" w:hAnsi="Trebuchet MS"/>
                <w:sz w:val="20"/>
                <w:lang w:val="en-GB"/>
              </w:rPr>
            </w:pPr>
          </w:p>
          <w:p w14:paraId="040F1A34" w14:textId="77777777" w:rsidR="004B0735" w:rsidRPr="00B2330E" w:rsidRDefault="004B0735" w:rsidP="004B0735">
            <w:pPr>
              <w:spacing w:line="276" w:lineRule="auto"/>
              <w:jc w:val="both"/>
              <w:rPr>
                <w:rFonts w:ascii="Trebuchet MS" w:hAnsi="Trebuchet MS" w:cs="Arial"/>
                <w:b/>
                <w:sz w:val="20"/>
                <w:lang w:val="en-GB"/>
              </w:rPr>
            </w:pPr>
            <w:r>
              <w:rPr>
                <w:rFonts w:ascii="Trebuchet MS" w:hAnsi="Trebuchet MS" w:cs="Arial"/>
                <w:b/>
                <w:iCs/>
                <w:sz w:val="20"/>
                <w:lang w:val="en-GB"/>
              </w:rPr>
              <w:t>Participants</w:t>
            </w:r>
            <w:r w:rsidRPr="00B2330E">
              <w:rPr>
                <w:rFonts w:ascii="Trebuchet MS" w:hAnsi="Trebuchet MS" w:cs="Arial"/>
                <w:b/>
                <w:iCs/>
                <w:sz w:val="20"/>
                <w:lang w:val="en-GB"/>
              </w:rPr>
              <w:t xml:space="preserve"> must submit their response to this </w:t>
            </w:r>
            <w:r>
              <w:rPr>
                <w:rFonts w:ascii="Trebuchet MS" w:hAnsi="Trebuchet MS" w:cs="Arial"/>
                <w:b/>
                <w:iCs/>
                <w:sz w:val="20"/>
                <w:lang w:val="en-GB"/>
              </w:rPr>
              <w:t>Specific Contract</w:t>
            </w:r>
            <w:r w:rsidRPr="00B2330E">
              <w:rPr>
                <w:rFonts w:ascii="Trebuchet MS" w:hAnsi="Trebuchet MS" w:cs="Arial"/>
                <w:b/>
                <w:iCs/>
                <w:sz w:val="20"/>
                <w:lang w:val="en-GB"/>
              </w:rPr>
              <w:t xml:space="preserve"> online, at </w:t>
            </w:r>
            <w:hyperlink r:id="rId13" w:history="1">
              <w:r w:rsidRPr="00B2330E">
                <w:rPr>
                  <w:rStyle w:val="Hyperlink"/>
                  <w:rFonts w:cs="Arial"/>
                  <w:b/>
                  <w:iCs/>
                  <w:lang w:val="en-GB"/>
                </w:rPr>
                <w:t>www.etenders.gov.mt</w:t>
              </w:r>
            </w:hyperlink>
            <w:r w:rsidRPr="00B2330E">
              <w:rPr>
                <w:rFonts w:ascii="Trebuchet MS" w:hAnsi="Trebuchet MS" w:cs="Arial"/>
                <w:b/>
                <w:iCs/>
                <w:sz w:val="20"/>
                <w:lang w:val="en-GB"/>
              </w:rPr>
              <w:t>, by completing the prescribed response format using the Tender Preparation Tool (TPT) provided by the System</w:t>
            </w:r>
            <w:r w:rsidRPr="00B2330E">
              <w:rPr>
                <w:rFonts w:ascii="Trebuchet MS" w:hAnsi="Trebuchet MS" w:cs="Arial"/>
                <w:b/>
                <w:iCs/>
                <w:sz w:val="20"/>
                <w:szCs w:val="20"/>
                <w:lang w:val="en-GB"/>
              </w:rPr>
              <w:t xml:space="preserve">. </w:t>
            </w:r>
            <w:r w:rsidRPr="00B2330E">
              <w:rPr>
                <w:rFonts w:ascii="Trebuchet MS" w:hAnsi="Trebuchet MS"/>
                <w:b/>
                <w:sz w:val="20"/>
                <w:szCs w:val="20"/>
              </w:rPr>
              <w:t xml:space="preserve">Please note that the TPT was recently updated. This means that anyone who has downloaded the TPT in the past will need to download this tool again. If this is not done, the </w:t>
            </w:r>
            <w:r>
              <w:rPr>
                <w:rFonts w:ascii="Trebuchet MS" w:hAnsi="Trebuchet MS"/>
                <w:b/>
                <w:sz w:val="20"/>
                <w:szCs w:val="20"/>
              </w:rPr>
              <w:t>application</w:t>
            </w:r>
            <w:r w:rsidRPr="00B2330E">
              <w:rPr>
                <w:rFonts w:ascii="Trebuchet MS" w:hAnsi="Trebuchet MS"/>
                <w:b/>
                <w:sz w:val="20"/>
                <w:szCs w:val="20"/>
              </w:rPr>
              <w:t xml:space="preserve"> package, created using the old version of the tool, will not be accepted by the etenders portal. Therefore, to avoid the inconvenience of having the </w:t>
            </w:r>
            <w:r>
              <w:rPr>
                <w:rFonts w:ascii="Trebuchet MS" w:hAnsi="Trebuchet MS"/>
                <w:b/>
                <w:sz w:val="20"/>
                <w:szCs w:val="20"/>
              </w:rPr>
              <w:t>application</w:t>
            </w:r>
            <w:r w:rsidRPr="00B2330E">
              <w:rPr>
                <w:rFonts w:ascii="Trebuchet MS" w:hAnsi="Trebuchet MS"/>
                <w:b/>
                <w:sz w:val="20"/>
                <w:szCs w:val="20"/>
              </w:rPr>
              <w:t xml:space="preserve"> package rejected, please make sure that you fill in the tender structure using the latest version which can be downloaded from the </w:t>
            </w:r>
            <w:hyperlink r:id="rId14" w:history="1">
              <w:r w:rsidRPr="00B2330E">
                <w:rPr>
                  <w:rStyle w:val="Hyperlink"/>
                  <w:b/>
                </w:rPr>
                <w:t>www.etenders.gov.mt</w:t>
              </w:r>
            </w:hyperlink>
            <w:r w:rsidRPr="00B2330E">
              <w:rPr>
                <w:rFonts w:ascii="Trebuchet MS" w:hAnsi="Trebuchet MS"/>
                <w:b/>
                <w:sz w:val="20"/>
                <w:szCs w:val="20"/>
              </w:rPr>
              <w:t xml:space="preserve"> portal.  </w:t>
            </w:r>
            <w:r w:rsidRPr="00B2330E">
              <w:rPr>
                <w:rFonts w:ascii="Trebuchet MS" w:hAnsi="Trebuchet MS" w:cs="Arial"/>
                <w:b/>
                <w:iCs/>
                <w:sz w:val="20"/>
                <w:lang w:val="en-GB"/>
              </w:rPr>
              <w:t>In case of any discrepancy between the requirements contained in this document and those in the response format (xml tender structure), the latter shall prevail</w:t>
            </w:r>
            <w:r w:rsidRPr="00B2330E">
              <w:rPr>
                <w:rFonts w:ascii="Trebuchet MS" w:hAnsi="Trebuchet MS" w:cs="Arial"/>
                <w:b/>
                <w:sz w:val="20"/>
                <w:lang w:val="en-GB"/>
              </w:rPr>
              <w:t>.</w:t>
            </w:r>
          </w:p>
          <w:p w14:paraId="526CEB1F" w14:textId="77777777" w:rsidR="004B0735" w:rsidRPr="00B2330E" w:rsidRDefault="004B0735" w:rsidP="004B0735">
            <w:pPr>
              <w:pStyle w:val="Subtitle"/>
              <w:spacing w:before="0" w:after="0" w:line="276" w:lineRule="auto"/>
              <w:jc w:val="both"/>
              <w:rPr>
                <w:rFonts w:ascii="Trebuchet MS" w:hAnsi="Trebuchet MS" w:cs="Arial"/>
                <w:sz w:val="20"/>
                <w:lang w:val="en-GB"/>
              </w:rPr>
            </w:pPr>
          </w:p>
          <w:p w14:paraId="3784E0E0" w14:textId="77777777" w:rsidR="004B0735" w:rsidRDefault="004B0735" w:rsidP="004B0735">
            <w:pPr>
              <w:spacing w:line="276" w:lineRule="auto"/>
              <w:jc w:val="both"/>
              <w:rPr>
                <w:rFonts w:ascii="Trebuchet MS" w:hAnsi="Trebuchet MS"/>
                <w:b/>
                <w:sz w:val="20"/>
                <w:lang w:val="en-GB"/>
              </w:rPr>
            </w:pPr>
            <w:r>
              <w:rPr>
                <w:rFonts w:ascii="Trebuchet MS" w:hAnsi="Trebuchet MS"/>
                <w:b/>
                <w:sz w:val="20"/>
                <w:lang w:val="en-GB"/>
              </w:rPr>
              <w:t>Participants</w:t>
            </w:r>
            <w:r w:rsidRPr="00B2330E">
              <w:rPr>
                <w:rFonts w:ascii="Trebuchet MS" w:hAnsi="Trebuchet MS"/>
                <w:b/>
                <w:sz w:val="20"/>
                <w:lang w:val="en-GB"/>
              </w:rPr>
              <w:t xml:space="preserve"> take full responsibility to submit their electronic response (offer) well before the submission deadline in order to avoid last minute upload restrictions. </w:t>
            </w:r>
            <w:r>
              <w:rPr>
                <w:rFonts w:ascii="Trebuchet MS" w:hAnsi="Trebuchet MS"/>
                <w:b/>
                <w:sz w:val="20"/>
                <w:lang w:val="en-GB"/>
              </w:rPr>
              <w:t>Applications</w:t>
            </w:r>
            <w:r w:rsidRPr="00B2330E">
              <w:rPr>
                <w:rFonts w:ascii="Trebuchet MS" w:hAnsi="Trebuchet MS"/>
                <w:b/>
                <w:sz w:val="20"/>
                <w:lang w:val="en-GB"/>
              </w:rPr>
              <w:t xml:space="preserve"> must be fully uploaded/accepted by the ePPS prior to the deadline for submission of offers, that is, </w:t>
            </w:r>
            <w:r>
              <w:rPr>
                <w:rFonts w:ascii="Trebuchet MS" w:hAnsi="Trebuchet MS"/>
                <w:b/>
                <w:sz w:val="20"/>
                <w:lang w:val="en-GB"/>
              </w:rPr>
              <w:t>applications</w:t>
            </w:r>
            <w:r w:rsidRPr="00B2330E">
              <w:rPr>
                <w:rFonts w:ascii="Trebuchet MS" w:hAnsi="Trebuchet MS"/>
                <w:b/>
                <w:sz w:val="20"/>
                <w:lang w:val="en-GB"/>
              </w:rPr>
              <w:t xml:space="preserve"> in transit upon submission deadline will be rejected.</w:t>
            </w:r>
          </w:p>
          <w:p w14:paraId="7FB3B854" w14:textId="6855B368" w:rsidR="004B0735" w:rsidRDefault="004B0735" w:rsidP="004B0735">
            <w:pPr>
              <w:spacing w:line="276" w:lineRule="auto"/>
              <w:jc w:val="both"/>
              <w:rPr>
                <w:rFonts w:ascii="Trebuchet MS" w:hAnsi="Trebuchet MS"/>
                <w:b/>
                <w:sz w:val="20"/>
                <w:lang w:val="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5" w:color="auto" w:fill="auto"/>
              <w:tblLayout w:type="fixed"/>
              <w:tblLook w:val="04A0" w:firstRow="1" w:lastRow="0" w:firstColumn="1" w:lastColumn="0" w:noHBand="0" w:noVBand="1"/>
            </w:tblPr>
            <w:tblGrid>
              <w:gridCol w:w="8029"/>
            </w:tblGrid>
            <w:tr w:rsidR="00AF137B" w14:paraId="75CF560B" w14:textId="77777777" w:rsidTr="00B02CF7">
              <w:tc>
                <w:tcPr>
                  <w:tcW w:w="8029" w:type="dxa"/>
                  <w:shd w:val="pct5" w:color="auto" w:fill="auto"/>
                </w:tcPr>
                <w:p w14:paraId="2E24EB51" w14:textId="77777777" w:rsidR="00AF137B" w:rsidRPr="00986600" w:rsidRDefault="00AF137B" w:rsidP="00AF137B">
                  <w:pPr>
                    <w:spacing w:line="276" w:lineRule="auto"/>
                    <w:jc w:val="both"/>
                    <w:rPr>
                      <w:rFonts w:ascii="Trebuchet MS" w:hAnsi="Trebuchet MS"/>
                      <w:b/>
                      <w:sz w:val="20"/>
                      <w:lang w:val="en-GB"/>
                    </w:rPr>
                  </w:pPr>
                  <w:r w:rsidRPr="00986600">
                    <w:rPr>
                      <w:rFonts w:ascii="Trebuchet MS" w:hAnsi="Trebuchet MS"/>
                      <w:b/>
                      <w:sz w:val="20"/>
                      <w:lang w:val="en-GB"/>
                    </w:rPr>
                    <w:t xml:space="preserve">Note: </w:t>
                  </w:r>
                </w:p>
                <w:p w14:paraId="205B9E29" w14:textId="3AD08CCD" w:rsidR="00AF137B" w:rsidRDefault="00AF137B" w:rsidP="00AF137B">
                  <w:pPr>
                    <w:spacing w:line="276" w:lineRule="auto"/>
                    <w:jc w:val="both"/>
                    <w:rPr>
                      <w:rFonts w:ascii="Trebuchet MS" w:hAnsi="Trebuchet MS"/>
                      <w:b/>
                      <w:sz w:val="20"/>
                      <w:lang w:val="en-GB"/>
                    </w:rPr>
                  </w:pPr>
                  <w:r w:rsidRPr="00986600">
                    <w:rPr>
                      <w:rFonts w:ascii="Trebuchet MS" w:hAnsi="Trebuchet MS"/>
                      <w:b/>
                      <w:sz w:val="20"/>
                      <w:lang w:val="en-GB"/>
                    </w:rPr>
                    <w:t xml:space="preserve">Where in this </w:t>
                  </w:r>
                  <w:r>
                    <w:rPr>
                      <w:rFonts w:ascii="Trebuchet MS" w:hAnsi="Trebuchet MS"/>
                      <w:b/>
                      <w:sz w:val="20"/>
                      <w:lang w:val="en-GB"/>
                    </w:rPr>
                    <w:t>Specific Contract</w:t>
                  </w:r>
                  <w:r w:rsidRPr="00986600">
                    <w:rPr>
                      <w:rFonts w:ascii="Trebuchet MS" w:hAnsi="Trebuchet MS"/>
                      <w:b/>
                      <w:sz w:val="20"/>
                      <w:lang w:val="en-GB"/>
                    </w:rPr>
                    <w:t xml:space="preserve"> document a standard</w:t>
                  </w:r>
                  <w:r>
                    <w:rPr>
                      <w:rFonts w:ascii="Trebuchet MS" w:hAnsi="Trebuchet MS"/>
                      <w:b/>
                      <w:sz w:val="20"/>
                      <w:lang w:val="en-GB"/>
                    </w:rPr>
                    <w:t>, brand or label</w:t>
                  </w:r>
                  <w:r w:rsidRPr="00986600">
                    <w:rPr>
                      <w:rFonts w:ascii="Trebuchet MS" w:hAnsi="Trebuchet MS"/>
                      <w:b/>
                      <w:sz w:val="20"/>
                      <w:lang w:val="en-GB"/>
                    </w:rPr>
                    <w:t xml:space="preserve"> is quoted, it is to be understood that the Contracting Authority will accept equivalent </w:t>
                  </w:r>
                  <w:r w:rsidRPr="00320C36">
                    <w:rPr>
                      <w:rFonts w:ascii="Trebuchet MS" w:hAnsi="Trebuchet MS"/>
                      <w:b/>
                      <w:sz w:val="20"/>
                      <w:lang w:val="en-GB"/>
                    </w:rPr>
                    <w:t xml:space="preserve">standards, brands or labels. However, it will be the responsibility of the respective </w:t>
                  </w:r>
                  <w:r>
                    <w:rPr>
                      <w:rFonts w:ascii="Trebuchet MS" w:hAnsi="Trebuchet MS"/>
                      <w:b/>
                      <w:sz w:val="20"/>
                      <w:lang w:val="en-GB"/>
                    </w:rPr>
                    <w:t>participants</w:t>
                  </w:r>
                  <w:r w:rsidRPr="00320C36">
                    <w:rPr>
                      <w:rFonts w:ascii="Trebuchet MS" w:hAnsi="Trebuchet MS"/>
                      <w:b/>
                      <w:sz w:val="20"/>
                      <w:lang w:val="en-GB"/>
                    </w:rPr>
                    <w:t>, at tendering stage, to prove that the standards, brands or labels they quoted are equivalent</w:t>
                  </w:r>
                  <w:r w:rsidRPr="00986600">
                    <w:rPr>
                      <w:rFonts w:ascii="Trebuchet MS" w:hAnsi="Trebuchet MS"/>
                      <w:b/>
                      <w:sz w:val="20"/>
                      <w:lang w:val="en-GB"/>
                    </w:rPr>
                    <w:t xml:space="preserve"> to the standards</w:t>
                  </w:r>
                  <w:r>
                    <w:rPr>
                      <w:rFonts w:ascii="Trebuchet MS" w:hAnsi="Trebuchet MS"/>
                      <w:b/>
                      <w:sz w:val="20"/>
                      <w:lang w:val="en-GB"/>
                    </w:rPr>
                    <w:t>, brands or labels</w:t>
                  </w:r>
                  <w:r w:rsidRPr="00986600">
                    <w:rPr>
                      <w:rFonts w:ascii="Trebuchet MS" w:hAnsi="Trebuchet MS"/>
                      <w:b/>
                      <w:sz w:val="20"/>
                      <w:lang w:val="en-GB"/>
                    </w:rPr>
                    <w:t xml:space="preserve"> requested by the Contracting Authority</w:t>
                  </w:r>
                  <w:r>
                    <w:rPr>
                      <w:rFonts w:ascii="Trebuchet MS" w:hAnsi="Trebuchet MS"/>
                      <w:b/>
                      <w:sz w:val="20"/>
                      <w:lang w:val="en-GB"/>
                    </w:rPr>
                    <w:t>.</w:t>
                  </w:r>
                </w:p>
              </w:tc>
            </w:tr>
          </w:tbl>
          <w:p w14:paraId="4F60AC54" w14:textId="1E299ECC" w:rsidR="00AF137B" w:rsidRDefault="00AF137B" w:rsidP="004B0735">
            <w:pPr>
              <w:spacing w:line="276" w:lineRule="auto"/>
              <w:jc w:val="both"/>
              <w:rPr>
                <w:rFonts w:ascii="Trebuchet MS" w:hAnsi="Trebuchet MS"/>
                <w:b/>
                <w:sz w:val="20"/>
                <w:lang w:val="en-GB"/>
              </w:rPr>
            </w:pPr>
          </w:p>
          <w:p w14:paraId="2CB36F3E" w14:textId="77777777" w:rsidR="004B0735" w:rsidRDefault="004B0735" w:rsidP="004B0735">
            <w:pPr>
              <w:spacing w:line="276" w:lineRule="auto"/>
              <w:jc w:val="both"/>
              <w:rPr>
                <w:rFonts w:ascii="Trebuchet MS" w:hAnsi="Trebuchet MS"/>
                <w:b/>
                <w:sz w:val="20"/>
                <w:lang w:val="en-GB"/>
              </w:rPr>
            </w:pPr>
          </w:p>
          <w:p w14:paraId="2C91FA35" w14:textId="77777777" w:rsidR="004B0735" w:rsidRDefault="004B0735" w:rsidP="004B0735">
            <w:pPr>
              <w:spacing w:line="276" w:lineRule="auto"/>
              <w:jc w:val="both"/>
              <w:rPr>
                <w:rFonts w:ascii="Trebuchet MS" w:hAnsi="Trebuchet MS"/>
                <w:b/>
                <w:sz w:val="20"/>
                <w:lang w:val="en-GB"/>
              </w:rPr>
            </w:pPr>
          </w:p>
          <w:p w14:paraId="39792A8C" w14:textId="77777777" w:rsidR="00AC5EEA" w:rsidRPr="00986600" w:rsidRDefault="00AC5EEA" w:rsidP="004B0735">
            <w:pPr>
              <w:spacing w:line="276" w:lineRule="auto"/>
              <w:jc w:val="both"/>
              <w:rPr>
                <w:rFonts w:ascii="Trebuchet MS" w:hAnsi="Trebuchet MS"/>
                <w:b/>
                <w:sz w:val="20"/>
                <w:lang w:val="en-GB"/>
              </w:rPr>
            </w:pPr>
          </w:p>
        </w:tc>
        <w:tc>
          <w:tcPr>
            <w:tcW w:w="1865" w:type="dxa"/>
            <w:vMerge/>
            <w:shd w:val="clear" w:color="auto" w:fill="FFFFFF" w:themeFill="background1"/>
          </w:tcPr>
          <w:p w14:paraId="2E12D75C" w14:textId="77777777" w:rsidR="004B0735" w:rsidRPr="00B02CF7" w:rsidRDefault="004B0735" w:rsidP="004B0735">
            <w:pPr>
              <w:pStyle w:val="FootnoteText"/>
              <w:spacing w:before="0" w:after="0" w:line="276" w:lineRule="auto"/>
              <w:jc w:val="both"/>
              <w:rPr>
                <w:rFonts w:ascii="Trebuchet MS" w:hAnsi="Trebuchet MS" w:cs="Arial"/>
                <w:i/>
                <w:iCs/>
                <w:lang w:val="en-GB"/>
              </w:rPr>
            </w:pPr>
          </w:p>
        </w:tc>
      </w:tr>
      <w:tr w:rsidR="004B0735" w:rsidRPr="00B2330E" w14:paraId="57C204B1" w14:textId="1E7D7929" w:rsidTr="00B02CF7">
        <w:trPr>
          <w:jc w:val="center"/>
        </w:trPr>
        <w:tc>
          <w:tcPr>
            <w:tcW w:w="500" w:type="dxa"/>
          </w:tcPr>
          <w:p w14:paraId="76033846" w14:textId="4618E84D" w:rsidR="004B0735" w:rsidRPr="00B2330E" w:rsidRDefault="004B0735" w:rsidP="004B0735">
            <w:pPr>
              <w:spacing w:line="276" w:lineRule="auto"/>
              <w:rPr>
                <w:rFonts w:ascii="Trebuchet MS" w:hAnsi="Trebuchet MS"/>
                <w:sz w:val="20"/>
                <w:szCs w:val="20"/>
                <w:lang w:val="en-GB"/>
              </w:rPr>
            </w:pPr>
            <w:r w:rsidRPr="00B2330E">
              <w:rPr>
                <w:rFonts w:ascii="Trebuchet MS" w:hAnsi="Trebuchet MS"/>
                <w:sz w:val="20"/>
                <w:szCs w:val="20"/>
                <w:lang w:val="en-GB"/>
              </w:rPr>
              <w:lastRenderedPageBreak/>
              <w:t>1.2</w:t>
            </w:r>
          </w:p>
        </w:tc>
        <w:tc>
          <w:tcPr>
            <w:tcW w:w="8255" w:type="dxa"/>
            <w:gridSpan w:val="2"/>
          </w:tcPr>
          <w:p w14:paraId="7492D7F4" w14:textId="7A1520A6" w:rsidR="004B0735" w:rsidRPr="00B2330E" w:rsidRDefault="004B0735" w:rsidP="004B0735">
            <w:pPr>
              <w:spacing w:line="276" w:lineRule="auto"/>
              <w:jc w:val="both"/>
              <w:rPr>
                <w:rFonts w:ascii="Trebuchet MS" w:hAnsi="Trebuchet MS"/>
                <w:sz w:val="20"/>
                <w:szCs w:val="20"/>
                <w:lang w:val="en-GB"/>
              </w:rPr>
            </w:pPr>
            <w:r w:rsidRPr="00B2330E">
              <w:rPr>
                <w:rFonts w:ascii="Trebuchet MS" w:hAnsi="Trebuchet MS"/>
                <w:sz w:val="20"/>
                <w:szCs w:val="20"/>
                <w:lang w:val="en-GB"/>
              </w:rPr>
              <w:t xml:space="preserve">The subject of this </w:t>
            </w:r>
            <w:r>
              <w:rPr>
                <w:rFonts w:ascii="Trebuchet MS" w:hAnsi="Trebuchet MS"/>
                <w:sz w:val="20"/>
                <w:szCs w:val="20"/>
                <w:lang w:val="en-GB"/>
              </w:rPr>
              <w:t>Specific Contract</w:t>
            </w:r>
            <w:r w:rsidRPr="00B2330E">
              <w:rPr>
                <w:rFonts w:ascii="Trebuchet MS" w:hAnsi="Trebuchet MS"/>
                <w:sz w:val="20"/>
                <w:szCs w:val="20"/>
                <w:lang w:val="en-GB"/>
              </w:rPr>
              <w:t xml:space="preserve"> is the</w:t>
            </w:r>
            <w:r>
              <w:rPr>
                <w:rFonts w:ascii="Trebuchet MS" w:hAnsi="Trebuchet MS"/>
                <w:sz w:val="20"/>
                <w:szCs w:val="20"/>
                <w:lang w:val="en-GB"/>
              </w:rPr>
              <w:t xml:space="preserve"> </w:t>
            </w:r>
            <w:r w:rsidRPr="00B02CF7">
              <w:rPr>
                <w:rFonts w:ascii="Trebuchet MS" w:hAnsi="Trebuchet MS"/>
                <w:sz w:val="20"/>
                <w:szCs w:val="20"/>
                <w:highlight w:val="yellow"/>
                <w:lang w:val="en-GB"/>
              </w:rPr>
              <w:t>[insert subject-matter of Specific Contract]</w:t>
            </w:r>
            <w:r>
              <w:rPr>
                <w:rFonts w:ascii="Trebuchet MS" w:hAnsi="Trebuchet MS"/>
                <w:sz w:val="20"/>
                <w:szCs w:val="20"/>
                <w:lang w:val="en-GB"/>
              </w:rPr>
              <w:t>.</w:t>
            </w:r>
          </w:p>
          <w:p w14:paraId="434561B4" w14:textId="161D2169" w:rsidR="004B0735" w:rsidRDefault="004B0735" w:rsidP="004B0735">
            <w:pPr>
              <w:spacing w:line="276" w:lineRule="auto"/>
              <w:jc w:val="both"/>
              <w:rPr>
                <w:rFonts w:ascii="Trebuchet MS" w:hAnsi="Trebuchet MS"/>
                <w:sz w:val="20"/>
                <w:szCs w:val="20"/>
                <w:lang w:val="en-GB"/>
              </w:rPr>
            </w:pPr>
          </w:p>
        </w:tc>
        <w:tc>
          <w:tcPr>
            <w:tcW w:w="1865" w:type="dxa"/>
          </w:tcPr>
          <w:p w14:paraId="4E9DD96F" w14:textId="77777777" w:rsidR="004B0735" w:rsidRPr="00B02CF7" w:rsidRDefault="004B0735" w:rsidP="004B0735">
            <w:pPr>
              <w:spacing w:line="276" w:lineRule="auto"/>
              <w:jc w:val="both"/>
              <w:rPr>
                <w:rFonts w:ascii="Trebuchet MS" w:hAnsi="Trebuchet MS"/>
                <w:i/>
                <w:iCs/>
                <w:sz w:val="20"/>
                <w:szCs w:val="20"/>
                <w:lang w:val="en-GB"/>
              </w:rPr>
            </w:pPr>
          </w:p>
        </w:tc>
      </w:tr>
      <w:tr w:rsidR="004B0735" w:rsidRPr="00B2330E" w14:paraId="0A69BD32" w14:textId="18AB525D" w:rsidTr="00B02CF7">
        <w:trPr>
          <w:jc w:val="center"/>
        </w:trPr>
        <w:tc>
          <w:tcPr>
            <w:tcW w:w="500" w:type="dxa"/>
          </w:tcPr>
          <w:p w14:paraId="493ACD05" w14:textId="77777777" w:rsidR="004B0735" w:rsidRPr="00B2330E" w:rsidRDefault="004B0735" w:rsidP="004B0735">
            <w:pPr>
              <w:spacing w:line="276" w:lineRule="auto"/>
              <w:rPr>
                <w:rFonts w:ascii="Trebuchet MS" w:hAnsi="Trebuchet MS"/>
                <w:sz w:val="20"/>
                <w:szCs w:val="20"/>
                <w:lang w:val="en-GB"/>
              </w:rPr>
            </w:pPr>
            <w:r w:rsidRPr="00B2330E">
              <w:rPr>
                <w:rFonts w:ascii="Trebuchet MS" w:hAnsi="Trebuchet MS"/>
                <w:sz w:val="20"/>
                <w:szCs w:val="20"/>
                <w:lang w:val="en-GB"/>
              </w:rPr>
              <w:t>1.3</w:t>
            </w:r>
          </w:p>
        </w:tc>
        <w:tc>
          <w:tcPr>
            <w:tcW w:w="8255" w:type="dxa"/>
            <w:gridSpan w:val="2"/>
          </w:tcPr>
          <w:p w14:paraId="7B489F15" w14:textId="1063AB59" w:rsidR="004B0735" w:rsidRPr="008156D6" w:rsidRDefault="004B0735" w:rsidP="004B0735">
            <w:pPr>
              <w:pStyle w:val="Subtitle"/>
              <w:spacing w:before="0" w:after="0" w:line="276" w:lineRule="auto"/>
              <w:jc w:val="both"/>
              <w:rPr>
                <w:rFonts w:ascii="Trebuchet MS" w:hAnsi="Trebuchet MS"/>
                <w:b w:val="0"/>
                <w:sz w:val="20"/>
                <w:lang w:val="en-GB"/>
              </w:rPr>
            </w:pPr>
            <w:r w:rsidRPr="008156D6">
              <w:rPr>
                <w:rFonts w:ascii="Trebuchet MS" w:hAnsi="Trebuchet MS"/>
                <w:b w:val="0"/>
                <w:sz w:val="20"/>
                <w:lang w:val="en-GB"/>
              </w:rPr>
              <w:t xml:space="preserve">The place of acceptance of the </w:t>
            </w:r>
            <w:r w:rsidRPr="00B02CF7">
              <w:rPr>
                <w:rFonts w:ascii="Trebuchet MS" w:hAnsi="Trebuchet MS"/>
                <w:b w:val="0"/>
                <w:sz w:val="20"/>
                <w:highlight w:val="yellow"/>
                <w:lang w:val="en-GB"/>
              </w:rPr>
              <w:t>services/supplies</w:t>
            </w:r>
            <w:r w:rsidRPr="008156D6">
              <w:rPr>
                <w:rFonts w:ascii="Trebuchet MS" w:hAnsi="Trebuchet MS"/>
                <w:b w:val="0"/>
                <w:sz w:val="20"/>
                <w:lang w:val="en-GB"/>
              </w:rPr>
              <w:t xml:space="preserve"> shall be </w:t>
            </w:r>
            <w:r w:rsidRPr="00B02CF7">
              <w:rPr>
                <w:rFonts w:ascii="Trebuchet MS" w:hAnsi="Trebuchet MS"/>
                <w:b w:val="0"/>
                <w:sz w:val="20"/>
                <w:highlight w:val="yellow"/>
                <w:lang w:val="en-GB"/>
              </w:rPr>
              <w:t>[</w:t>
            </w:r>
            <w:r w:rsidR="0038123F">
              <w:rPr>
                <w:rFonts w:ascii="Trebuchet MS" w:hAnsi="Trebuchet MS"/>
                <w:b w:val="0"/>
                <w:sz w:val="20"/>
                <w:highlight w:val="yellow"/>
                <w:lang w:val="en-GB"/>
              </w:rPr>
              <w:t>insert delivery address</w:t>
            </w:r>
            <w:r w:rsidRPr="00B02CF7">
              <w:rPr>
                <w:rFonts w:ascii="Trebuchet MS" w:hAnsi="Trebuchet MS"/>
                <w:b w:val="0"/>
                <w:sz w:val="20"/>
                <w:highlight w:val="yellow"/>
                <w:lang w:val="en-GB"/>
              </w:rPr>
              <w:t>],</w:t>
            </w:r>
            <w:r w:rsidRPr="008156D6">
              <w:rPr>
                <w:rFonts w:ascii="Trebuchet MS" w:hAnsi="Trebuchet MS"/>
                <w:b w:val="0"/>
                <w:sz w:val="20"/>
                <w:lang w:val="en-GB"/>
              </w:rPr>
              <w:t xml:space="preserve"> the time-limits for the execution of the contract shall be </w:t>
            </w:r>
            <w:r w:rsidRPr="00B02CF7">
              <w:rPr>
                <w:rFonts w:ascii="Trebuchet MS" w:hAnsi="Trebuchet MS"/>
                <w:b w:val="0"/>
                <w:sz w:val="20"/>
                <w:highlight w:val="yellow"/>
                <w:lang w:val="en-GB"/>
              </w:rPr>
              <w:t>[</w:t>
            </w:r>
            <w:r w:rsidR="0038123F">
              <w:rPr>
                <w:rFonts w:ascii="Trebuchet MS" w:hAnsi="Trebuchet MS"/>
                <w:b w:val="0"/>
                <w:sz w:val="20"/>
                <w:highlight w:val="yellow"/>
                <w:lang w:val="en-GB"/>
              </w:rPr>
              <w:t>include time for delivery and warranty period/ period for maintenance services</w:t>
            </w:r>
            <w:r w:rsidRPr="00B02CF7">
              <w:rPr>
                <w:rFonts w:ascii="Trebuchet MS" w:hAnsi="Trebuchet MS"/>
                <w:b w:val="0"/>
                <w:sz w:val="20"/>
                <w:highlight w:val="yellow"/>
                <w:lang w:val="en-GB"/>
              </w:rPr>
              <w:t>],</w:t>
            </w:r>
            <w:r w:rsidRPr="008156D6">
              <w:rPr>
                <w:rFonts w:ascii="Trebuchet MS" w:hAnsi="Trebuchet MS"/>
                <w:b w:val="0"/>
                <w:sz w:val="20"/>
                <w:lang w:val="en-GB"/>
              </w:rPr>
              <w:t xml:space="preserve"> and the </w:t>
            </w:r>
            <w:r w:rsidR="005C08AE" w:rsidRPr="008156D6">
              <w:rPr>
                <w:rFonts w:ascii="Trebuchet MS" w:hAnsi="Trebuchet MS"/>
                <w:b w:val="0"/>
                <w:sz w:val="20"/>
                <w:lang w:val="en-GB"/>
              </w:rPr>
              <w:t>INCOTERM</w:t>
            </w:r>
            <w:r w:rsidR="005C08AE" w:rsidRPr="008156D6">
              <w:rPr>
                <w:rFonts w:ascii="Trebuchet MS" w:hAnsi="Trebuchet MS"/>
                <w:b w:val="0"/>
                <w:sz w:val="20"/>
                <w:vertAlign w:val="superscript"/>
                <w:lang w:val="en-GB"/>
              </w:rPr>
              <w:t>20</w:t>
            </w:r>
            <w:r w:rsidR="005C08AE">
              <w:rPr>
                <w:rFonts w:ascii="Trebuchet MS" w:hAnsi="Trebuchet MS"/>
                <w:b w:val="0"/>
                <w:sz w:val="20"/>
                <w:vertAlign w:val="superscript"/>
                <w:lang w:val="en-GB"/>
              </w:rPr>
              <w:t>2</w:t>
            </w:r>
            <w:r w:rsidR="005C08AE" w:rsidRPr="008156D6">
              <w:rPr>
                <w:rFonts w:ascii="Trebuchet MS" w:hAnsi="Trebuchet MS"/>
                <w:b w:val="0"/>
                <w:sz w:val="20"/>
                <w:vertAlign w:val="superscript"/>
                <w:lang w:val="en-GB"/>
              </w:rPr>
              <w:t>0</w:t>
            </w:r>
            <w:r w:rsidR="005C08AE" w:rsidRPr="008156D6">
              <w:rPr>
                <w:rFonts w:ascii="Trebuchet MS" w:hAnsi="Trebuchet MS"/>
                <w:b w:val="0"/>
                <w:sz w:val="20"/>
                <w:lang w:val="en-GB"/>
              </w:rPr>
              <w:t xml:space="preserve"> </w:t>
            </w:r>
            <w:r w:rsidRPr="008156D6">
              <w:rPr>
                <w:rFonts w:ascii="Trebuchet MS" w:hAnsi="Trebuchet MS"/>
                <w:b w:val="0"/>
                <w:sz w:val="20"/>
                <w:lang w:val="en-GB"/>
              </w:rPr>
              <w:t>applicable shall be Delivery Duty Paid (DDP).</w:t>
            </w:r>
          </w:p>
          <w:p w14:paraId="6FD82709" w14:textId="0B0C5068" w:rsidR="004B0735" w:rsidRDefault="004B0735" w:rsidP="004B0735">
            <w:pPr>
              <w:spacing w:line="276" w:lineRule="auto"/>
              <w:jc w:val="both"/>
              <w:rPr>
                <w:rFonts w:ascii="Trebuchet MS" w:hAnsi="Trebuchet MS"/>
                <w:sz w:val="20"/>
                <w:szCs w:val="20"/>
                <w:lang w:val="en-GB"/>
              </w:rPr>
            </w:pPr>
          </w:p>
          <w:p w14:paraId="525E6587" w14:textId="77777777" w:rsidR="004B0735" w:rsidRPr="00B2330E" w:rsidRDefault="004B0735" w:rsidP="004B0735">
            <w:pPr>
              <w:spacing w:line="276" w:lineRule="auto"/>
              <w:jc w:val="both"/>
              <w:rPr>
                <w:rFonts w:ascii="Trebuchet MS" w:hAnsi="Trebuchet MS"/>
              </w:rPr>
            </w:pPr>
          </w:p>
        </w:tc>
        <w:tc>
          <w:tcPr>
            <w:tcW w:w="1865" w:type="dxa"/>
          </w:tcPr>
          <w:p w14:paraId="25890D4E" w14:textId="77777777" w:rsidR="00AF137B" w:rsidRPr="00B2330E" w:rsidRDefault="00AF137B" w:rsidP="00AF137B">
            <w:pPr>
              <w:spacing w:line="276" w:lineRule="auto"/>
              <w:rPr>
                <w:rFonts w:ascii="Trebuchet MS" w:hAnsi="Trebuchet MS"/>
                <w:i/>
                <w:sz w:val="16"/>
                <w:szCs w:val="16"/>
                <w:lang w:val="en-GB"/>
              </w:rPr>
            </w:pPr>
            <w:r w:rsidRPr="00B2330E">
              <w:rPr>
                <w:rFonts w:ascii="Trebuchet MS" w:hAnsi="Trebuchet MS"/>
                <w:i/>
                <w:sz w:val="16"/>
                <w:szCs w:val="16"/>
                <w:lang w:val="en-GB"/>
              </w:rPr>
              <w:t>To be pre</w:t>
            </w:r>
            <w:r>
              <w:rPr>
                <w:rFonts w:ascii="Trebuchet MS" w:hAnsi="Trebuchet MS"/>
                <w:i/>
                <w:sz w:val="16"/>
                <w:szCs w:val="16"/>
                <w:lang w:val="en-GB"/>
              </w:rPr>
              <w:t>-</w:t>
            </w:r>
            <w:r w:rsidRPr="00B2330E">
              <w:rPr>
                <w:rFonts w:ascii="Trebuchet MS" w:hAnsi="Trebuchet MS"/>
                <w:i/>
                <w:sz w:val="16"/>
                <w:szCs w:val="16"/>
                <w:lang w:val="en-GB"/>
              </w:rPr>
              <w:t>set at vetting stage – No specific dates are to be included. Only number of days, weeks,</w:t>
            </w:r>
            <w:r>
              <w:rPr>
                <w:rFonts w:ascii="Trebuchet MS" w:hAnsi="Trebuchet MS"/>
                <w:i/>
                <w:sz w:val="16"/>
                <w:szCs w:val="16"/>
                <w:lang w:val="en-GB"/>
              </w:rPr>
              <w:t xml:space="preserve"> months or years to be inserted</w:t>
            </w:r>
          </w:p>
          <w:p w14:paraId="7F8387DB" w14:textId="77777777" w:rsidR="004B0735" w:rsidRPr="00B02CF7" w:rsidRDefault="004B0735" w:rsidP="004B0735">
            <w:pPr>
              <w:pStyle w:val="Subtitle"/>
              <w:spacing w:before="0" w:after="0" w:line="276" w:lineRule="auto"/>
              <w:jc w:val="both"/>
              <w:rPr>
                <w:rFonts w:ascii="Trebuchet MS" w:hAnsi="Trebuchet MS"/>
                <w:b w:val="0"/>
                <w:i/>
                <w:iCs/>
                <w:sz w:val="20"/>
                <w:lang w:val="en-GB"/>
              </w:rPr>
            </w:pPr>
          </w:p>
        </w:tc>
      </w:tr>
      <w:tr w:rsidR="004B0735" w:rsidRPr="00B2330E" w14:paraId="5F88517E" w14:textId="73FFE719" w:rsidTr="00B02CF7">
        <w:trPr>
          <w:jc w:val="center"/>
        </w:trPr>
        <w:tc>
          <w:tcPr>
            <w:tcW w:w="500" w:type="dxa"/>
          </w:tcPr>
          <w:p w14:paraId="158BCFC7" w14:textId="77777777" w:rsidR="004B0735" w:rsidRPr="00B2330E" w:rsidRDefault="004B0735" w:rsidP="004B0735">
            <w:pPr>
              <w:spacing w:line="276" w:lineRule="auto"/>
              <w:rPr>
                <w:rFonts w:ascii="Trebuchet MS" w:hAnsi="Trebuchet MS"/>
                <w:sz w:val="20"/>
                <w:szCs w:val="20"/>
                <w:lang w:val="en-GB"/>
              </w:rPr>
            </w:pPr>
            <w:r w:rsidRPr="00B2330E">
              <w:rPr>
                <w:rFonts w:ascii="Trebuchet MS" w:hAnsi="Trebuchet MS"/>
                <w:sz w:val="20"/>
                <w:szCs w:val="20"/>
                <w:lang w:val="en-GB"/>
              </w:rPr>
              <w:t>1.4</w:t>
            </w:r>
          </w:p>
        </w:tc>
        <w:tc>
          <w:tcPr>
            <w:tcW w:w="8255" w:type="dxa"/>
            <w:gridSpan w:val="2"/>
          </w:tcPr>
          <w:p w14:paraId="7169A3CE" w14:textId="1EF2CF6D" w:rsidR="004B0735" w:rsidRDefault="004B0735" w:rsidP="004B0735">
            <w:pPr>
              <w:jc w:val="both"/>
              <w:rPr>
                <w:rFonts w:ascii="Trebuchet MS" w:hAnsi="Trebuchet MS"/>
                <w:sz w:val="20"/>
                <w:szCs w:val="20"/>
                <w:lang w:val="en-GB"/>
              </w:rPr>
            </w:pPr>
            <w:r w:rsidRPr="00E076C7">
              <w:rPr>
                <w:rFonts w:ascii="Trebuchet MS" w:hAnsi="Trebuchet MS"/>
                <w:sz w:val="20"/>
                <w:szCs w:val="20"/>
                <w:lang w:val="en-GB"/>
              </w:rPr>
              <w:t>This is a</w:t>
            </w:r>
            <w:r>
              <w:rPr>
                <w:rFonts w:ascii="Trebuchet MS" w:hAnsi="Trebuchet MS"/>
                <w:sz w:val="20"/>
                <w:szCs w:val="20"/>
                <w:lang w:val="en-GB"/>
              </w:rPr>
              <w:t xml:space="preserve"> </w:t>
            </w:r>
            <w:r w:rsidRPr="00B02CF7">
              <w:rPr>
                <w:rFonts w:ascii="Trebuchet MS" w:hAnsi="Trebuchet MS"/>
                <w:sz w:val="20"/>
                <w:szCs w:val="20"/>
                <w:highlight w:val="yellow"/>
                <w:lang w:val="en-GB"/>
              </w:rPr>
              <w:t>[unit price</w:t>
            </w:r>
            <w:r w:rsidR="00187F39">
              <w:rPr>
                <w:rFonts w:ascii="Trebuchet MS" w:hAnsi="Trebuchet MS"/>
                <w:sz w:val="20"/>
                <w:szCs w:val="20"/>
                <w:highlight w:val="yellow"/>
                <w:lang w:val="en-GB"/>
              </w:rPr>
              <w:t xml:space="preserve"> (in the case of purchasing)</w:t>
            </w:r>
            <w:r w:rsidRPr="00B02CF7">
              <w:rPr>
                <w:rFonts w:ascii="Trebuchet MS" w:hAnsi="Trebuchet MS"/>
                <w:sz w:val="20"/>
                <w:szCs w:val="20"/>
                <w:highlight w:val="yellow"/>
                <w:lang w:val="en-GB"/>
              </w:rPr>
              <w:t xml:space="preserve"> / fee-based service</w:t>
            </w:r>
            <w:r w:rsidR="00187F39">
              <w:rPr>
                <w:rFonts w:ascii="Trebuchet MS" w:hAnsi="Trebuchet MS"/>
                <w:sz w:val="20"/>
                <w:szCs w:val="20"/>
                <w:highlight w:val="yellow"/>
                <w:lang w:val="en-GB"/>
              </w:rPr>
              <w:t xml:space="preserve"> (in the case of leasing)</w:t>
            </w:r>
            <w:r w:rsidRPr="00B02CF7">
              <w:rPr>
                <w:rFonts w:ascii="Trebuchet MS" w:hAnsi="Trebuchet MS"/>
                <w:sz w:val="20"/>
                <w:szCs w:val="20"/>
                <w:highlight w:val="yellow"/>
                <w:lang w:val="en-GB"/>
              </w:rPr>
              <w:t>]</w:t>
            </w:r>
            <w:r>
              <w:rPr>
                <w:rFonts w:ascii="Trebuchet MS" w:hAnsi="Trebuchet MS"/>
                <w:sz w:val="20"/>
                <w:szCs w:val="20"/>
                <w:lang w:val="en-GB"/>
              </w:rPr>
              <w:t xml:space="preserve"> contract.</w:t>
            </w:r>
          </w:p>
          <w:p w14:paraId="2FAECA01" w14:textId="5A68614D" w:rsidR="004B0735" w:rsidRPr="00807AD7" w:rsidRDefault="004B0735" w:rsidP="004B0735">
            <w:pPr>
              <w:jc w:val="both"/>
              <w:rPr>
                <w:rFonts w:ascii="Trebuchet MS" w:hAnsi="Trebuchet MS"/>
                <w:sz w:val="20"/>
                <w:szCs w:val="20"/>
                <w:lang w:val="en-GB"/>
              </w:rPr>
            </w:pPr>
          </w:p>
        </w:tc>
        <w:tc>
          <w:tcPr>
            <w:tcW w:w="1865" w:type="dxa"/>
          </w:tcPr>
          <w:p w14:paraId="3B51A4BE" w14:textId="79176AF3" w:rsidR="004B0735" w:rsidRPr="00B02CF7" w:rsidRDefault="00AF137B" w:rsidP="004B0735">
            <w:pPr>
              <w:jc w:val="both"/>
              <w:rPr>
                <w:rFonts w:ascii="Trebuchet MS" w:hAnsi="Trebuchet MS"/>
                <w:i/>
                <w:iCs/>
                <w:sz w:val="20"/>
                <w:szCs w:val="20"/>
                <w:lang w:val="en-GB"/>
              </w:rPr>
            </w:pPr>
            <w:r>
              <w:rPr>
                <w:rFonts w:ascii="Trebuchet MS" w:hAnsi="Trebuchet MS"/>
                <w:i/>
                <w:sz w:val="16"/>
                <w:szCs w:val="16"/>
                <w:lang w:val="en-GB"/>
              </w:rPr>
              <w:t>As applicable</w:t>
            </w:r>
          </w:p>
        </w:tc>
      </w:tr>
      <w:tr w:rsidR="004B0735" w:rsidRPr="00B2330E" w14:paraId="41F1E966" w14:textId="4629CDD6" w:rsidTr="00B02CF7">
        <w:trPr>
          <w:jc w:val="center"/>
        </w:trPr>
        <w:tc>
          <w:tcPr>
            <w:tcW w:w="500" w:type="dxa"/>
          </w:tcPr>
          <w:p w14:paraId="0BAB3368" w14:textId="77777777" w:rsidR="004B0735" w:rsidRPr="00B2330E" w:rsidRDefault="004B0735" w:rsidP="004B0735">
            <w:pPr>
              <w:spacing w:line="276" w:lineRule="auto"/>
              <w:rPr>
                <w:rFonts w:ascii="Trebuchet MS" w:hAnsi="Trebuchet MS"/>
                <w:sz w:val="20"/>
                <w:szCs w:val="20"/>
                <w:lang w:val="en-GB"/>
              </w:rPr>
            </w:pPr>
            <w:r w:rsidRPr="00B2330E">
              <w:rPr>
                <w:rFonts w:ascii="Trebuchet MS" w:hAnsi="Trebuchet MS"/>
                <w:sz w:val="20"/>
                <w:szCs w:val="20"/>
                <w:lang w:val="en-GB"/>
              </w:rPr>
              <w:t>1.5</w:t>
            </w:r>
          </w:p>
        </w:tc>
        <w:tc>
          <w:tcPr>
            <w:tcW w:w="8255" w:type="dxa"/>
            <w:gridSpan w:val="2"/>
          </w:tcPr>
          <w:p w14:paraId="41DFCE16" w14:textId="147CFEBD" w:rsidR="004B0735" w:rsidRPr="00B2330E" w:rsidRDefault="004B0735" w:rsidP="004B0735">
            <w:pPr>
              <w:spacing w:line="276" w:lineRule="auto"/>
              <w:jc w:val="both"/>
              <w:rPr>
                <w:rFonts w:ascii="Trebuchet MS" w:hAnsi="Trebuchet MS"/>
                <w:sz w:val="20"/>
                <w:szCs w:val="20"/>
                <w:lang w:val="en-GB"/>
              </w:rPr>
            </w:pPr>
            <w:r w:rsidRPr="00B2330E">
              <w:rPr>
                <w:rFonts w:ascii="Trebuchet MS" w:hAnsi="Trebuchet MS"/>
                <w:sz w:val="20"/>
                <w:szCs w:val="20"/>
                <w:lang w:val="en-GB"/>
              </w:rPr>
              <w:t xml:space="preserve">This </w:t>
            </w:r>
            <w:r>
              <w:rPr>
                <w:rFonts w:ascii="Trebuchet MS" w:hAnsi="Trebuchet MS"/>
                <w:sz w:val="20"/>
                <w:szCs w:val="20"/>
                <w:lang w:val="en-GB"/>
              </w:rPr>
              <w:t>Specific Contract</w:t>
            </w:r>
            <w:r w:rsidRPr="00B2330E">
              <w:rPr>
                <w:rFonts w:ascii="Trebuchet MS" w:hAnsi="Trebuchet MS"/>
                <w:sz w:val="20"/>
                <w:szCs w:val="20"/>
                <w:lang w:val="en-GB"/>
              </w:rPr>
              <w:t xml:space="preserve"> is being issued </w:t>
            </w:r>
            <w:r w:rsidR="00AF137B">
              <w:rPr>
                <w:rFonts w:ascii="Trebuchet MS" w:hAnsi="Trebuchet MS"/>
                <w:sz w:val="20"/>
                <w:szCs w:val="20"/>
                <w:lang w:val="en-GB"/>
              </w:rPr>
              <w:t xml:space="preserve">as a Restricted Procedure, </w:t>
            </w:r>
            <w:r w:rsidRPr="00B2330E">
              <w:rPr>
                <w:rFonts w:ascii="Trebuchet MS" w:hAnsi="Trebuchet MS"/>
                <w:sz w:val="20"/>
                <w:szCs w:val="20"/>
                <w:lang w:val="en-GB"/>
              </w:rPr>
              <w:t xml:space="preserve">under </w:t>
            </w:r>
            <w:r>
              <w:rPr>
                <w:rFonts w:ascii="Trebuchet MS" w:hAnsi="Trebuchet MS"/>
                <w:sz w:val="20"/>
                <w:szCs w:val="20"/>
                <w:lang w:val="en-GB"/>
              </w:rPr>
              <w:t xml:space="preserve">the Dynamic Purchasing System </w:t>
            </w:r>
            <w:r w:rsidR="00B94E2A">
              <w:rPr>
                <w:rFonts w:ascii="Trebuchet MS" w:hAnsi="Trebuchet MS"/>
                <w:sz w:val="20"/>
                <w:szCs w:val="20"/>
                <w:lang w:val="en-GB"/>
              </w:rPr>
              <w:t xml:space="preserve">DPS </w:t>
            </w:r>
            <w:r w:rsidR="008177C0">
              <w:rPr>
                <w:rFonts w:ascii="Trebuchet MS" w:hAnsi="Trebuchet MS"/>
                <w:sz w:val="20"/>
                <w:szCs w:val="20"/>
                <w:lang w:val="en-GB"/>
              </w:rPr>
              <w:t>056</w:t>
            </w:r>
            <w:r w:rsidR="00B94E2A">
              <w:rPr>
                <w:rFonts w:ascii="Trebuchet MS" w:hAnsi="Trebuchet MS"/>
                <w:sz w:val="20"/>
                <w:szCs w:val="20"/>
                <w:lang w:val="en-GB"/>
              </w:rPr>
              <w:t>/2</w:t>
            </w:r>
            <w:r w:rsidR="00AE7F03">
              <w:rPr>
                <w:rFonts w:ascii="Trebuchet MS" w:hAnsi="Trebuchet MS"/>
                <w:sz w:val="20"/>
                <w:szCs w:val="20"/>
                <w:lang w:val="en-GB"/>
              </w:rPr>
              <w:t>5</w:t>
            </w:r>
            <w:r>
              <w:rPr>
                <w:rFonts w:ascii="Trebuchet MS" w:hAnsi="Trebuchet MS"/>
                <w:sz w:val="20"/>
                <w:szCs w:val="20"/>
                <w:lang w:val="en-GB"/>
              </w:rPr>
              <w:t xml:space="preserve"> – Pro</w:t>
            </w:r>
            <w:r w:rsidR="00B94E2A">
              <w:rPr>
                <w:rFonts w:ascii="Trebuchet MS" w:hAnsi="Trebuchet MS"/>
                <w:sz w:val="20"/>
                <w:szCs w:val="20"/>
                <w:lang w:val="en-GB"/>
              </w:rPr>
              <w:t xml:space="preserve">curement of Printers and Scanners across </w:t>
            </w:r>
            <w:r w:rsidR="006927A7">
              <w:rPr>
                <w:rFonts w:ascii="Trebuchet MS" w:hAnsi="Trebuchet MS"/>
                <w:sz w:val="20"/>
                <w:szCs w:val="20"/>
                <w:lang w:val="en-GB"/>
              </w:rPr>
              <w:t xml:space="preserve">the </w:t>
            </w:r>
            <w:r w:rsidR="00B94E2A">
              <w:rPr>
                <w:rFonts w:ascii="Trebuchet MS" w:hAnsi="Trebuchet MS"/>
                <w:sz w:val="20"/>
                <w:szCs w:val="20"/>
                <w:lang w:val="en-GB"/>
              </w:rPr>
              <w:t>Government of Malta</w:t>
            </w:r>
            <w:r>
              <w:rPr>
                <w:rFonts w:ascii="Trebuchet MS" w:hAnsi="Trebuchet MS"/>
                <w:sz w:val="20"/>
                <w:szCs w:val="20"/>
                <w:lang w:val="en-GB"/>
              </w:rPr>
              <w:t>.</w:t>
            </w:r>
          </w:p>
        </w:tc>
        <w:tc>
          <w:tcPr>
            <w:tcW w:w="1865" w:type="dxa"/>
          </w:tcPr>
          <w:p w14:paraId="4CCA6927" w14:textId="77777777" w:rsidR="004B0735" w:rsidRPr="00B02CF7" w:rsidRDefault="004B0735" w:rsidP="004B0735">
            <w:pPr>
              <w:spacing w:line="276" w:lineRule="auto"/>
              <w:jc w:val="both"/>
              <w:rPr>
                <w:rFonts w:ascii="Trebuchet MS" w:hAnsi="Trebuchet MS"/>
                <w:i/>
                <w:iCs/>
                <w:sz w:val="20"/>
                <w:szCs w:val="20"/>
                <w:lang w:val="en-GB"/>
              </w:rPr>
            </w:pPr>
          </w:p>
        </w:tc>
      </w:tr>
      <w:tr w:rsidR="004B0735" w:rsidRPr="00B2330E" w14:paraId="0DDF7CF5" w14:textId="0C30D1EA" w:rsidTr="00B02CF7">
        <w:trPr>
          <w:jc w:val="center"/>
        </w:trPr>
        <w:tc>
          <w:tcPr>
            <w:tcW w:w="500" w:type="dxa"/>
          </w:tcPr>
          <w:p w14:paraId="7893CBDD" w14:textId="77777777" w:rsidR="004B0735" w:rsidRPr="00B2330E" w:rsidRDefault="004B0735" w:rsidP="004B0735">
            <w:pPr>
              <w:spacing w:line="276" w:lineRule="auto"/>
              <w:rPr>
                <w:rFonts w:ascii="Trebuchet MS" w:hAnsi="Trebuchet MS"/>
                <w:sz w:val="20"/>
                <w:szCs w:val="20"/>
                <w:lang w:val="en-GB"/>
              </w:rPr>
            </w:pPr>
          </w:p>
        </w:tc>
        <w:tc>
          <w:tcPr>
            <w:tcW w:w="8255" w:type="dxa"/>
            <w:gridSpan w:val="2"/>
          </w:tcPr>
          <w:p w14:paraId="5900C702" w14:textId="77777777" w:rsidR="004B0735" w:rsidRPr="00B2330E" w:rsidRDefault="004B0735" w:rsidP="004B0735">
            <w:pPr>
              <w:spacing w:line="276" w:lineRule="auto"/>
              <w:jc w:val="both"/>
              <w:rPr>
                <w:rFonts w:ascii="Trebuchet MS" w:hAnsi="Trebuchet MS"/>
                <w:sz w:val="20"/>
                <w:szCs w:val="20"/>
                <w:lang w:val="en-GB"/>
              </w:rPr>
            </w:pPr>
          </w:p>
        </w:tc>
        <w:tc>
          <w:tcPr>
            <w:tcW w:w="1865" w:type="dxa"/>
          </w:tcPr>
          <w:p w14:paraId="47F1C231" w14:textId="77777777" w:rsidR="004B0735" w:rsidRPr="00B02CF7" w:rsidRDefault="004B0735" w:rsidP="004B0735">
            <w:pPr>
              <w:spacing w:line="276" w:lineRule="auto"/>
              <w:jc w:val="both"/>
              <w:rPr>
                <w:rFonts w:ascii="Trebuchet MS" w:hAnsi="Trebuchet MS"/>
                <w:i/>
                <w:iCs/>
                <w:sz w:val="20"/>
                <w:szCs w:val="20"/>
                <w:lang w:val="en-GB"/>
              </w:rPr>
            </w:pPr>
          </w:p>
        </w:tc>
      </w:tr>
      <w:tr w:rsidR="004B0735" w:rsidRPr="00B2330E" w14:paraId="08165A42" w14:textId="20B3B6E2" w:rsidTr="00B02CF7">
        <w:trPr>
          <w:jc w:val="center"/>
        </w:trPr>
        <w:tc>
          <w:tcPr>
            <w:tcW w:w="500" w:type="dxa"/>
          </w:tcPr>
          <w:p w14:paraId="51C985B0" w14:textId="77777777" w:rsidR="004B0735" w:rsidRPr="00B2330E" w:rsidRDefault="004B0735" w:rsidP="004B0735">
            <w:pPr>
              <w:spacing w:line="276" w:lineRule="auto"/>
              <w:rPr>
                <w:rFonts w:ascii="Trebuchet MS" w:hAnsi="Trebuchet MS"/>
                <w:sz w:val="20"/>
                <w:szCs w:val="20"/>
                <w:lang w:val="en-GB"/>
              </w:rPr>
            </w:pPr>
            <w:r>
              <w:rPr>
                <w:rFonts w:ascii="Trebuchet MS" w:hAnsi="Trebuchet MS"/>
                <w:sz w:val="20"/>
                <w:szCs w:val="20"/>
                <w:lang w:val="en-GB"/>
              </w:rPr>
              <w:t>1.6</w:t>
            </w:r>
          </w:p>
        </w:tc>
        <w:tc>
          <w:tcPr>
            <w:tcW w:w="8255" w:type="dxa"/>
            <w:gridSpan w:val="2"/>
          </w:tcPr>
          <w:p w14:paraId="3B1AA41A" w14:textId="39128695" w:rsidR="004B0735" w:rsidRPr="00E82D26" w:rsidRDefault="004B0735" w:rsidP="004B0735">
            <w:pPr>
              <w:rPr>
                <w:lang w:val="en-GB"/>
              </w:rPr>
            </w:pPr>
            <w:r w:rsidRPr="00B2330E">
              <w:rPr>
                <w:rFonts w:ascii="Trebuchet MS" w:hAnsi="Trebuchet MS" w:cs="Arial"/>
                <w:sz w:val="20"/>
                <w:szCs w:val="20"/>
                <w:lang w:val="en-GB"/>
              </w:rPr>
              <w:t xml:space="preserve">The Contracting Authority for this </w:t>
            </w:r>
            <w:r>
              <w:rPr>
                <w:rFonts w:ascii="Trebuchet MS" w:hAnsi="Trebuchet MS" w:cs="Arial"/>
                <w:sz w:val="20"/>
                <w:szCs w:val="20"/>
                <w:lang w:val="en-GB"/>
              </w:rPr>
              <w:t xml:space="preserve">Specific Contract is </w:t>
            </w:r>
            <w:r w:rsidRPr="00B02CF7">
              <w:rPr>
                <w:rFonts w:ascii="Trebuchet MS" w:hAnsi="Trebuchet MS" w:cs="Arial"/>
                <w:sz w:val="20"/>
                <w:szCs w:val="20"/>
                <w:highlight w:val="yellow"/>
                <w:lang w:val="en-GB"/>
              </w:rPr>
              <w:t>[name of Contracting Authority]</w:t>
            </w:r>
            <w:r>
              <w:rPr>
                <w:rFonts w:ascii="Trebuchet MS" w:hAnsi="Trebuchet MS" w:cs="Arial"/>
                <w:sz w:val="20"/>
                <w:szCs w:val="20"/>
                <w:lang w:val="en-GB"/>
              </w:rPr>
              <w:t>.</w:t>
            </w:r>
          </w:p>
        </w:tc>
        <w:tc>
          <w:tcPr>
            <w:tcW w:w="1865" w:type="dxa"/>
          </w:tcPr>
          <w:p w14:paraId="297BB0DA" w14:textId="77777777" w:rsidR="004B0735" w:rsidRPr="00B02CF7" w:rsidRDefault="004B0735" w:rsidP="004B0735">
            <w:pPr>
              <w:rPr>
                <w:rFonts w:ascii="Trebuchet MS" w:hAnsi="Trebuchet MS" w:cs="Arial"/>
                <w:i/>
                <w:iCs/>
                <w:sz w:val="20"/>
                <w:szCs w:val="20"/>
                <w:lang w:val="en-GB"/>
              </w:rPr>
            </w:pPr>
          </w:p>
        </w:tc>
      </w:tr>
      <w:tr w:rsidR="004B0735" w:rsidRPr="00B2330E" w14:paraId="5BBD6FE8" w14:textId="093C703E" w:rsidTr="00B02CF7">
        <w:trPr>
          <w:jc w:val="center"/>
        </w:trPr>
        <w:tc>
          <w:tcPr>
            <w:tcW w:w="500" w:type="dxa"/>
          </w:tcPr>
          <w:p w14:paraId="33ADA3E5" w14:textId="77777777" w:rsidR="004B0735" w:rsidRDefault="004B0735" w:rsidP="004B0735">
            <w:pPr>
              <w:spacing w:line="276" w:lineRule="auto"/>
              <w:rPr>
                <w:rFonts w:ascii="Trebuchet MS" w:hAnsi="Trebuchet MS"/>
                <w:sz w:val="20"/>
                <w:szCs w:val="20"/>
                <w:lang w:val="en-GB"/>
              </w:rPr>
            </w:pPr>
          </w:p>
        </w:tc>
        <w:tc>
          <w:tcPr>
            <w:tcW w:w="8255" w:type="dxa"/>
            <w:gridSpan w:val="2"/>
          </w:tcPr>
          <w:p w14:paraId="277557FE" w14:textId="77777777" w:rsidR="004B0735" w:rsidRPr="00B2330E" w:rsidRDefault="004B0735" w:rsidP="004B0735">
            <w:pPr>
              <w:rPr>
                <w:rFonts w:ascii="Trebuchet MS" w:hAnsi="Trebuchet MS" w:cs="Arial"/>
                <w:sz w:val="20"/>
                <w:szCs w:val="20"/>
                <w:lang w:val="en-GB"/>
              </w:rPr>
            </w:pPr>
          </w:p>
        </w:tc>
        <w:tc>
          <w:tcPr>
            <w:tcW w:w="1865" w:type="dxa"/>
          </w:tcPr>
          <w:p w14:paraId="6EAAB437" w14:textId="77777777" w:rsidR="004B0735" w:rsidRPr="00B02CF7" w:rsidRDefault="004B0735" w:rsidP="004B0735">
            <w:pPr>
              <w:rPr>
                <w:rFonts w:ascii="Trebuchet MS" w:hAnsi="Trebuchet MS" w:cs="Arial"/>
                <w:i/>
                <w:iCs/>
                <w:sz w:val="20"/>
                <w:szCs w:val="20"/>
                <w:lang w:val="en-GB"/>
              </w:rPr>
            </w:pPr>
          </w:p>
        </w:tc>
      </w:tr>
      <w:tr w:rsidR="004B0735" w:rsidRPr="00B2330E" w14:paraId="18A13178" w14:textId="25D09CF1" w:rsidTr="00B02CF7">
        <w:trPr>
          <w:jc w:val="center"/>
        </w:trPr>
        <w:tc>
          <w:tcPr>
            <w:tcW w:w="500" w:type="dxa"/>
          </w:tcPr>
          <w:p w14:paraId="38ACEB65" w14:textId="1E69D3C9" w:rsidR="004B0735" w:rsidRDefault="004B0735" w:rsidP="004B0735">
            <w:pPr>
              <w:spacing w:line="276" w:lineRule="auto"/>
              <w:rPr>
                <w:rFonts w:ascii="Trebuchet MS" w:hAnsi="Trebuchet MS"/>
                <w:sz w:val="20"/>
                <w:szCs w:val="20"/>
                <w:lang w:val="en-GB"/>
              </w:rPr>
            </w:pPr>
            <w:r>
              <w:rPr>
                <w:rFonts w:ascii="Trebuchet MS" w:hAnsi="Trebuchet MS"/>
                <w:sz w:val="20"/>
                <w:szCs w:val="20"/>
                <w:lang w:val="en-GB"/>
              </w:rPr>
              <w:t>1.7</w:t>
            </w:r>
          </w:p>
        </w:tc>
        <w:tc>
          <w:tcPr>
            <w:tcW w:w="8255" w:type="dxa"/>
            <w:gridSpan w:val="2"/>
          </w:tcPr>
          <w:p w14:paraId="5FB5814B" w14:textId="77777777" w:rsidR="004B0735" w:rsidRPr="0048104A" w:rsidRDefault="004B0735" w:rsidP="004B0735">
            <w:pPr>
              <w:pStyle w:val="def-head"/>
              <w:shd w:val="clear" w:color="auto" w:fill="FFFFFF"/>
              <w:spacing w:before="0" w:beforeAutospacing="0" w:after="0" w:afterAutospacing="0" w:line="276" w:lineRule="auto"/>
              <w:jc w:val="both"/>
              <w:rPr>
                <w:rFonts w:ascii="Trebuchet MS" w:hAnsi="Trebuchet MS"/>
                <w:iCs/>
                <w:sz w:val="20"/>
                <w:szCs w:val="20"/>
              </w:rPr>
            </w:pPr>
            <w:r w:rsidRPr="0048104A">
              <w:rPr>
                <w:rFonts w:ascii="Trebuchet MS" w:hAnsi="Trebuchet MS"/>
                <w:iCs/>
                <w:sz w:val="20"/>
                <w:szCs w:val="20"/>
              </w:rPr>
              <w:t xml:space="preserve">The Estimated Procurement Value for this Call for Tenders has been based on comprehensive research including appropriate financial analysis. In the context of this procurement, the Estimated Procurement Value, based on market research, is that of € </w:t>
            </w:r>
            <w:r w:rsidRPr="0048104A">
              <w:rPr>
                <w:rFonts w:ascii="Trebuchet MS" w:hAnsi="Trebuchet MS"/>
                <w:iCs/>
                <w:sz w:val="20"/>
                <w:szCs w:val="20"/>
                <w:highlight w:val="yellow"/>
              </w:rPr>
              <w:t>[specify the value without the potential cost</w:t>
            </w:r>
            <w:r w:rsidRPr="0048104A">
              <w:rPr>
                <w:rFonts w:ascii="Trebuchet MS" w:hAnsi="Trebuchet MS"/>
                <w:iCs/>
                <w:sz w:val="20"/>
                <w:szCs w:val="20"/>
              </w:rPr>
              <w:t>] excluding VAT.</w:t>
            </w:r>
          </w:p>
          <w:p w14:paraId="512E05FE" w14:textId="77777777" w:rsidR="004B0735" w:rsidRPr="0048104A" w:rsidRDefault="004B0735" w:rsidP="004B0735">
            <w:pPr>
              <w:pStyle w:val="Default"/>
              <w:spacing w:line="276" w:lineRule="auto"/>
              <w:jc w:val="both"/>
              <w:rPr>
                <w:sz w:val="20"/>
                <w:szCs w:val="20"/>
              </w:rPr>
            </w:pPr>
          </w:p>
          <w:p w14:paraId="6DA8C2C1" w14:textId="77777777" w:rsidR="004B0735" w:rsidRPr="0048104A" w:rsidRDefault="004B0735" w:rsidP="004B0735">
            <w:pPr>
              <w:pStyle w:val="Default"/>
              <w:spacing w:line="276" w:lineRule="auto"/>
              <w:jc w:val="both"/>
              <w:rPr>
                <w:iCs/>
                <w:color w:val="auto"/>
                <w:sz w:val="20"/>
                <w:szCs w:val="20"/>
              </w:rPr>
            </w:pPr>
            <w:r w:rsidRPr="0048104A">
              <w:rPr>
                <w:iCs/>
                <w:color w:val="auto"/>
                <w:sz w:val="20"/>
                <w:szCs w:val="20"/>
              </w:rPr>
              <w:t xml:space="preserve">The purpose of this value shall be the guidance of prospective bidders when submitting their offer and is not to be considered as a binding capping price. </w:t>
            </w:r>
          </w:p>
          <w:p w14:paraId="7E444C03" w14:textId="77777777" w:rsidR="004B0735" w:rsidRPr="0048104A" w:rsidRDefault="004B0735" w:rsidP="004B0735">
            <w:pPr>
              <w:pStyle w:val="Default"/>
              <w:spacing w:line="276" w:lineRule="auto"/>
              <w:ind w:left="720"/>
              <w:jc w:val="both"/>
              <w:rPr>
                <w:iCs/>
                <w:color w:val="auto"/>
                <w:sz w:val="20"/>
                <w:szCs w:val="20"/>
              </w:rPr>
            </w:pPr>
          </w:p>
          <w:p w14:paraId="1D25107E" w14:textId="77777777" w:rsidR="004B0735" w:rsidRPr="0048104A" w:rsidRDefault="004B0735" w:rsidP="004B0735">
            <w:pPr>
              <w:pStyle w:val="Default"/>
              <w:spacing w:line="276" w:lineRule="auto"/>
              <w:jc w:val="both"/>
              <w:rPr>
                <w:iCs/>
                <w:color w:val="auto"/>
                <w:sz w:val="20"/>
                <w:szCs w:val="20"/>
              </w:rPr>
            </w:pPr>
            <w:r w:rsidRPr="0048104A">
              <w:rPr>
                <w:iCs/>
                <w:color w:val="auto"/>
                <w:sz w:val="20"/>
                <w:szCs w:val="20"/>
              </w:rPr>
              <w:t>Therefore, the published Estimated Procurement Value is not restrictive and final on the Contracting Authority. Economic Operators are free to submit financial offers above or below the Estimated Procurement Value. H</w:t>
            </w:r>
            <w:r w:rsidRPr="0048104A">
              <w:rPr>
                <w:iCs/>
                <w:color w:val="002060"/>
                <w:sz w:val="20"/>
                <w:szCs w:val="20"/>
              </w:rPr>
              <w:t>owever,</w:t>
            </w:r>
            <w:r w:rsidRPr="0048104A">
              <w:rPr>
                <w:iCs/>
                <w:color w:val="auto"/>
                <w:sz w:val="20"/>
                <w:szCs w:val="20"/>
              </w:rPr>
              <w:t xml:space="preserve"> the Contracting Authority reserves the right to accept or reject Financial Offers exceeding the Estimated Procurement Value. </w:t>
            </w:r>
          </w:p>
          <w:p w14:paraId="5CCF529D" w14:textId="77777777" w:rsidR="004B0735" w:rsidRPr="00B2330E" w:rsidRDefault="004B0735" w:rsidP="004B0735">
            <w:pPr>
              <w:rPr>
                <w:rFonts w:ascii="Trebuchet MS" w:hAnsi="Trebuchet MS" w:cs="Arial"/>
                <w:sz w:val="20"/>
                <w:szCs w:val="20"/>
                <w:lang w:val="en-GB"/>
              </w:rPr>
            </w:pPr>
          </w:p>
        </w:tc>
        <w:tc>
          <w:tcPr>
            <w:tcW w:w="1865" w:type="dxa"/>
          </w:tcPr>
          <w:p w14:paraId="4F217FE0" w14:textId="77777777" w:rsidR="004B0735" w:rsidRPr="00B02CF7" w:rsidRDefault="004B0735" w:rsidP="004B0735">
            <w:pPr>
              <w:pStyle w:val="def-head"/>
              <w:shd w:val="clear" w:color="auto" w:fill="FFFFFF"/>
              <w:spacing w:before="0" w:beforeAutospacing="0" w:after="0" w:afterAutospacing="0" w:line="276" w:lineRule="auto"/>
              <w:jc w:val="both"/>
              <w:rPr>
                <w:rFonts w:ascii="Trebuchet MS" w:hAnsi="Trebuchet MS"/>
                <w:i/>
                <w:iCs/>
                <w:sz w:val="20"/>
                <w:szCs w:val="20"/>
              </w:rPr>
            </w:pPr>
          </w:p>
        </w:tc>
      </w:tr>
      <w:tr w:rsidR="004B0735" w:rsidRPr="00B2330E" w14:paraId="041EE99E" w14:textId="5333824D" w:rsidTr="00B02CF7">
        <w:trPr>
          <w:jc w:val="center"/>
        </w:trPr>
        <w:tc>
          <w:tcPr>
            <w:tcW w:w="500" w:type="dxa"/>
          </w:tcPr>
          <w:p w14:paraId="5C913D2A" w14:textId="77777777" w:rsidR="004B0735" w:rsidRPr="00B2330E" w:rsidRDefault="004B0735" w:rsidP="004B0735">
            <w:pPr>
              <w:spacing w:line="276" w:lineRule="auto"/>
              <w:rPr>
                <w:rFonts w:ascii="Trebuchet MS" w:hAnsi="Trebuchet MS"/>
                <w:sz w:val="20"/>
                <w:szCs w:val="20"/>
                <w:lang w:val="en-GB"/>
              </w:rPr>
            </w:pPr>
          </w:p>
        </w:tc>
        <w:tc>
          <w:tcPr>
            <w:tcW w:w="8255" w:type="dxa"/>
            <w:gridSpan w:val="2"/>
          </w:tcPr>
          <w:p w14:paraId="4AE44E06" w14:textId="77777777" w:rsidR="004B0735" w:rsidRDefault="004B0735" w:rsidP="004B0735">
            <w:pPr>
              <w:pStyle w:val="Heading2"/>
              <w:spacing w:before="0" w:beforeAutospacing="0" w:after="0" w:afterAutospacing="0" w:line="276" w:lineRule="auto"/>
              <w:rPr>
                <w:lang w:val="en-GB"/>
              </w:rPr>
            </w:pPr>
            <w:bookmarkStart w:id="16" w:name="_Toc256001528"/>
            <w:bookmarkStart w:id="17" w:name="_Toc256415275"/>
            <w:bookmarkStart w:id="18" w:name="_Toc256415925"/>
            <w:bookmarkStart w:id="19" w:name="_Toc256416068"/>
            <w:bookmarkStart w:id="20" w:name="_Toc385513304"/>
          </w:p>
          <w:p w14:paraId="339206E2" w14:textId="77777777" w:rsidR="004B0735" w:rsidRPr="00B2330E" w:rsidRDefault="004B0735" w:rsidP="004B0735">
            <w:pPr>
              <w:pStyle w:val="Heading2"/>
              <w:spacing w:before="0" w:beforeAutospacing="0" w:after="0" w:afterAutospacing="0" w:line="276" w:lineRule="auto"/>
              <w:rPr>
                <w:sz w:val="20"/>
                <w:szCs w:val="20"/>
                <w:lang w:val="en-GB"/>
              </w:rPr>
            </w:pPr>
            <w:bookmarkStart w:id="21" w:name="_Toc39235176"/>
            <w:r w:rsidRPr="00B2330E">
              <w:rPr>
                <w:lang w:val="en-GB"/>
              </w:rPr>
              <w:t>2. Timetable</w:t>
            </w:r>
            <w:bookmarkEnd w:id="16"/>
            <w:bookmarkEnd w:id="17"/>
            <w:bookmarkEnd w:id="18"/>
            <w:bookmarkEnd w:id="19"/>
            <w:bookmarkEnd w:id="20"/>
            <w:bookmarkEnd w:id="21"/>
          </w:p>
        </w:tc>
        <w:tc>
          <w:tcPr>
            <w:tcW w:w="1865" w:type="dxa"/>
          </w:tcPr>
          <w:p w14:paraId="7A1A9A36" w14:textId="77777777" w:rsidR="004B0735" w:rsidRPr="00AF137B" w:rsidRDefault="004B0735" w:rsidP="004B0735">
            <w:pPr>
              <w:pStyle w:val="Heading2"/>
              <w:spacing w:before="0" w:beforeAutospacing="0" w:after="0" w:afterAutospacing="0" w:line="276" w:lineRule="auto"/>
              <w:rPr>
                <w:iCs/>
                <w:lang w:val="en-GB"/>
              </w:rPr>
            </w:pPr>
          </w:p>
        </w:tc>
      </w:tr>
      <w:tr w:rsidR="004B0735" w:rsidRPr="00B2330E" w14:paraId="01AA5B3F" w14:textId="699B0C71" w:rsidTr="00B02CF7">
        <w:trPr>
          <w:jc w:val="center"/>
        </w:trPr>
        <w:tc>
          <w:tcPr>
            <w:tcW w:w="500" w:type="dxa"/>
          </w:tcPr>
          <w:p w14:paraId="30F4F9E3" w14:textId="77777777" w:rsidR="004B0735" w:rsidRPr="00B2330E" w:rsidRDefault="004B0735" w:rsidP="004B0735">
            <w:pPr>
              <w:spacing w:line="276" w:lineRule="auto"/>
              <w:rPr>
                <w:rFonts w:ascii="Trebuchet MS" w:hAnsi="Trebuchet MS"/>
                <w:sz w:val="20"/>
                <w:szCs w:val="20"/>
                <w:lang w:val="en-GB"/>
              </w:rPr>
            </w:pPr>
          </w:p>
        </w:tc>
        <w:tc>
          <w:tcPr>
            <w:tcW w:w="8255" w:type="dxa"/>
            <w:gridSpan w:val="2"/>
          </w:tcPr>
          <w:p w14:paraId="412348BD" w14:textId="77777777" w:rsidR="004B0735" w:rsidRPr="00B2330E" w:rsidRDefault="004B0735" w:rsidP="004B0735">
            <w:pPr>
              <w:spacing w:line="276" w:lineRule="auto"/>
              <w:rPr>
                <w:rFonts w:ascii="Trebuchet MS" w:hAnsi="Trebuchet MS"/>
                <w:sz w:val="20"/>
                <w:szCs w:val="20"/>
                <w:lang w:val="en-GB"/>
              </w:rPr>
            </w:pPr>
          </w:p>
        </w:tc>
        <w:tc>
          <w:tcPr>
            <w:tcW w:w="1865" w:type="dxa"/>
          </w:tcPr>
          <w:p w14:paraId="7C392A95" w14:textId="77777777" w:rsidR="004B0735" w:rsidRPr="00B02CF7" w:rsidRDefault="004B0735" w:rsidP="004B0735">
            <w:pPr>
              <w:spacing w:line="276" w:lineRule="auto"/>
              <w:rPr>
                <w:rFonts w:ascii="Trebuchet MS" w:hAnsi="Trebuchet MS"/>
                <w:i/>
                <w:iCs/>
                <w:sz w:val="20"/>
                <w:szCs w:val="20"/>
                <w:lang w:val="en-GB"/>
              </w:rPr>
            </w:pPr>
          </w:p>
        </w:tc>
      </w:tr>
      <w:tr w:rsidR="00681FFA" w:rsidRPr="00B2330E" w14:paraId="05A87806" w14:textId="382386AC" w:rsidTr="00B02CF7">
        <w:trPr>
          <w:jc w:val="center"/>
        </w:trPr>
        <w:tc>
          <w:tcPr>
            <w:tcW w:w="500" w:type="dxa"/>
          </w:tcPr>
          <w:p w14:paraId="7F7B3887" w14:textId="77777777" w:rsidR="00681FFA" w:rsidRPr="00B2330E" w:rsidRDefault="00681FFA" w:rsidP="00681FFA">
            <w:pPr>
              <w:spacing w:line="276" w:lineRule="auto"/>
              <w:rPr>
                <w:rFonts w:ascii="Trebuchet MS" w:hAnsi="Trebuchet MS"/>
                <w:sz w:val="20"/>
                <w:szCs w:val="20"/>
                <w:lang w:val="en-GB"/>
              </w:rPr>
            </w:pPr>
            <w:r w:rsidRPr="00B2330E">
              <w:rPr>
                <w:rFonts w:ascii="Trebuchet MS" w:hAnsi="Trebuchet MS"/>
                <w:sz w:val="20"/>
                <w:szCs w:val="20"/>
                <w:lang w:val="en-GB"/>
              </w:rPr>
              <w:t>2.</w:t>
            </w:r>
          </w:p>
        </w:tc>
        <w:tc>
          <w:tcPr>
            <w:tcW w:w="8255" w:type="dxa"/>
            <w:gridSpan w:val="2"/>
          </w:tcPr>
          <w:tbl>
            <w:tblPr>
              <w:tblStyle w:val="TableGrid"/>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113"/>
              <w:gridCol w:w="1765"/>
              <w:gridCol w:w="939"/>
            </w:tblGrid>
            <w:tr w:rsidR="00681FFA" w:rsidRPr="00B2330E" w14:paraId="25AFD224" w14:textId="77777777" w:rsidTr="00FE2E14">
              <w:tc>
                <w:tcPr>
                  <w:tcW w:w="5113" w:type="dxa"/>
                  <w:shd w:val="clear" w:color="auto" w:fill="000000" w:themeFill="text1"/>
                </w:tcPr>
                <w:p w14:paraId="35349F89" w14:textId="77777777" w:rsidR="00681FFA" w:rsidRPr="00B2330E" w:rsidRDefault="00681FFA" w:rsidP="00681FFA">
                  <w:pPr>
                    <w:spacing w:line="276" w:lineRule="auto"/>
                    <w:rPr>
                      <w:rFonts w:ascii="Trebuchet MS" w:hAnsi="Trebuchet MS"/>
                      <w:sz w:val="20"/>
                      <w:szCs w:val="20"/>
                      <w:lang w:val="en-GB"/>
                    </w:rPr>
                  </w:pPr>
                </w:p>
              </w:tc>
              <w:tc>
                <w:tcPr>
                  <w:tcW w:w="1765" w:type="dxa"/>
                  <w:shd w:val="clear" w:color="auto" w:fill="000000" w:themeFill="text1"/>
                </w:tcPr>
                <w:p w14:paraId="3ED91FF7" w14:textId="77777777" w:rsidR="00681FFA" w:rsidRPr="00B2330E" w:rsidRDefault="00681FFA" w:rsidP="00681FFA">
                  <w:pPr>
                    <w:spacing w:line="276" w:lineRule="auto"/>
                    <w:jc w:val="center"/>
                    <w:rPr>
                      <w:rFonts w:ascii="Trebuchet MS" w:hAnsi="Trebuchet MS"/>
                      <w:sz w:val="20"/>
                      <w:szCs w:val="20"/>
                      <w:lang w:val="en-GB"/>
                    </w:rPr>
                  </w:pPr>
                  <w:r w:rsidRPr="00B2330E">
                    <w:rPr>
                      <w:rFonts w:ascii="Trebuchet MS" w:hAnsi="Trebuchet MS"/>
                      <w:sz w:val="20"/>
                      <w:szCs w:val="20"/>
                      <w:lang w:val="en-GB"/>
                    </w:rPr>
                    <w:t>DATE</w:t>
                  </w:r>
                </w:p>
              </w:tc>
              <w:tc>
                <w:tcPr>
                  <w:tcW w:w="939" w:type="dxa"/>
                  <w:shd w:val="clear" w:color="auto" w:fill="000000" w:themeFill="text1"/>
                </w:tcPr>
                <w:p w14:paraId="2AAC0E5D" w14:textId="77777777" w:rsidR="00681FFA" w:rsidRPr="00B2330E" w:rsidRDefault="00681FFA" w:rsidP="00681FFA">
                  <w:pPr>
                    <w:spacing w:line="276" w:lineRule="auto"/>
                    <w:jc w:val="center"/>
                    <w:rPr>
                      <w:rFonts w:ascii="Trebuchet MS" w:hAnsi="Trebuchet MS"/>
                      <w:sz w:val="20"/>
                      <w:szCs w:val="20"/>
                      <w:lang w:val="en-GB"/>
                    </w:rPr>
                  </w:pPr>
                  <w:r w:rsidRPr="00B2330E">
                    <w:rPr>
                      <w:rFonts w:ascii="Trebuchet MS" w:hAnsi="Trebuchet MS"/>
                      <w:sz w:val="20"/>
                      <w:szCs w:val="20"/>
                      <w:lang w:val="en-GB"/>
                    </w:rPr>
                    <w:t>TIME</w:t>
                  </w:r>
                </w:p>
              </w:tc>
            </w:tr>
            <w:tr w:rsidR="00681FFA" w:rsidRPr="00B2330E" w14:paraId="22569144" w14:textId="77777777" w:rsidTr="00FE2E14">
              <w:trPr>
                <w:trHeight w:val="1254"/>
              </w:trPr>
              <w:tc>
                <w:tcPr>
                  <w:tcW w:w="5113" w:type="dxa"/>
                  <w:shd w:val="clear" w:color="auto" w:fill="D9D9D9" w:themeFill="background1" w:themeFillShade="D9"/>
                  <w:vAlign w:val="center"/>
                </w:tcPr>
                <w:p w14:paraId="2040710C" w14:textId="77777777" w:rsidR="00681FFA" w:rsidRPr="00B2330E" w:rsidRDefault="00681FFA" w:rsidP="00681FFA">
                  <w:pPr>
                    <w:spacing w:line="276" w:lineRule="auto"/>
                    <w:jc w:val="both"/>
                    <w:rPr>
                      <w:rFonts w:ascii="Trebuchet MS" w:hAnsi="Trebuchet MS"/>
                      <w:sz w:val="18"/>
                      <w:szCs w:val="18"/>
                      <w:lang w:val="en-GB"/>
                    </w:rPr>
                  </w:pPr>
                  <w:r w:rsidRPr="00B2330E">
                    <w:rPr>
                      <w:rFonts w:ascii="Trebuchet MS" w:hAnsi="Trebuchet MS"/>
                      <w:sz w:val="18"/>
                      <w:szCs w:val="18"/>
                      <w:lang w:val="en-GB"/>
                    </w:rPr>
                    <w:t>Deadline for request for any additional information from the Contracting Authority</w:t>
                  </w:r>
                  <w:r>
                    <w:rPr>
                      <w:rFonts w:ascii="Trebuchet MS" w:hAnsi="Trebuchet MS"/>
                      <w:sz w:val="18"/>
                      <w:szCs w:val="18"/>
                      <w:lang w:val="en-GB"/>
                    </w:rPr>
                    <w:t>.</w:t>
                  </w:r>
                </w:p>
                <w:p w14:paraId="633DA2F0" w14:textId="77777777" w:rsidR="00681FFA" w:rsidRPr="00B2330E" w:rsidRDefault="00681FFA" w:rsidP="00681FFA">
                  <w:pPr>
                    <w:spacing w:line="276" w:lineRule="auto"/>
                    <w:jc w:val="both"/>
                    <w:rPr>
                      <w:rFonts w:ascii="Trebuchet MS" w:hAnsi="Trebuchet MS"/>
                      <w:sz w:val="18"/>
                      <w:szCs w:val="18"/>
                      <w:lang w:val="en-GB"/>
                    </w:rPr>
                  </w:pPr>
                </w:p>
                <w:p w14:paraId="4EA0B943" w14:textId="77777777" w:rsidR="00681FFA" w:rsidRPr="00B2330E" w:rsidRDefault="00681FFA" w:rsidP="00681FFA">
                  <w:pPr>
                    <w:spacing w:line="276" w:lineRule="auto"/>
                    <w:jc w:val="both"/>
                    <w:rPr>
                      <w:rFonts w:ascii="Trebuchet MS" w:hAnsi="Trebuchet MS"/>
                      <w:b/>
                      <w:sz w:val="18"/>
                      <w:szCs w:val="18"/>
                      <w:lang w:val="en-GB"/>
                    </w:rPr>
                  </w:pPr>
                  <w:r w:rsidRPr="00B2330E">
                    <w:rPr>
                      <w:rFonts w:ascii="Trebuchet MS" w:hAnsi="Trebuchet MS"/>
                      <w:b/>
                      <w:sz w:val="18"/>
                      <w:szCs w:val="18"/>
                      <w:lang w:val="en-GB"/>
                    </w:rPr>
                    <w:t xml:space="preserve">Clarifications by registered users to be sent online through </w:t>
                  </w:r>
                  <w:hyperlink r:id="rId15" w:history="1">
                    <w:r w:rsidRPr="00B2330E">
                      <w:rPr>
                        <w:rStyle w:val="Hyperlink"/>
                        <w:b/>
                        <w:sz w:val="18"/>
                        <w:szCs w:val="18"/>
                        <w:lang w:val="en-GB"/>
                      </w:rPr>
                      <w:t>www.etenders.gov.mt</w:t>
                    </w:r>
                  </w:hyperlink>
                  <w:r w:rsidRPr="00B2330E">
                    <w:rPr>
                      <w:rFonts w:ascii="Trebuchet MS" w:hAnsi="Trebuchet MS"/>
                      <w:b/>
                      <w:sz w:val="18"/>
                      <w:szCs w:val="18"/>
                      <w:lang w:val="en-GB"/>
                    </w:rPr>
                    <w:t xml:space="preserve"> </w:t>
                  </w:r>
                </w:p>
              </w:tc>
              <w:tc>
                <w:tcPr>
                  <w:tcW w:w="1765" w:type="dxa"/>
                  <w:shd w:val="clear" w:color="auto" w:fill="FFFF00"/>
                  <w:vAlign w:val="center"/>
                </w:tcPr>
                <w:p w14:paraId="06F024A6" w14:textId="41527D8F" w:rsidR="00681FFA" w:rsidRPr="00B2330E" w:rsidRDefault="00681FFA" w:rsidP="00681FFA">
                  <w:pPr>
                    <w:spacing w:line="276" w:lineRule="auto"/>
                    <w:jc w:val="center"/>
                    <w:rPr>
                      <w:rFonts w:ascii="Trebuchet MS" w:hAnsi="Trebuchet MS"/>
                      <w:sz w:val="20"/>
                      <w:szCs w:val="20"/>
                      <w:lang w:val="en-GB"/>
                    </w:rPr>
                  </w:pPr>
                </w:p>
              </w:tc>
              <w:tc>
                <w:tcPr>
                  <w:tcW w:w="939" w:type="dxa"/>
                  <w:shd w:val="clear" w:color="auto" w:fill="FFFF00"/>
                  <w:vAlign w:val="center"/>
                </w:tcPr>
                <w:p w14:paraId="45BA9799" w14:textId="14A7B510" w:rsidR="00681FFA" w:rsidRPr="00B2330E" w:rsidRDefault="00681FFA" w:rsidP="00681FFA">
                  <w:pPr>
                    <w:spacing w:line="276" w:lineRule="auto"/>
                    <w:jc w:val="center"/>
                    <w:rPr>
                      <w:rFonts w:ascii="Trebuchet MS" w:hAnsi="Trebuchet MS"/>
                      <w:sz w:val="20"/>
                      <w:szCs w:val="20"/>
                      <w:lang w:val="en-GB"/>
                    </w:rPr>
                  </w:pPr>
                </w:p>
              </w:tc>
            </w:tr>
            <w:tr w:rsidR="00681FFA" w:rsidRPr="00B2330E" w14:paraId="3A07B55F" w14:textId="77777777" w:rsidTr="00FE2E14">
              <w:trPr>
                <w:trHeight w:val="562"/>
              </w:trPr>
              <w:tc>
                <w:tcPr>
                  <w:tcW w:w="5113" w:type="dxa"/>
                  <w:shd w:val="clear" w:color="auto" w:fill="D9D9D9" w:themeFill="background1" w:themeFillShade="D9"/>
                  <w:vAlign w:val="center"/>
                </w:tcPr>
                <w:p w14:paraId="6E0F9885" w14:textId="77777777" w:rsidR="00681FFA" w:rsidRPr="00B2330E" w:rsidRDefault="00681FFA" w:rsidP="00681FFA">
                  <w:pPr>
                    <w:spacing w:line="276" w:lineRule="auto"/>
                    <w:jc w:val="both"/>
                    <w:rPr>
                      <w:rFonts w:ascii="Trebuchet MS" w:hAnsi="Trebuchet MS"/>
                      <w:sz w:val="20"/>
                      <w:szCs w:val="20"/>
                      <w:lang w:val="en-GB"/>
                    </w:rPr>
                  </w:pPr>
                  <w:r w:rsidRPr="00B2330E">
                    <w:rPr>
                      <w:rFonts w:ascii="Trebuchet MS" w:hAnsi="Trebuchet MS"/>
                      <w:sz w:val="18"/>
                      <w:szCs w:val="18"/>
                      <w:lang w:val="en-GB"/>
                    </w:rPr>
                    <w:t>Last date on which additional information can be issued by the Contracting Authority</w:t>
                  </w:r>
                </w:p>
              </w:tc>
              <w:tc>
                <w:tcPr>
                  <w:tcW w:w="1765" w:type="dxa"/>
                  <w:shd w:val="clear" w:color="auto" w:fill="FFFF00"/>
                  <w:vAlign w:val="center"/>
                </w:tcPr>
                <w:p w14:paraId="675B16B5" w14:textId="00D9DFB0" w:rsidR="00681FFA" w:rsidRPr="00B2330E" w:rsidRDefault="00681FFA" w:rsidP="00681FFA">
                  <w:pPr>
                    <w:spacing w:line="276" w:lineRule="auto"/>
                    <w:jc w:val="center"/>
                    <w:rPr>
                      <w:rFonts w:ascii="Trebuchet MS" w:hAnsi="Trebuchet MS"/>
                      <w:sz w:val="20"/>
                      <w:szCs w:val="20"/>
                      <w:lang w:val="en-GB"/>
                    </w:rPr>
                  </w:pPr>
                </w:p>
              </w:tc>
              <w:tc>
                <w:tcPr>
                  <w:tcW w:w="939" w:type="dxa"/>
                  <w:shd w:val="clear" w:color="auto" w:fill="FFFF00"/>
                  <w:vAlign w:val="center"/>
                </w:tcPr>
                <w:p w14:paraId="2C830947" w14:textId="4167113E" w:rsidR="00681FFA" w:rsidRPr="00B2330E" w:rsidRDefault="00681FFA" w:rsidP="00681FFA">
                  <w:pPr>
                    <w:spacing w:line="276" w:lineRule="auto"/>
                    <w:jc w:val="center"/>
                    <w:rPr>
                      <w:rFonts w:ascii="Trebuchet MS" w:hAnsi="Trebuchet MS"/>
                      <w:sz w:val="20"/>
                      <w:szCs w:val="20"/>
                      <w:lang w:val="en-GB"/>
                    </w:rPr>
                  </w:pPr>
                </w:p>
              </w:tc>
            </w:tr>
            <w:tr w:rsidR="00681FFA" w:rsidRPr="00B2330E" w14:paraId="26E1DA8B" w14:textId="77777777" w:rsidTr="00FE2E14">
              <w:trPr>
                <w:trHeight w:val="698"/>
              </w:trPr>
              <w:tc>
                <w:tcPr>
                  <w:tcW w:w="5113" w:type="dxa"/>
                  <w:shd w:val="clear" w:color="auto" w:fill="D9D9D9" w:themeFill="background1" w:themeFillShade="D9"/>
                  <w:vAlign w:val="center"/>
                </w:tcPr>
                <w:p w14:paraId="54C5C96A" w14:textId="77777777" w:rsidR="00681FFA" w:rsidRPr="00B2330E" w:rsidRDefault="00681FFA" w:rsidP="00681FFA">
                  <w:pPr>
                    <w:spacing w:line="276" w:lineRule="auto"/>
                    <w:jc w:val="both"/>
                    <w:rPr>
                      <w:rFonts w:ascii="Trebuchet MS" w:hAnsi="Trebuchet MS"/>
                      <w:sz w:val="18"/>
                      <w:szCs w:val="18"/>
                      <w:lang w:val="en-GB"/>
                    </w:rPr>
                  </w:pPr>
                  <w:r w:rsidRPr="00B2330E">
                    <w:rPr>
                      <w:rFonts w:ascii="Trebuchet MS" w:hAnsi="Trebuchet MS"/>
                      <w:sz w:val="18"/>
                      <w:szCs w:val="18"/>
                      <w:lang w:val="en-GB"/>
                    </w:rPr>
                    <w:t xml:space="preserve">Deadline for </w:t>
                  </w:r>
                  <w:r>
                    <w:rPr>
                      <w:rFonts w:ascii="Trebuchet MS" w:hAnsi="Trebuchet MS"/>
                      <w:sz w:val="18"/>
                      <w:szCs w:val="18"/>
                      <w:lang w:val="en-GB"/>
                    </w:rPr>
                    <w:t>S</w:t>
                  </w:r>
                  <w:r w:rsidRPr="00B2330E">
                    <w:rPr>
                      <w:rFonts w:ascii="Trebuchet MS" w:hAnsi="Trebuchet MS"/>
                      <w:sz w:val="18"/>
                      <w:szCs w:val="18"/>
                      <w:lang w:val="en-GB"/>
                    </w:rPr>
                    <w:t xml:space="preserve">ubmission of </w:t>
                  </w:r>
                  <w:r>
                    <w:rPr>
                      <w:rFonts w:ascii="Trebuchet MS" w:hAnsi="Trebuchet MS"/>
                      <w:sz w:val="18"/>
                      <w:szCs w:val="18"/>
                      <w:lang w:val="en-GB"/>
                    </w:rPr>
                    <w:t>Applications</w:t>
                  </w:r>
                </w:p>
                <w:p w14:paraId="42CCC16C" w14:textId="2A0D5B1B" w:rsidR="00681FFA" w:rsidRPr="00B2330E" w:rsidRDefault="00681FFA" w:rsidP="00681FFA">
                  <w:pPr>
                    <w:spacing w:line="276" w:lineRule="auto"/>
                    <w:jc w:val="both"/>
                    <w:rPr>
                      <w:rFonts w:ascii="Trebuchet MS" w:hAnsi="Trebuchet MS"/>
                      <w:sz w:val="20"/>
                      <w:szCs w:val="20"/>
                      <w:lang w:val="en-GB"/>
                    </w:rPr>
                  </w:pPr>
                  <w:r w:rsidRPr="00B2330E">
                    <w:rPr>
                      <w:rFonts w:ascii="Trebuchet MS" w:hAnsi="Trebuchet MS"/>
                      <w:sz w:val="16"/>
                      <w:szCs w:val="16"/>
                      <w:lang w:val="en-GB"/>
                    </w:rPr>
                    <w:t xml:space="preserve">(unless otherwise modified in terms of Clause 10 of the </w:t>
                  </w:r>
                  <w:r w:rsidRPr="00B2330E">
                    <w:rPr>
                      <w:rFonts w:ascii="Trebuchet MS" w:hAnsi="Trebuchet MS"/>
                      <w:sz w:val="16"/>
                      <w:szCs w:val="16"/>
                      <w:lang w:val="en-GB"/>
                    </w:rPr>
                    <w:br/>
                    <w:t>General Rules Governing Tendering)</w:t>
                  </w:r>
                </w:p>
              </w:tc>
              <w:tc>
                <w:tcPr>
                  <w:tcW w:w="1765" w:type="dxa"/>
                  <w:shd w:val="clear" w:color="auto" w:fill="FFFF00"/>
                  <w:vAlign w:val="center"/>
                </w:tcPr>
                <w:p w14:paraId="442524E0" w14:textId="5D6CE91B" w:rsidR="00681FFA" w:rsidRPr="00B2330E" w:rsidRDefault="00681FFA" w:rsidP="00681FFA">
                  <w:pPr>
                    <w:spacing w:line="276" w:lineRule="auto"/>
                    <w:jc w:val="center"/>
                    <w:rPr>
                      <w:rFonts w:ascii="Trebuchet MS" w:hAnsi="Trebuchet MS"/>
                      <w:sz w:val="20"/>
                      <w:szCs w:val="20"/>
                      <w:lang w:val="en-GB"/>
                    </w:rPr>
                  </w:pPr>
                </w:p>
              </w:tc>
              <w:tc>
                <w:tcPr>
                  <w:tcW w:w="939" w:type="dxa"/>
                  <w:shd w:val="clear" w:color="auto" w:fill="FFFF00"/>
                  <w:vAlign w:val="center"/>
                </w:tcPr>
                <w:p w14:paraId="60047AA4" w14:textId="3637A9E5" w:rsidR="00681FFA" w:rsidRPr="00B2330E" w:rsidRDefault="00681FFA" w:rsidP="00681FFA">
                  <w:pPr>
                    <w:spacing w:line="276" w:lineRule="auto"/>
                    <w:jc w:val="center"/>
                    <w:rPr>
                      <w:rFonts w:ascii="Trebuchet MS" w:hAnsi="Trebuchet MS"/>
                      <w:sz w:val="20"/>
                      <w:szCs w:val="20"/>
                      <w:lang w:val="en-GB"/>
                    </w:rPr>
                  </w:pPr>
                </w:p>
              </w:tc>
            </w:tr>
            <w:tr w:rsidR="00681FFA" w:rsidRPr="00B2330E" w14:paraId="4B415B32" w14:textId="77777777" w:rsidTr="00FE2E14">
              <w:trPr>
                <w:trHeight w:val="699"/>
              </w:trPr>
              <w:tc>
                <w:tcPr>
                  <w:tcW w:w="5113" w:type="dxa"/>
                  <w:shd w:val="clear" w:color="auto" w:fill="D9D9D9" w:themeFill="background1" w:themeFillShade="D9"/>
                  <w:vAlign w:val="center"/>
                </w:tcPr>
                <w:p w14:paraId="4189CEBA" w14:textId="77777777" w:rsidR="00681FFA" w:rsidRPr="00B2330E" w:rsidRDefault="00681FFA" w:rsidP="00681FFA">
                  <w:pPr>
                    <w:spacing w:line="276" w:lineRule="auto"/>
                    <w:jc w:val="both"/>
                    <w:rPr>
                      <w:rFonts w:ascii="Trebuchet MS" w:hAnsi="Trebuchet MS"/>
                      <w:sz w:val="18"/>
                      <w:szCs w:val="18"/>
                      <w:lang w:val="en-GB"/>
                    </w:rPr>
                  </w:pPr>
                  <w:r>
                    <w:rPr>
                      <w:rFonts w:ascii="Trebuchet MS" w:hAnsi="Trebuchet MS"/>
                      <w:sz w:val="18"/>
                      <w:szCs w:val="18"/>
                      <w:lang w:val="en-GB"/>
                    </w:rPr>
                    <w:t>Applications</w:t>
                  </w:r>
                  <w:r w:rsidRPr="00B2330E">
                    <w:rPr>
                      <w:rFonts w:ascii="Trebuchet MS" w:hAnsi="Trebuchet MS"/>
                      <w:sz w:val="18"/>
                      <w:szCs w:val="18"/>
                      <w:lang w:val="en-GB"/>
                    </w:rPr>
                    <w:t xml:space="preserve"> Opening Session</w:t>
                  </w:r>
                </w:p>
                <w:p w14:paraId="5ECC934E" w14:textId="107D7E0D" w:rsidR="00681FFA" w:rsidRPr="00B2330E" w:rsidRDefault="00681FFA" w:rsidP="00681FFA">
                  <w:pPr>
                    <w:spacing w:line="276" w:lineRule="auto"/>
                    <w:jc w:val="both"/>
                    <w:rPr>
                      <w:rFonts w:ascii="Trebuchet MS" w:hAnsi="Trebuchet MS"/>
                      <w:sz w:val="20"/>
                      <w:szCs w:val="20"/>
                      <w:lang w:val="en-GB"/>
                    </w:rPr>
                  </w:pPr>
                  <w:r w:rsidRPr="00B2330E">
                    <w:rPr>
                      <w:rFonts w:ascii="Trebuchet MS" w:hAnsi="Trebuchet MS"/>
                      <w:sz w:val="16"/>
                      <w:szCs w:val="16"/>
                      <w:lang w:val="en-GB"/>
                    </w:rPr>
                    <w:t>(unless otherwise modified in terms of Clause 10 of the General Rules Governing Tendering)</w:t>
                  </w:r>
                </w:p>
              </w:tc>
              <w:tc>
                <w:tcPr>
                  <w:tcW w:w="1765" w:type="dxa"/>
                  <w:shd w:val="clear" w:color="auto" w:fill="FFFF00"/>
                  <w:vAlign w:val="center"/>
                </w:tcPr>
                <w:p w14:paraId="693BFA17" w14:textId="3959739E" w:rsidR="00681FFA" w:rsidRPr="00B2330E" w:rsidRDefault="00681FFA" w:rsidP="00681FFA">
                  <w:pPr>
                    <w:spacing w:line="276" w:lineRule="auto"/>
                    <w:jc w:val="center"/>
                    <w:rPr>
                      <w:rFonts w:ascii="Trebuchet MS" w:hAnsi="Trebuchet MS"/>
                      <w:sz w:val="20"/>
                      <w:szCs w:val="20"/>
                      <w:lang w:val="en-GB"/>
                    </w:rPr>
                  </w:pPr>
                </w:p>
              </w:tc>
              <w:tc>
                <w:tcPr>
                  <w:tcW w:w="939" w:type="dxa"/>
                  <w:shd w:val="clear" w:color="auto" w:fill="FFFF00"/>
                  <w:vAlign w:val="center"/>
                </w:tcPr>
                <w:p w14:paraId="3CF62DA1" w14:textId="37B54566" w:rsidR="00681FFA" w:rsidRPr="00B2330E" w:rsidRDefault="00681FFA" w:rsidP="00681FFA">
                  <w:pPr>
                    <w:spacing w:line="276" w:lineRule="auto"/>
                    <w:jc w:val="center"/>
                    <w:rPr>
                      <w:rFonts w:ascii="Trebuchet MS" w:hAnsi="Trebuchet MS"/>
                      <w:sz w:val="20"/>
                      <w:szCs w:val="20"/>
                      <w:lang w:val="en-GB"/>
                    </w:rPr>
                  </w:pPr>
                </w:p>
              </w:tc>
            </w:tr>
            <w:tr w:rsidR="00681FFA" w:rsidRPr="00B2330E" w14:paraId="31316C59" w14:textId="77777777" w:rsidTr="00AD281B">
              <w:tc>
                <w:tcPr>
                  <w:tcW w:w="7817" w:type="dxa"/>
                  <w:gridSpan w:val="3"/>
                  <w:shd w:val="clear" w:color="auto" w:fill="000000" w:themeFill="text1"/>
                  <w:vAlign w:val="center"/>
                </w:tcPr>
                <w:p w14:paraId="2554619C" w14:textId="02E3596A" w:rsidR="00681FFA" w:rsidRPr="00B2330E" w:rsidRDefault="00681FFA" w:rsidP="00681FFA">
                  <w:pPr>
                    <w:spacing w:line="276" w:lineRule="auto"/>
                    <w:rPr>
                      <w:rFonts w:ascii="Trebuchet MS" w:hAnsi="Trebuchet MS"/>
                      <w:sz w:val="20"/>
                      <w:szCs w:val="20"/>
                      <w:lang w:val="en-GB"/>
                    </w:rPr>
                  </w:pPr>
                  <w:r w:rsidRPr="00B2330E">
                    <w:rPr>
                      <w:rFonts w:ascii="Trebuchet MS" w:hAnsi="Trebuchet MS"/>
                      <w:sz w:val="16"/>
                      <w:szCs w:val="16"/>
                      <w:lang w:val="en-GB"/>
                    </w:rPr>
                    <w:t>* All ti</w:t>
                  </w:r>
                  <w:r>
                    <w:rPr>
                      <w:rFonts w:ascii="Trebuchet MS" w:hAnsi="Trebuchet MS"/>
                      <w:sz w:val="16"/>
                      <w:szCs w:val="16"/>
                      <w:lang w:val="en-GB"/>
                    </w:rPr>
                    <w:t>mes Local Time</w:t>
                  </w:r>
                </w:p>
              </w:tc>
            </w:tr>
          </w:tbl>
          <w:p w14:paraId="50166188" w14:textId="77777777" w:rsidR="00681FFA" w:rsidRPr="00B2330E" w:rsidRDefault="00681FFA" w:rsidP="00681FFA">
            <w:pPr>
              <w:spacing w:line="276" w:lineRule="auto"/>
              <w:rPr>
                <w:rFonts w:ascii="Trebuchet MS" w:hAnsi="Trebuchet MS"/>
                <w:sz w:val="20"/>
                <w:szCs w:val="20"/>
                <w:lang w:val="en-GB"/>
              </w:rPr>
            </w:pPr>
          </w:p>
        </w:tc>
        <w:tc>
          <w:tcPr>
            <w:tcW w:w="1865" w:type="dxa"/>
          </w:tcPr>
          <w:p w14:paraId="39562F33" w14:textId="77777777" w:rsidR="00681FFA" w:rsidRDefault="00681FFA" w:rsidP="00681FFA">
            <w:pPr>
              <w:spacing w:line="276" w:lineRule="auto"/>
              <w:rPr>
                <w:rFonts w:ascii="Trebuchet MS" w:hAnsi="Trebuchet MS"/>
                <w:i/>
                <w:sz w:val="16"/>
                <w:szCs w:val="16"/>
                <w:lang w:val="en-GB"/>
              </w:rPr>
            </w:pPr>
          </w:p>
          <w:p w14:paraId="7FE4526E" w14:textId="77777777" w:rsidR="00681FFA" w:rsidRDefault="00681FFA" w:rsidP="00681FFA">
            <w:pPr>
              <w:spacing w:line="276" w:lineRule="auto"/>
              <w:rPr>
                <w:rFonts w:ascii="Trebuchet MS" w:hAnsi="Trebuchet MS"/>
                <w:i/>
                <w:sz w:val="16"/>
                <w:szCs w:val="16"/>
                <w:lang w:val="en-GB"/>
              </w:rPr>
            </w:pPr>
          </w:p>
          <w:p w14:paraId="658CD130" w14:textId="77777777" w:rsidR="00681FFA" w:rsidRDefault="00681FFA" w:rsidP="00681FFA">
            <w:pPr>
              <w:spacing w:line="276" w:lineRule="auto"/>
              <w:rPr>
                <w:rFonts w:ascii="Trebuchet MS" w:hAnsi="Trebuchet MS"/>
                <w:i/>
                <w:sz w:val="16"/>
                <w:szCs w:val="16"/>
                <w:lang w:val="en-GB"/>
              </w:rPr>
            </w:pPr>
            <w:r>
              <w:rPr>
                <w:rFonts w:ascii="Trebuchet MS" w:hAnsi="Trebuchet MS"/>
                <w:i/>
                <w:sz w:val="16"/>
                <w:szCs w:val="16"/>
                <w:lang w:val="en-GB"/>
              </w:rPr>
              <w:t>As applicable</w:t>
            </w:r>
          </w:p>
          <w:p w14:paraId="418BCA81" w14:textId="77777777" w:rsidR="00681FFA" w:rsidRDefault="00681FFA" w:rsidP="00681FFA">
            <w:pPr>
              <w:spacing w:line="276" w:lineRule="auto"/>
              <w:rPr>
                <w:rFonts w:ascii="Trebuchet MS" w:hAnsi="Trebuchet MS"/>
                <w:i/>
                <w:sz w:val="16"/>
                <w:szCs w:val="16"/>
                <w:lang w:val="en-GB"/>
              </w:rPr>
            </w:pPr>
          </w:p>
          <w:p w14:paraId="216FEA16" w14:textId="77777777" w:rsidR="00681FFA" w:rsidRDefault="00681FFA" w:rsidP="00681FFA">
            <w:pPr>
              <w:spacing w:line="276" w:lineRule="auto"/>
              <w:rPr>
                <w:rFonts w:ascii="Trebuchet MS" w:hAnsi="Trebuchet MS"/>
                <w:i/>
                <w:sz w:val="16"/>
                <w:szCs w:val="16"/>
                <w:lang w:val="en-GB"/>
              </w:rPr>
            </w:pPr>
          </w:p>
          <w:p w14:paraId="7417A0E3" w14:textId="77777777" w:rsidR="00681FFA" w:rsidRDefault="00681FFA" w:rsidP="00681FFA">
            <w:pPr>
              <w:spacing w:line="276" w:lineRule="auto"/>
              <w:rPr>
                <w:rFonts w:ascii="Trebuchet MS" w:hAnsi="Trebuchet MS"/>
                <w:i/>
                <w:sz w:val="16"/>
                <w:szCs w:val="16"/>
                <w:lang w:val="en-GB"/>
              </w:rPr>
            </w:pPr>
          </w:p>
          <w:p w14:paraId="28DCBE7F" w14:textId="77777777" w:rsidR="00681FFA" w:rsidRDefault="00681FFA" w:rsidP="00681FFA">
            <w:pPr>
              <w:spacing w:line="276" w:lineRule="auto"/>
              <w:rPr>
                <w:rFonts w:ascii="Trebuchet MS" w:hAnsi="Trebuchet MS"/>
                <w:i/>
                <w:sz w:val="16"/>
                <w:szCs w:val="16"/>
                <w:lang w:val="en-GB"/>
              </w:rPr>
            </w:pPr>
          </w:p>
          <w:p w14:paraId="6E4DF2EC" w14:textId="77777777" w:rsidR="00681FFA" w:rsidRDefault="00681FFA" w:rsidP="00681FFA">
            <w:pPr>
              <w:spacing w:line="276" w:lineRule="auto"/>
              <w:rPr>
                <w:rFonts w:ascii="Trebuchet MS" w:hAnsi="Trebuchet MS"/>
                <w:i/>
                <w:sz w:val="16"/>
                <w:szCs w:val="16"/>
                <w:lang w:val="en-GB"/>
              </w:rPr>
            </w:pPr>
          </w:p>
          <w:p w14:paraId="71531B44" w14:textId="77777777" w:rsidR="00681FFA" w:rsidRDefault="00681FFA" w:rsidP="00681FFA">
            <w:pPr>
              <w:spacing w:line="276" w:lineRule="auto"/>
              <w:rPr>
                <w:rFonts w:ascii="Trebuchet MS" w:hAnsi="Trebuchet MS"/>
                <w:i/>
                <w:sz w:val="16"/>
                <w:szCs w:val="16"/>
                <w:lang w:val="en-GB"/>
              </w:rPr>
            </w:pPr>
            <w:r>
              <w:rPr>
                <w:rFonts w:ascii="Trebuchet MS" w:hAnsi="Trebuchet MS"/>
                <w:i/>
                <w:sz w:val="16"/>
                <w:szCs w:val="16"/>
                <w:lang w:val="en-GB"/>
              </w:rPr>
              <w:t>As applicable</w:t>
            </w:r>
          </w:p>
          <w:p w14:paraId="4AEC2E8D" w14:textId="77777777" w:rsidR="00681FFA" w:rsidRDefault="00681FFA" w:rsidP="00681FFA">
            <w:pPr>
              <w:spacing w:line="276" w:lineRule="auto"/>
              <w:rPr>
                <w:rFonts w:ascii="Trebuchet MS" w:hAnsi="Trebuchet MS"/>
                <w:i/>
                <w:sz w:val="16"/>
                <w:szCs w:val="16"/>
                <w:lang w:val="en-GB"/>
              </w:rPr>
            </w:pPr>
          </w:p>
          <w:p w14:paraId="4BB237D2" w14:textId="77777777" w:rsidR="00681FFA" w:rsidRDefault="00681FFA" w:rsidP="00681FFA">
            <w:pPr>
              <w:spacing w:line="276" w:lineRule="auto"/>
              <w:rPr>
                <w:rFonts w:ascii="Trebuchet MS" w:hAnsi="Trebuchet MS"/>
                <w:i/>
                <w:sz w:val="16"/>
                <w:szCs w:val="16"/>
                <w:lang w:val="en-GB"/>
              </w:rPr>
            </w:pPr>
          </w:p>
          <w:p w14:paraId="4B9DE171" w14:textId="77777777" w:rsidR="00681FFA" w:rsidRDefault="00681FFA" w:rsidP="00681FFA">
            <w:pPr>
              <w:spacing w:line="276" w:lineRule="auto"/>
              <w:rPr>
                <w:rFonts w:ascii="Trebuchet MS" w:hAnsi="Trebuchet MS"/>
                <w:i/>
                <w:sz w:val="16"/>
                <w:szCs w:val="16"/>
                <w:lang w:val="en-GB"/>
              </w:rPr>
            </w:pPr>
            <w:r>
              <w:rPr>
                <w:rFonts w:ascii="Trebuchet MS" w:hAnsi="Trebuchet MS"/>
                <w:i/>
                <w:sz w:val="16"/>
                <w:szCs w:val="16"/>
                <w:lang w:val="en-GB"/>
              </w:rPr>
              <w:t>As applicable</w:t>
            </w:r>
          </w:p>
          <w:p w14:paraId="51724CE8" w14:textId="77777777" w:rsidR="00681FFA" w:rsidRDefault="00681FFA" w:rsidP="00681FFA">
            <w:pPr>
              <w:spacing w:line="276" w:lineRule="auto"/>
              <w:rPr>
                <w:rFonts w:ascii="Trebuchet MS" w:hAnsi="Trebuchet MS"/>
                <w:i/>
                <w:sz w:val="16"/>
                <w:szCs w:val="16"/>
                <w:lang w:val="en-GB"/>
              </w:rPr>
            </w:pPr>
          </w:p>
          <w:p w14:paraId="60D2377D" w14:textId="77777777" w:rsidR="00681FFA" w:rsidRDefault="00681FFA" w:rsidP="00681FFA">
            <w:pPr>
              <w:spacing w:line="276" w:lineRule="auto"/>
              <w:rPr>
                <w:rFonts w:ascii="Trebuchet MS" w:hAnsi="Trebuchet MS"/>
                <w:i/>
                <w:sz w:val="16"/>
                <w:szCs w:val="16"/>
                <w:lang w:val="en-GB"/>
              </w:rPr>
            </w:pPr>
          </w:p>
          <w:p w14:paraId="45F247BB" w14:textId="2E785FD1" w:rsidR="00681FFA" w:rsidRPr="00B02CF7" w:rsidRDefault="00681FFA" w:rsidP="00681FFA">
            <w:pPr>
              <w:spacing w:line="276" w:lineRule="auto"/>
              <w:rPr>
                <w:rFonts w:ascii="Trebuchet MS" w:hAnsi="Trebuchet MS"/>
                <w:i/>
                <w:iCs/>
                <w:sz w:val="20"/>
                <w:szCs w:val="20"/>
                <w:lang w:val="en-GB"/>
              </w:rPr>
            </w:pPr>
            <w:r>
              <w:rPr>
                <w:rFonts w:ascii="Trebuchet MS" w:hAnsi="Trebuchet MS"/>
                <w:i/>
                <w:sz w:val="16"/>
                <w:szCs w:val="16"/>
                <w:lang w:val="en-GB"/>
              </w:rPr>
              <w:t>As applicable</w:t>
            </w:r>
          </w:p>
        </w:tc>
      </w:tr>
      <w:tr w:rsidR="00681FFA" w:rsidRPr="00B2330E" w14:paraId="1670DC3A" w14:textId="7AB6A334" w:rsidTr="00B02CF7">
        <w:trPr>
          <w:jc w:val="center"/>
        </w:trPr>
        <w:tc>
          <w:tcPr>
            <w:tcW w:w="500" w:type="dxa"/>
          </w:tcPr>
          <w:p w14:paraId="2B113AF3"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5F6BAA89" w14:textId="77777777" w:rsidR="00681FFA" w:rsidRDefault="00681FFA" w:rsidP="00681FFA">
            <w:pPr>
              <w:spacing w:line="276" w:lineRule="auto"/>
              <w:rPr>
                <w:rFonts w:ascii="Trebuchet MS" w:hAnsi="Trebuchet MS"/>
                <w:sz w:val="20"/>
                <w:szCs w:val="20"/>
                <w:lang w:val="en-GB"/>
              </w:rPr>
            </w:pPr>
          </w:p>
          <w:p w14:paraId="4F0F3BAB" w14:textId="77777777" w:rsidR="00AE7F03" w:rsidRPr="00B2330E" w:rsidRDefault="00AE7F03" w:rsidP="00681FFA">
            <w:pPr>
              <w:spacing w:line="276" w:lineRule="auto"/>
              <w:rPr>
                <w:rFonts w:ascii="Trebuchet MS" w:hAnsi="Trebuchet MS"/>
                <w:sz w:val="20"/>
                <w:szCs w:val="20"/>
                <w:lang w:val="en-GB"/>
              </w:rPr>
            </w:pPr>
          </w:p>
        </w:tc>
        <w:tc>
          <w:tcPr>
            <w:tcW w:w="1865" w:type="dxa"/>
          </w:tcPr>
          <w:p w14:paraId="4B9FECAA"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5676B5F0" w14:textId="51470974" w:rsidTr="00B02CF7">
        <w:trPr>
          <w:jc w:val="center"/>
        </w:trPr>
        <w:tc>
          <w:tcPr>
            <w:tcW w:w="500" w:type="dxa"/>
          </w:tcPr>
          <w:p w14:paraId="02BD4D07"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3340C29C" w14:textId="77777777" w:rsidR="00681FFA" w:rsidRPr="00B2330E" w:rsidRDefault="00681FFA" w:rsidP="00681FFA">
            <w:pPr>
              <w:pStyle w:val="Heading2"/>
              <w:spacing w:before="0" w:beforeAutospacing="0" w:after="0" w:afterAutospacing="0" w:line="276" w:lineRule="auto"/>
              <w:rPr>
                <w:sz w:val="20"/>
                <w:szCs w:val="20"/>
                <w:lang w:val="en-GB"/>
              </w:rPr>
            </w:pPr>
            <w:bookmarkStart w:id="22" w:name="_Toc256001529"/>
            <w:bookmarkStart w:id="23" w:name="_Toc256415276"/>
            <w:bookmarkStart w:id="24" w:name="_Toc256415926"/>
            <w:bookmarkStart w:id="25" w:name="_Toc256416069"/>
            <w:bookmarkStart w:id="26" w:name="_Toc385513305"/>
            <w:bookmarkStart w:id="27" w:name="_Toc39235177"/>
            <w:r w:rsidRPr="00B2330E">
              <w:rPr>
                <w:lang w:val="en-GB"/>
              </w:rPr>
              <w:t>3. Lots</w:t>
            </w:r>
            <w:bookmarkEnd w:id="22"/>
            <w:bookmarkEnd w:id="23"/>
            <w:bookmarkEnd w:id="24"/>
            <w:bookmarkEnd w:id="25"/>
            <w:bookmarkEnd w:id="26"/>
            <w:bookmarkEnd w:id="27"/>
          </w:p>
        </w:tc>
        <w:tc>
          <w:tcPr>
            <w:tcW w:w="1865" w:type="dxa"/>
          </w:tcPr>
          <w:p w14:paraId="2D427CDC" w14:textId="77777777" w:rsidR="00681FFA" w:rsidRPr="00AF137B" w:rsidRDefault="00681FFA" w:rsidP="00681FFA">
            <w:pPr>
              <w:pStyle w:val="Heading2"/>
              <w:spacing w:before="0" w:beforeAutospacing="0" w:after="0" w:afterAutospacing="0" w:line="276" w:lineRule="auto"/>
              <w:rPr>
                <w:iCs/>
                <w:lang w:val="en-GB"/>
              </w:rPr>
            </w:pPr>
          </w:p>
        </w:tc>
      </w:tr>
      <w:tr w:rsidR="00681FFA" w:rsidRPr="00B2330E" w14:paraId="2C990A72" w14:textId="6ABCD5F7" w:rsidTr="00B02CF7">
        <w:trPr>
          <w:jc w:val="center"/>
        </w:trPr>
        <w:tc>
          <w:tcPr>
            <w:tcW w:w="500" w:type="dxa"/>
          </w:tcPr>
          <w:p w14:paraId="232E8BCF"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4BB652F3" w14:textId="77777777" w:rsidR="00681FFA" w:rsidRPr="00B2330E" w:rsidRDefault="00681FFA" w:rsidP="00681FFA">
            <w:pPr>
              <w:spacing w:line="276" w:lineRule="auto"/>
              <w:rPr>
                <w:rFonts w:ascii="Trebuchet MS" w:hAnsi="Trebuchet MS"/>
                <w:sz w:val="20"/>
                <w:szCs w:val="20"/>
                <w:lang w:val="en-GB"/>
              </w:rPr>
            </w:pPr>
          </w:p>
        </w:tc>
        <w:tc>
          <w:tcPr>
            <w:tcW w:w="1865" w:type="dxa"/>
          </w:tcPr>
          <w:p w14:paraId="696960F6"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31509840" w14:textId="0AB99D5B" w:rsidTr="00B02CF7">
        <w:trPr>
          <w:jc w:val="center"/>
        </w:trPr>
        <w:tc>
          <w:tcPr>
            <w:tcW w:w="500" w:type="dxa"/>
            <w:shd w:val="clear" w:color="auto" w:fill="FFFFFF" w:themeFill="background1"/>
          </w:tcPr>
          <w:p w14:paraId="06328CE9" w14:textId="77777777" w:rsidR="00681FFA" w:rsidRPr="00AF137B" w:rsidRDefault="00681FFA" w:rsidP="00681FFA">
            <w:pPr>
              <w:spacing w:line="276" w:lineRule="auto"/>
              <w:rPr>
                <w:rFonts w:ascii="Trebuchet MS" w:hAnsi="Trebuchet MS"/>
                <w:sz w:val="20"/>
                <w:szCs w:val="20"/>
                <w:lang w:val="en-GB"/>
              </w:rPr>
            </w:pPr>
            <w:r w:rsidRPr="00AF137B">
              <w:rPr>
                <w:rFonts w:ascii="Trebuchet MS" w:hAnsi="Trebuchet MS"/>
                <w:sz w:val="20"/>
                <w:szCs w:val="20"/>
                <w:lang w:val="en-GB"/>
              </w:rPr>
              <w:t>3.1</w:t>
            </w:r>
          </w:p>
        </w:tc>
        <w:tc>
          <w:tcPr>
            <w:tcW w:w="8255" w:type="dxa"/>
            <w:gridSpan w:val="2"/>
          </w:tcPr>
          <w:p w14:paraId="5C5483C9" w14:textId="77777777" w:rsidR="00681FFA" w:rsidRPr="00B2330E" w:rsidRDefault="00681FFA" w:rsidP="00681FFA">
            <w:pPr>
              <w:spacing w:line="276" w:lineRule="auto"/>
              <w:jc w:val="both"/>
              <w:rPr>
                <w:rFonts w:ascii="Trebuchet MS" w:hAnsi="Trebuchet MS"/>
                <w:sz w:val="20"/>
                <w:szCs w:val="20"/>
                <w:lang w:val="en-GB"/>
              </w:rPr>
            </w:pPr>
            <w:r w:rsidRPr="00B2330E">
              <w:rPr>
                <w:rFonts w:ascii="Trebuchet MS" w:hAnsi="Trebuchet MS"/>
                <w:sz w:val="20"/>
                <w:szCs w:val="20"/>
                <w:lang w:val="en-GB"/>
              </w:rPr>
              <w:t>This</w:t>
            </w:r>
            <w:r>
              <w:rPr>
                <w:rFonts w:ascii="Trebuchet MS" w:hAnsi="Trebuchet MS"/>
                <w:sz w:val="20"/>
                <w:szCs w:val="20"/>
                <w:lang w:val="en-GB"/>
              </w:rPr>
              <w:t xml:space="preserve"> Specific Contract</w:t>
            </w:r>
            <w:r w:rsidRPr="00B2330E">
              <w:rPr>
                <w:rFonts w:ascii="Trebuchet MS" w:hAnsi="Trebuchet MS"/>
                <w:sz w:val="20"/>
                <w:szCs w:val="20"/>
                <w:lang w:val="en-GB"/>
              </w:rPr>
              <w:t xml:space="preserve"> is not divided into lots, and </w:t>
            </w:r>
            <w:r>
              <w:rPr>
                <w:rFonts w:ascii="Trebuchet MS" w:hAnsi="Trebuchet MS"/>
                <w:sz w:val="20"/>
                <w:szCs w:val="20"/>
                <w:lang w:val="en-GB"/>
              </w:rPr>
              <w:t>applications</w:t>
            </w:r>
            <w:r w:rsidRPr="00B2330E">
              <w:rPr>
                <w:rFonts w:ascii="Trebuchet MS" w:hAnsi="Trebuchet MS"/>
                <w:sz w:val="20"/>
                <w:szCs w:val="20"/>
                <w:lang w:val="en-GB"/>
              </w:rPr>
              <w:t xml:space="preserve"> must be for the whole of quantities indicated. </w:t>
            </w:r>
            <w:r>
              <w:rPr>
                <w:rFonts w:ascii="Trebuchet MS" w:hAnsi="Trebuchet MS"/>
                <w:sz w:val="20"/>
                <w:szCs w:val="20"/>
                <w:lang w:val="en-GB"/>
              </w:rPr>
              <w:t>Applications</w:t>
            </w:r>
            <w:r w:rsidRPr="00B2330E">
              <w:rPr>
                <w:rFonts w:ascii="Trebuchet MS" w:hAnsi="Trebuchet MS"/>
                <w:sz w:val="20"/>
                <w:szCs w:val="20"/>
                <w:lang w:val="en-GB"/>
              </w:rPr>
              <w:t xml:space="preserve"> will not be accepted for incomplete quantities.</w:t>
            </w:r>
          </w:p>
        </w:tc>
        <w:tc>
          <w:tcPr>
            <w:tcW w:w="1865" w:type="dxa"/>
          </w:tcPr>
          <w:p w14:paraId="0DD65353" w14:textId="2B8EE863" w:rsidR="00681FFA" w:rsidRPr="00B02CF7" w:rsidRDefault="00681FFA" w:rsidP="00681FFA">
            <w:pPr>
              <w:spacing w:line="276" w:lineRule="auto"/>
              <w:jc w:val="both"/>
              <w:rPr>
                <w:rFonts w:ascii="Trebuchet MS" w:hAnsi="Trebuchet MS"/>
                <w:i/>
                <w:iCs/>
                <w:sz w:val="20"/>
                <w:szCs w:val="20"/>
                <w:lang w:val="en-GB"/>
              </w:rPr>
            </w:pPr>
          </w:p>
        </w:tc>
      </w:tr>
      <w:tr w:rsidR="00681FFA" w:rsidRPr="00B2330E" w14:paraId="6D226316" w14:textId="72475185" w:rsidTr="00B02CF7">
        <w:trPr>
          <w:jc w:val="center"/>
        </w:trPr>
        <w:tc>
          <w:tcPr>
            <w:tcW w:w="500" w:type="dxa"/>
          </w:tcPr>
          <w:p w14:paraId="7BEDAE1B" w14:textId="77777777" w:rsidR="00681FFA" w:rsidRPr="00B02CF7" w:rsidRDefault="00681FFA" w:rsidP="00681FFA">
            <w:pPr>
              <w:spacing w:line="276" w:lineRule="auto"/>
              <w:rPr>
                <w:rFonts w:ascii="Trebuchet MS" w:hAnsi="Trebuchet MS"/>
                <w:sz w:val="20"/>
                <w:szCs w:val="20"/>
                <w:highlight w:val="lightGray"/>
                <w:lang w:val="en-GB"/>
              </w:rPr>
            </w:pPr>
          </w:p>
        </w:tc>
        <w:tc>
          <w:tcPr>
            <w:tcW w:w="8255" w:type="dxa"/>
            <w:gridSpan w:val="2"/>
          </w:tcPr>
          <w:p w14:paraId="683D405C" w14:textId="77777777" w:rsidR="00681FFA" w:rsidRDefault="00681FFA" w:rsidP="00681FFA">
            <w:pPr>
              <w:spacing w:line="276" w:lineRule="auto"/>
              <w:rPr>
                <w:rFonts w:ascii="Trebuchet MS" w:hAnsi="Trebuchet MS"/>
                <w:sz w:val="20"/>
                <w:szCs w:val="20"/>
                <w:lang w:val="en-GB"/>
              </w:rPr>
            </w:pPr>
          </w:p>
          <w:p w14:paraId="3CDC5E82" w14:textId="40341B18" w:rsidR="00681FFA" w:rsidRPr="00B2330E" w:rsidRDefault="00681FFA" w:rsidP="00B02CF7">
            <w:pPr>
              <w:spacing w:line="276" w:lineRule="auto"/>
              <w:jc w:val="both"/>
              <w:rPr>
                <w:rFonts w:ascii="Trebuchet MS" w:hAnsi="Trebuchet MS"/>
                <w:sz w:val="20"/>
                <w:szCs w:val="20"/>
                <w:lang w:val="en-GB"/>
              </w:rPr>
            </w:pPr>
            <w:r w:rsidRPr="00247C59">
              <w:rPr>
                <w:rFonts w:ascii="Trebuchet MS" w:hAnsi="Trebuchet MS"/>
                <w:sz w:val="20"/>
                <w:szCs w:val="20"/>
                <w:lang w:val="en-GB"/>
              </w:rPr>
              <w:t xml:space="preserve">This </w:t>
            </w:r>
            <w:r>
              <w:rPr>
                <w:rFonts w:ascii="Trebuchet MS" w:hAnsi="Trebuchet MS"/>
                <w:sz w:val="20"/>
                <w:szCs w:val="20"/>
                <w:lang w:val="en-GB"/>
              </w:rPr>
              <w:t xml:space="preserve">Specific Contract </w:t>
            </w:r>
            <w:r w:rsidRPr="00247C59">
              <w:rPr>
                <w:rFonts w:ascii="Trebuchet MS" w:hAnsi="Trebuchet MS"/>
                <w:sz w:val="20"/>
                <w:szCs w:val="20"/>
                <w:lang w:val="en-GB"/>
              </w:rPr>
              <w:t xml:space="preserve">cannot be divided into lots as the individual components making up the overall project are indivisible and intrinsically linked to each other. The successful outcome of the project depends on the service being provided by one </w:t>
            </w:r>
            <w:r>
              <w:rPr>
                <w:rFonts w:ascii="Trebuchet MS" w:hAnsi="Trebuchet MS"/>
                <w:sz w:val="20"/>
                <w:szCs w:val="20"/>
                <w:lang w:val="en-GB"/>
              </w:rPr>
              <w:t>contractor.</w:t>
            </w:r>
          </w:p>
        </w:tc>
        <w:tc>
          <w:tcPr>
            <w:tcW w:w="1865" w:type="dxa"/>
          </w:tcPr>
          <w:p w14:paraId="350F4843"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4691D001" w14:textId="16893CDF" w:rsidTr="00B02CF7">
        <w:trPr>
          <w:jc w:val="center"/>
        </w:trPr>
        <w:tc>
          <w:tcPr>
            <w:tcW w:w="500" w:type="dxa"/>
          </w:tcPr>
          <w:p w14:paraId="2BDAE650"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07C25DB6" w14:textId="77777777" w:rsidR="00681FFA" w:rsidRDefault="00681FFA" w:rsidP="00681FFA">
            <w:pPr>
              <w:spacing w:line="276" w:lineRule="auto"/>
              <w:rPr>
                <w:rFonts w:ascii="Trebuchet MS" w:hAnsi="Trebuchet MS"/>
                <w:sz w:val="20"/>
                <w:szCs w:val="20"/>
                <w:lang w:val="en-GB"/>
              </w:rPr>
            </w:pPr>
          </w:p>
        </w:tc>
        <w:tc>
          <w:tcPr>
            <w:tcW w:w="1865" w:type="dxa"/>
          </w:tcPr>
          <w:p w14:paraId="29F0F3DC"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03A369CB" w14:textId="1BC7F5EC" w:rsidTr="00B02CF7">
        <w:trPr>
          <w:jc w:val="center"/>
        </w:trPr>
        <w:tc>
          <w:tcPr>
            <w:tcW w:w="500" w:type="dxa"/>
          </w:tcPr>
          <w:p w14:paraId="5B40363B"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496D5D5C" w14:textId="77777777" w:rsidR="00681FFA" w:rsidRPr="00B2330E" w:rsidRDefault="00681FFA" w:rsidP="00681FFA">
            <w:pPr>
              <w:pStyle w:val="Heading2"/>
              <w:spacing w:before="0" w:beforeAutospacing="0" w:after="0" w:afterAutospacing="0" w:line="276" w:lineRule="auto"/>
              <w:rPr>
                <w:sz w:val="20"/>
                <w:szCs w:val="20"/>
                <w:lang w:val="en-GB"/>
              </w:rPr>
            </w:pPr>
            <w:bookmarkStart w:id="28" w:name="_Toc385513306"/>
            <w:bookmarkStart w:id="29" w:name="_Toc39235178"/>
            <w:r w:rsidRPr="00B2330E">
              <w:rPr>
                <w:lang w:val="en-GB"/>
              </w:rPr>
              <w:t>4. Variant Solutions</w:t>
            </w:r>
            <w:bookmarkEnd w:id="28"/>
            <w:bookmarkEnd w:id="29"/>
          </w:p>
        </w:tc>
        <w:tc>
          <w:tcPr>
            <w:tcW w:w="1865" w:type="dxa"/>
          </w:tcPr>
          <w:p w14:paraId="61321EA6" w14:textId="77777777" w:rsidR="00681FFA" w:rsidRPr="00AF137B" w:rsidRDefault="00681FFA" w:rsidP="00681FFA">
            <w:pPr>
              <w:pStyle w:val="Heading2"/>
              <w:spacing w:before="0" w:beforeAutospacing="0" w:after="0" w:afterAutospacing="0" w:line="276" w:lineRule="auto"/>
              <w:rPr>
                <w:iCs/>
                <w:lang w:val="en-GB"/>
              </w:rPr>
            </w:pPr>
          </w:p>
        </w:tc>
      </w:tr>
      <w:tr w:rsidR="00681FFA" w:rsidRPr="00B2330E" w14:paraId="07555A39" w14:textId="5ACE9DD2" w:rsidTr="00B02CF7">
        <w:trPr>
          <w:jc w:val="center"/>
        </w:trPr>
        <w:tc>
          <w:tcPr>
            <w:tcW w:w="500" w:type="dxa"/>
          </w:tcPr>
          <w:p w14:paraId="2F1E3C48"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35FB5E17" w14:textId="77777777" w:rsidR="00681FFA" w:rsidRPr="00B2330E" w:rsidRDefault="00681FFA" w:rsidP="00681FFA">
            <w:pPr>
              <w:spacing w:line="276" w:lineRule="auto"/>
              <w:rPr>
                <w:rFonts w:ascii="Trebuchet MS" w:hAnsi="Trebuchet MS"/>
                <w:sz w:val="20"/>
                <w:szCs w:val="20"/>
                <w:lang w:val="en-GB"/>
              </w:rPr>
            </w:pPr>
          </w:p>
        </w:tc>
        <w:tc>
          <w:tcPr>
            <w:tcW w:w="1865" w:type="dxa"/>
          </w:tcPr>
          <w:p w14:paraId="4389611F"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443E5150" w14:textId="085FC851" w:rsidTr="00B02CF7">
        <w:trPr>
          <w:jc w:val="center"/>
        </w:trPr>
        <w:tc>
          <w:tcPr>
            <w:tcW w:w="500" w:type="dxa"/>
          </w:tcPr>
          <w:p w14:paraId="7072E338" w14:textId="77777777" w:rsidR="00681FFA" w:rsidRPr="00B2330E" w:rsidRDefault="00681FFA" w:rsidP="00681FFA">
            <w:pPr>
              <w:spacing w:line="276" w:lineRule="auto"/>
              <w:rPr>
                <w:rFonts w:ascii="Trebuchet MS" w:hAnsi="Trebuchet MS"/>
                <w:sz w:val="20"/>
                <w:szCs w:val="20"/>
                <w:lang w:val="en-GB"/>
              </w:rPr>
            </w:pPr>
            <w:r w:rsidRPr="00B2330E">
              <w:rPr>
                <w:rFonts w:ascii="Trebuchet MS" w:hAnsi="Trebuchet MS"/>
                <w:sz w:val="20"/>
                <w:szCs w:val="20"/>
                <w:lang w:val="en-GB"/>
              </w:rPr>
              <w:t>4.1</w:t>
            </w:r>
          </w:p>
        </w:tc>
        <w:tc>
          <w:tcPr>
            <w:tcW w:w="8255" w:type="dxa"/>
            <w:gridSpan w:val="2"/>
          </w:tcPr>
          <w:p w14:paraId="0283C320" w14:textId="77777777" w:rsidR="00681FFA" w:rsidRDefault="00681FFA" w:rsidP="00681FFA">
            <w:pPr>
              <w:spacing w:line="276" w:lineRule="auto"/>
              <w:jc w:val="both"/>
              <w:rPr>
                <w:rFonts w:ascii="Trebuchet MS" w:hAnsi="Trebuchet MS" w:cs="Arial"/>
                <w:sz w:val="20"/>
                <w:szCs w:val="20"/>
                <w:lang w:val="en-GB"/>
              </w:rPr>
            </w:pPr>
            <w:r w:rsidRPr="00B2330E">
              <w:rPr>
                <w:rFonts w:ascii="Trebuchet MS" w:hAnsi="Trebuchet MS" w:cs="Arial"/>
                <w:sz w:val="20"/>
                <w:szCs w:val="20"/>
                <w:lang w:val="en-GB"/>
              </w:rPr>
              <w:t>No vari</w:t>
            </w:r>
            <w:r>
              <w:rPr>
                <w:rFonts w:ascii="Trebuchet MS" w:hAnsi="Trebuchet MS" w:cs="Arial"/>
                <w:sz w:val="20"/>
                <w:szCs w:val="20"/>
                <w:lang w:val="en-GB"/>
              </w:rPr>
              <w:t>ant solutions will be accepted. Participants</w:t>
            </w:r>
            <w:r w:rsidRPr="00B2330E">
              <w:rPr>
                <w:rFonts w:ascii="Trebuchet MS" w:hAnsi="Trebuchet MS" w:cs="Arial"/>
                <w:sz w:val="20"/>
                <w:szCs w:val="20"/>
                <w:lang w:val="en-GB"/>
              </w:rPr>
              <w:t xml:space="preserve"> must submit </w:t>
            </w:r>
            <w:r>
              <w:rPr>
                <w:rFonts w:ascii="Trebuchet MS" w:hAnsi="Trebuchet MS" w:cs="Arial"/>
                <w:sz w:val="20"/>
                <w:szCs w:val="20"/>
                <w:lang w:val="en-GB"/>
              </w:rPr>
              <w:t>an application</w:t>
            </w:r>
            <w:r w:rsidRPr="00B2330E">
              <w:rPr>
                <w:rFonts w:ascii="Trebuchet MS" w:hAnsi="Trebuchet MS" w:cs="Arial"/>
                <w:sz w:val="20"/>
                <w:szCs w:val="20"/>
                <w:lang w:val="en-GB"/>
              </w:rPr>
              <w:t xml:space="preserve"> in accordance with the requirements of the </w:t>
            </w:r>
            <w:r>
              <w:rPr>
                <w:rFonts w:ascii="Trebuchet MS" w:hAnsi="Trebuchet MS" w:cs="Arial"/>
                <w:sz w:val="20"/>
                <w:szCs w:val="20"/>
                <w:lang w:val="en-GB"/>
              </w:rPr>
              <w:t>Specific Contract</w:t>
            </w:r>
            <w:r w:rsidRPr="00B2330E">
              <w:rPr>
                <w:rFonts w:ascii="Trebuchet MS" w:hAnsi="Trebuchet MS" w:cs="Arial"/>
                <w:sz w:val="20"/>
                <w:szCs w:val="20"/>
                <w:lang w:val="en-GB"/>
              </w:rPr>
              <w:t xml:space="preserve"> document.</w:t>
            </w:r>
          </w:p>
          <w:p w14:paraId="13E145C5" w14:textId="77777777" w:rsidR="00681FFA" w:rsidRPr="00B2330E" w:rsidRDefault="00681FFA" w:rsidP="00681FFA">
            <w:pPr>
              <w:spacing w:line="276" w:lineRule="auto"/>
              <w:jc w:val="both"/>
              <w:rPr>
                <w:rFonts w:ascii="Trebuchet MS" w:hAnsi="Trebuchet MS"/>
                <w:sz w:val="20"/>
                <w:szCs w:val="20"/>
                <w:lang w:val="en-GB"/>
              </w:rPr>
            </w:pPr>
          </w:p>
        </w:tc>
        <w:tc>
          <w:tcPr>
            <w:tcW w:w="1865" w:type="dxa"/>
          </w:tcPr>
          <w:p w14:paraId="5D948E09" w14:textId="77777777" w:rsidR="00681FFA" w:rsidRPr="00B02CF7" w:rsidRDefault="00681FFA" w:rsidP="00681FFA">
            <w:pPr>
              <w:spacing w:line="276" w:lineRule="auto"/>
              <w:jc w:val="both"/>
              <w:rPr>
                <w:rFonts w:ascii="Trebuchet MS" w:hAnsi="Trebuchet MS" w:cs="Arial"/>
                <w:i/>
                <w:iCs/>
                <w:sz w:val="20"/>
                <w:szCs w:val="20"/>
                <w:lang w:val="en-GB"/>
              </w:rPr>
            </w:pPr>
          </w:p>
        </w:tc>
      </w:tr>
      <w:tr w:rsidR="00681FFA" w:rsidRPr="00B2330E" w14:paraId="5EA9A5EA" w14:textId="2719DB78" w:rsidTr="00B02CF7">
        <w:trPr>
          <w:jc w:val="center"/>
        </w:trPr>
        <w:tc>
          <w:tcPr>
            <w:tcW w:w="500" w:type="dxa"/>
          </w:tcPr>
          <w:p w14:paraId="25C24421"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28BC6634" w14:textId="77777777" w:rsidR="00681FFA" w:rsidRPr="00B2330E" w:rsidRDefault="00681FFA" w:rsidP="00681FFA">
            <w:pPr>
              <w:pStyle w:val="Heading2"/>
              <w:spacing w:before="0" w:beforeAutospacing="0" w:after="0" w:afterAutospacing="0" w:line="276" w:lineRule="auto"/>
              <w:rPr>
                <w:sz w:val="20"/>
                <w:szCs w:val="20"/>
                <w:lang w:val="en-GB"/>
              </w:rPr>
            </w:pPr>
            <w:bookmarkStart w:id="30" w:name="_Toc256001530"/>
            <w:bookmarkStart w:id="31" w:name="_Toc256415277"/>
            <w:bookmarkStart w:id="32" w:name="_Toc256415927"/>
            <w:bookmarkStart w:id="33" w:name="_Toc256416070"/>
            <w:bookmarkStart w:id="34" w:name="_Toc385513307"/>
            <w:bookmarkStart w:id="35" w:name="_Toc39235179"/>
            <w:r w:rsidRPr="00B2330E">
              <w:rPr>
                <w:lang w:val="en-GB"/>
              </w:rPr>
              <w:t>5. Financing</w:t>
            </w:r>
            <w:bookmarkEnd w:id="30"/>
            <w:bookmarkEnd w:id="31"/>
            <w:bookmarkEnd w:id="32"/>
            <w:bookmarkEnd w:id="33"/>
            <w:bookmarkEnd w:id="34"/>
            <w:bookmarkEnd w:id="35"/>
          </w:p>
        </w:tc>
        <w:tc>
          <w:tcPr>
            <w:tcW w:w="1865" w:type="dxa"/>
          </w:tcPr>
          <w:p w14:paraId="26054929" w14:textId="77777777" w:rsidR="00681FFA" w:rsidRPr="00AF137B" w:rsidRDefault="00681FFA" w:rsidP="00681FFA">
            <w:pPr>
              <w:pStyle w:val="Heading2"/>
              <w:spacing w:before="0" w:beforeAutospacing="0" w:after="0" w:afterAutospacing="0" w:line="276" w:lineRule="auto"/>
              <w:rPr>
                <w:iCs/>
                <w:lang w:val="en-GB"/>
              </w:rPr>
            </w:pPr>
          </w:p>
        </w:tc>
      </w:tr>
      <w:tr w:rsidR="00681FFA" w:rsidRPr="00B2330E" w14:paraId="23473E95" w14:textId="33D47712" w:rsidTr="00B02CF7">
        <w:trPr>
          <w:jc w:val="center"/>
        </w:trPr>
        <w:tc>
          <w:tcPr>
            <w:tcW w:w="500" w:type="dxa"/>
          </w:tcPr>
          <w:p w14:paraId="2D4EF7B9"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49823565" w14:textId="77777777" w:rsidR="00681FFA" w:rsidRPr="00B2330E" w:rsidRDefault="00681FFA" w:rsidP="00681FFA">
            <w:pPr>
              <w:spacing w:line="276" w:lineRule="auto"/>
              <w:rPr>
                <w:rFonts w:ascii="Trebuchet MS" w:hAnsi="Trebuchet MS"/>
                <w:sz w:val="20"/>
                <w:szCs w:val="20"/>
                <w:lang w:val="en-GB"/>
              </w:rPr>
            </w:pPr>
          </w:p>
        </w:tc>
        <w:tc>
          <w:tcPr>
            <w:tcW w:w="1865" w:type="dxa"/>
          </w:tcPr>
          <w:p w14:paraId="78E8CAD2"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73E8122B" w14:textId="15B9DFF7" w:rsidTr="00B02CF7">
        <w:trPr>
          <w:jc w:val="center"/>
        </w:trPr>
        <w:tc>
          <w:tcPr>
            <w:tcW w:w="500" w:type="dxa"/>
          </w:tcPr>
          <w:p w14:paraId="7F389A44" w14:textId="77777777" w:rsidR="00681FFA" w:rsidRPr="00B2330E" w:rsidRDefault="00681FFA" w:rsidP="00681FFA">
            <w:pPr>
              <w:spacing w:line="276" w:lineRule="auto"/>
              <w:rPr>
                <w:rFonts w:ascii="Trebuchet MS" w:hAnsi="Trebuchet MS"/>
                <w:sz w:val="20"/>
                <w:szCs w:val="20"/>
                <w:lang w:val="en-GB"/>
              </w:rPr>
            </w:pPr>
            <w:r w:rsidRPr="00B2330E">
              <w:rPr>
                <w:rFonts w:ascii="Trebuchet MS" w:hAnsi="Trebuchet MS"/>
                <w:sz w:val="20"/>
                <w:szCs w:val="20"/>
                <w:lang w:val="en-GB"/>
              </w:rPr>
              <w:t>5</w:t>
            </w:r>
          </w:p>
        </w:tc>
        <w:tc>
          <w:tcPr>
            <w:tcW w:w="8255" w:type="dxa"/>
            <w:gridSpan w:val="2"/>
          </w:tcPr>
          <w:p w14:paraId="39830F20" w14:textId="38D81870" w:rsidR="00681FFA" w:rsidRPr="00B2330E" w:rsidRDefault="00681FFA" w:rsidP="00681FFA">
            <w:pPr>
              <w:spacing w:line="276" w:lineRule="auto"/>
              <w:jc w:val="both"/>
              <w:rPr>
                <w:rFonts w:ascii="Trebuchet MS" w:hAnsi="Trebuchet MS"/>
                <w:sz w:val="20"/>
                <w:szCs w:val="20"/>
                <w:lang w:val="en-GB"/>
              </w:rPr>
            </w:pPr>
            <w:r w:rsidRPr="00B2330E">
              <w:rPr>
                <w:rFonts w:ascii="Trebuchet MS" w:hAnsi="Trebuchet MS" w:cs="Arial"/>
                <w:sz w:val="20"/>
                <w:szCs w:val="20"/>
                <w:lang w:val="en-GB"/>
              </w:rPr>
              <w:t xml:space="preserve">The project is financed from </w:t>
            </w:r>
            <w:r>
              <w:rPr>
                <w:rFonts w:ascii="Trebuchet MS" w:hAnsi="Trebuchet MS" w:cs="Arial"/>
                <w:sz w:val="20"/>
                <w:szCs w:val="20"/>
                <w:lang w:val="en-GB"/>
              </w:rPr>
              <w:t xml:space="preserve">the </w:t>
            </w:r>
            <w:r w:rsidRPr="00B02CF7">
              <w:rPr>
                <w:rFonts w:ascii="Trebuchet MS" w:hAnsi="Trebuchet MS" w:cs="Arial"/>
                <w:sz w:val="20"/>
                <w:szCs w:val="20"/>
                <w:highlight w:val="yellow"/>
                <w:lang w:val="en-GB"/>
              </w:rPr>
              <w:t>local budget funds</w:t>
            </w:r>
            <w:r w:rsidR="0038123F">
              <w:rPr>
                <w:rFonts w:ascii="Trebuchet MS" w:hAnsi="Trebuchet MS" w:cs="Arial"/>
                <w:sz w:val="20"/>
                <w:szCs w:val="20"/>
                <w:highlight w:val="yellow"/>
                <w:lang w:val="en-GB"/>
              </w:rPr>
              <w:t>/ EU funds (provide financing details)</w:t>
            </w:r>
            <w:r w:rsidRPr="00B02CF7">
              <w:rPr>
                <w:rFonts w:ascii="Trebuchet MS" w:hAnsi="Trebuchet MS" w:cs="Arial"/>
                <w:sz w:val="20"/>
                <w:szCs w:val="20"/>
                <w:highlight w:val="yellow"/>
                <w:lang w:val="en-GB"/>
              </w:rPr>
              <w:t>.</w:t>
            </w:r>
          </w:p>
        </w:tc>
        <w:tc>
          <w:tcPr>
            <w:tcW w:w="1865" w:type="dxa"/>
          </w:tcPr>
          <w:p w14:paraId="16D1BC02" w14:textId="34D81E80" w:rsidR="00681FFA" w:rsidRPr="00B02CF7" w:rsidRDefault="00681FFA" w:rsidP="00681FFA">
            <w:pPr>
              <w:spacing w:line="276" w:lineRule="auto"/>
              <w:jc w:val="both"/>
              <w:rPr>
                <w:rFonts w:ascii="Trebuchet MS" w:hAnsi="Trebuchet MS" w:cs="Arial"/>
                <w:i/>
                <w:iCs/>
                <w:sz w:val="20"/>
                <w:szCs w:val="20"/>
                <w:lang w:val="en-GB"/>
              </w:rPr>
            </w:pPr>
            <w:r w:rsidRPr="00834C00">
              <w:rPr>
                <w:rFonts w:ascii="Trebuchet MS" w:hAnsi="Trebuchet MS"/>
                <w:i/>
                <w:sz w:val="16"/>
                <w:szCs w:val="16"/>
                <w:lang w:val="en-GB"/>
              </w:rPr>
              <w:t>As applicable</w:t>
            </w:r>
          </w:p>
        </w:tc>
      </w:tr>
      <w:tr w:rsidR="00681FFA" w:rsidRPr="00B2330E" w14:paraId="15E31CA3" w14:textId="072651D3" w:rsidTr="00B02CF7">
        <w:trPr>
          <w:jc w:val="center"/>
        </w:trPr>
        <w:tc>
          <w:tcPr>
            <w:tcW w:w="500" w:type="dxa"/>
          </w:tcPr>
          <w:p w14:paraId="290DE9C4"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15CDDEA5" w14:textId="77777777" w:rsidR="00681FFA" w:rsidRPr="00B2330E" w:rsidRDefault="00681FFA" w:rsidP="00681FFA">
            <w:pPr>
              <w:spacing w:line="276" w:lineRule="auto"/>
              <w:rPr>
                <w:rFonts w:ascii="Trebuchet MS" w:hAnsi="Trebuchet MS"/>
                <w:sz w:val="20"/>
                <w:szCs w:val="20"/>
                <w:lang w:val="en-GB"/>
              </w:rPr>
            </w:pPr>
          </w:p>
        </w:tc>
        <w:tc>
          <w:tcPr>
            <w:tcW w:w="1865" w:type="dxa"/>
          </w:tcPr>
          <w:p w14:paraId="641DCEDC"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45A3BDA1" w14:textId="6695CB80" w:rsidTr="00B02CF7">
        <w:trPr>
          <w:jc w:val="center"/>
        </w:trPr>
        <w:tc>
          <w:tcPr>
            <w:tcW w:w="500" w:type="dxa"/>
          </w:tcPr>
          <w:p w14:paraId="44CE51A3"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3A1EAB70" w14:textId="56360235" w:rsidR="00681FFA" w:rsidRPr="00B2330E" w:rsidRDefault="00681FFA" w:rsidP="00681FFA">
            <w:pPr>
              <w:pStyle w:val="Heading2"/>
              <w:spacing w:before="0" w:beforeAutospacing="0" w:after="0" w:afterAutospacing="0" w:line="276" w:lineRule="auto"/>
              <w:rPr>
                <w:sz w:val="20"/>
                <w:szCs w:val="20"/>
                <w:lang w:val="en-GB"/>
              </w:rPr>
            </w:pPr>
            <w:bookmarkStart w:id="36" w:name="_Toc385513308"/>
            <w:bookmarkStart w:id="37" w:name="_Toc39235180"/>
            <w:r w:rsidRPr="00B2330E">
              <w:rPr>
                <w:lang w:val="en-GB"/>
              </w:rPr>
              <w:t>6. Clarification Meeting</w:t>
            </w:r>
            <w:bookmarkEnd w:id="36"/>
            <w:bookmarkEnd w:id="37"/>
          </w:p>
        </w:tc>
        <w:tc>
          <w:tcPr>
            <w:tcW w:w="1865" w:type="dxa"/>
          </w:tcPr>
          <w:p w14:paraId="1BACD7D3" w14:textId="77777777" w:rsidR="00681FFA" w:rsidRPr="00AF137B" w:rsidRDefault="00681FFA" w:rsidP="00681FFA">
            <w:pPr>
              <w:pStyle w:val="Heading2"/>
              <w:spacing w:before="0" w:beforeAutospacing="0" w:after="0" w:afterAutospacing="0" w:line="276" w:lineRule="auto"/>
              <w:rPr>
                <w:iCs/>
                <w:lang w:val="en-GB"/>
              </w:rPr>
            </w:pPr>
          </w:p>
        </w:tc>
      </w:tr>
      <w:tr w:rsidR="00681FFA" w:rsidRPr="00B2330E" w14:paraId="4C5630B1" w14:textId="50E089D3" w:rsidTr="00B02CF7">
        <w:trPr>
          <w:jc w:val="center"/>
        </w:trPr>
        <w:tc>
          <w:tcPr>
            <w:tcW w:w="500" w:type="dxa"/>
          </w:tcPr>
          <w:p w14:paraId="35AEB071"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09B3A88F" w14:textId="77777777" w:rsidR="00681FFA" w:rsidRPr="00B2330E" w:rsidRDefault="00681FFA" w:rsidP="00681FFA">
            <w:pPr>
              <w:spacing w:line="276" w:lineRule="auto"/>
              <w:rPr>
                <w:rFonts w:ascii="Trebuchet MS" w:hAnsi="Trebuchet MS"/>
                <w:sz w:val="20"/>
                <w:szCs w:val="20"/>
                <w:lang w:val="en-GB"/>
              </w:rPr>
            </w:pPr>
          </w:p>
        </w:tc>
        <w:tc>
          <w:tcPr>
            <w:tcW w:w="1865" w:type="dxa"/>
          </w:tcPr>
          <w:p w14:paraId="51144B21"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24FA9666" w14:textId="129304E9" w:rsidTr="00B02CF7">
        <w:trPr>
          <w:jc w:val="center"/>
        </w:trPr>
        <w:tc>
          <w:tcPr>
            <w:tcW w:w="500" w:type="dxa"/>
          </w:tcPr>
          <w:p w14:paraId="2196DFBA" w14:textId="77777777" w:rsidR="00681FFA" w:rsidRPr="00AF137B" w:rsidRDefault="00681FFA" w:rsidP="00681FFA">
            <w:pPr>
              <w:spacing w:line="276" w:lineRule="auto"/>
              <w:rPr>
                <w:rFonts w:ascii="Trebuchet MS" w:hAnsi="Trebuchet MS"/>
                <w:sz w:val="20"/>
                <w:szCs w:val="20"/>
                <w:lang w:val="en-GB"/>
              </w:rPr>
            </w:pPr>
            <w:r w:rsidRPr="00AF137B">
              <w:rPr>
                <w:rFonts w:ascii="Trebuchet MS" w:hAnsi="Trebuchet MS"/>
                <w:sz w:val="20"/>
                <w:szCs w:val="20"/>
                <w:lang w:val="en-GB"/>
              </w:rPr>
              <w:t>6.1</w:t>
            </w:r>
          </w:p>
        </w:tc>
        <w:tc>
          <w:tcPr>
            <w:tcW w:w="8255" w:type="dxa"/>
            <w:gridSpan w:val="2"/>
          </w:tcPr>
          <w:p w14:paraId="3411ABDA" w14:textId="25E0DCEE" w:rsidR="00681FFA" w:rsidRPr="00B02CF7" w:rsidRDefault="00681FFA" w:rsidP="00681FFA">
            <w:pPr>
              <w:spacing w:line="276" w:lineRule="auto"/>
              <w:jc w:val="both"/>
              <w:rPr>
                <w:rFonts w:ascii="Trebuchet MS" w:hAnsi="Trebuchet MS" w:cs="Arial"/>
                <w:sz w:val="20"/>
                <w:szCs w:val="20"/>
                <w:highlight w:val="yellow"/>
                <w:lang w:val="en-GB"/>
              </w:rPr>
            </w:pPr>
            <w:r w:rsidRPr="00B02CF7">
              <w:rPr>
                <w:rFonts w:ascii="Trebuchet MS" w:hAnsi="Trebuchet MS" w:cs="Arial"/>
                <w:sz w:val="20"/>
                <w:szCs w:val="20"/>
                <w:highlight w:val="yellow"/>
                <w:lang w:val="en-GB"/>
              </w:rPr>
              <w:t>No clarification meeting will be held.</w:t>
            </w:r>
          </w:p>
        </w:tc>
        <w:tc>
          <w:tcPr>
            <w:tcW w:w="1865" w:type="dxa"/>
          </w:tcPr>
          <w:p w14:paraId="2D3022E8" w14:textId="6B736A35" w:rsidR="00681FFA" w:rsidRPr="00B02CF7" w:rsidRDefault="00681FFA" w:rsidP="00681FFA">
            <w:pPr>
              <w:spacing w:line="276" w:lineRule="auto"/>
              <w:jc w:val="both"/>
              <w:rPr>
                <w:rFonts w:ascii="Trebuchet MS" w:hAnsi="Trebuchet MS" w:cs="Arial"/>
                <w:i/>
                <w:iCs/>
                <w:sz w:val="20"/>
                <w:szCs w:val="20"/>
                <w:highlight w:val="yellow"/>
                <w:lang w:val="en-GB"/>
              </w:rPr>
            </w:pPr>
            <w:r w:rsidRPr="00834C00">
              <w:rPr>
                <w:rFonts w:ascii="Trebuchet MS" w:hAnsi="Trebuchet MS"/>
                <w:i/>
                <w:sz w:val="16"/>
                <w:szCs w:val="16"/>
                <w:lang w:val="en-GB"/>
              </w:rPr>
              <w:t>As applicable</w:t>
            </w:r>
          </w:p>
        </w:tc>
      </w:tr>
      <w:tr w:rsidR="00681FFA" w:rsidRPr="00B2330E" w14:paraId="3051AFC8" w14:textId="2AB7E3F7" w:rsidTr="00B02CF7">
        <w:trPr>
          <w:jc w:val="center"/>
        </w:trPr>
        <w:tc>
          <w:tcPr>
            <w:tcW w:w="500" w:type="dxa"/>
          </w:tcPr>
          <w:p w14:paraId="740EBF7D" w14:textId="77777777" w:rsidR="00681FFA" w:rsidRPr="00AF137B" w:rsidRDefault="00681FFA" w:rsidP="00681FFA">
            <w:pPr>
              <w:spacing w:line="276" w:lineRule="auto"/>
              <w:rPr>
                <w:rFonts w:ascii="Trebuchet MS" w:hAnsi="Trebuchet MS"/>
                <w:sz w:val="20"/>
                <w:szCs w:val="20"/>
                <w:lang w:val="en-GB"/>
              </w:rPr>
            </w:pPr>
          </w:p>
        </w:tc>
        <w:tc>
          <w:tcPr>
            <w:tcW w:w="8255" w:type="dxa"/>
            <w:gridSpan w:val="2"/>
          </w:tcPr>
          <w:p w14:paraId="74D5274D" w14:textId="77777777" w:rsidR="00681FFA" w:rsidRPr="00843F1D" w:rsidRDefault="00681FFA" w:rsidP="00681FFA">
            <w:pPr>
              <w:spacing w:line="276" w:lineRule="auto"/>
              <w:jc w:val="both"/>
              <w:rPr>
                <w:rFonts w:ascii="Trebuchet MS" w:hAnsi="Trebuchet MS" w:cs="Arial"/>
                <w:sz w:val="20"/>
                <w:szCs w:val="20"/>
                <w:highlight w:val="yellow"/>
                <w:lang w:val="en-GB"/>
              </w:rPr>
            </w:pPr>
          </w:p>
        </w:tc>
        <w:tc>
          <w:tcPr>
            <w:tcW w:w="1865" w:type="dxa"/>
          </w:tcPr>
          <w:p w14:paraId="6BB151B8" w14:textId="77777777" w:rsidR="00681FFA" w:rsidRPr="00B02CF7" w:rsidRDefault="00681FFA" w:rsidP="00681FFA">
            <w:pPr>
              <w:spacing w:line="276" w:lineRule="auto"/>
              <w:jc w:val="both"/>
              <w:rPr>
                <w:rFonts w:ascii="Trebuchet MS" w:hAnsi="Trebuchet MS" w:cs="Arial"/>
                <w:i/>
                <w:iCs/>
                <w:sz w:val="20"/>
                <w:szCs w:val="20"/>
                <w:highlight w:val="yellow"/>
                <w:lang w:val="en-GB"/>
              </w:rPr>
            </w:pPr>
          </w:p>
        </w:tc>
      </w:tr>
      <w:tr w:rsidR="00681FFA" w:rsidRPr="00B2330E" w14:paraId="6B12497E" w14:textId="0C98FBA1" w:rsidTr="00B02CF7">
        <w:trPr>
          <w:jc w:val="center"/>
        </w:trPr>
        <w:tc>
          <w:tcPr>
            <w:tcW w:w="500" w:type="dxa"/>
          </w:tcPr>
          <w:p w14:paraId="52FE1A82" w14:textId="0E37C8C6" w:rsidR="00681FFA" w:rsidRPr="00AF137B" w:rsidRDefault="00681FFA" w:rsidP="00681FFA">
            <w:pPr>
              <w:spacing w:line="276" w:lineRule="auto"/>
              <w:rPr>
                <w:rFonts w:ascii="Trebuchet MS" w:hAnsi="Trebuchet MS"/>
                <w:sz w:val="20"/>
                <w:szCs w:val="20"/>
                <w:lang w:val="en-GB"/>
              </w:rPr>
            </w:pPr>
            <w:r w:rsidRPr="00AF137B">
              <w:rPr>
                <w:rFonts w:ascii="Trebuchet MS" w:hAnsi="Trebuchet MS"/>
                <w:sz w:val="20"/>
                <w:szCs w:val="20"/>
                <w:lang w:val="en-GB"/>
              </w:rPr>
              <w:t>6.1</w:t>
            </w:r>
          </w:p>
        </w:tc>
        <w:tc>
          <w:tcPr>
            <w:tcW w:w="8255" w:type="dxa"/>
            <w:gridSpan w:val="2"/>
          </w:tcPr>
          <w:p w14:paraId="31B90ACA" w14:textId="77777777" w:rsidR="00681FFA" w:rsidRPr="00834C00" w:rsidRDefault="00681FFA" w:rsidP="00681FFA">
            <w:pPr>
              <w:tabs>
                <w:tab w:val="left" w:pos="72"/>
              </w:tabs>
              <w:spacing w:line="276" w:lineRule="auto"/>
              <w:jc w:val="both"/>
              <w:rPr>
                <w:rFonts w:ascii="Trebuchet MS" w:hAnsi="Trebuchet MS" w:cs="Arial"/>
                <w:sz w:val="20"/>
                <w:szCs w:val="20"/>
                <w:lang w:val="en-GB"/>
              </w:rPr>
            </w:pPr>
            <w:r w:rsidRPr="00834C00">
              <w:rPr>
                <w:rFonts w:ascii="Trebuchet MS" w:hAnsi="Trebuchet MS" w:cs="Arial"/>
                <w:sz w:val="20"/>
                <w:szCs w:val="20"/>
                <w:lang w:val="en-GB"/>
              </w:rPr>
              <w:t>A clarification meeting/site visit will be held on</w:t>
            </w:r>
            <w:r>
              <w:rPr>
                <w:rFonts w:ascii="Trebuchet MS" w:hAnsi="Trebuchet MS" w:cs="Arial"/>
                <w:sz w:val="20"/>
                <w:szCs w:val="20"/>
                <w:lang w:val="en-GB"/>
              </w:rPr>
              <w:t xml:space="preserve"> </w:t>
            </w:r>
            <w:r w:rsidRPr="00834C00">
              <w:rPr>
                <w:rFonts w:ascii="Trebuchet MS" w:hAnsi="Trebuchet MS" w:cs="Arial"/>
                <w:sz w:val="20"/>
                <w:szCs w:val="20"/>
                <w:lang w:val="en-GB"/>
              </w:rPr>
              <w:t>[</w:t>
            </w:r>
            <w:r>
              <w:rPr>
                <w:rFonts w:ascii="Trebuchet MS" w:hAnsi="Trebuchet MS" w:cs="Arial"/>
                <w:b/>
                <w:sz w:val="20"/>
                <w:szCs w:val="20"/>
                <w:shd w:val="clear" w:color="auto" w:fill="FFFF99"/>
                <w:lang w:val="en-GB"/>
              </w:rPr>
              <w:t>include here the date and time</w:t>
            </w:r>
            <w:r w:rsidRPr="00834C00">
              <w:rPr>
                <w:rFonts w:ascii="Trebuchet MS" w:hAnsi="Trebuchet MS" w:cs="Arial"/>
                <w:sz w:val="20"/>
                <w:szCs w:val="20"/>
                <w:lang w:val="en-GB"/>
              </w:rPr>
              <w:t>], at [</w:t>
            </w:r>
            <w:r w:rsidRPr="00834C00">
              <w:rPr>
                <w:rFonts w:ascii="Trebuchet MS" w:hAnsi="Trebuchet MS" w:cs="Arial"/>
                <w:b/>
                <w:sz w:val="20"/>
                <w:szCs w:val="20"/>
                <w:shd w:val="clear" w:color="auto" w:fill="FFFF99"/>
                <w:lang w:val="en-GB"/>
              </w:rPr>
              <w:t>address</w:t>
            </w:r>
            <w:r w:rsidRPr="00834C00">
              <w:rPr>
                <w:rFonts w:ascii="Trebuchet MS" w:hAnsi="Trebuchet MS" w:cs="Arial"/>
                <w:sz w:val="20"/>
                <w:szCs w:val="20"/>
                <w:lang w:val="en-GB"/>
              </w:rPr>
              <w:t xml:space="preserve">] to answer any questions on the tender document which have been forwarded in writing, or are raised during the same meeting. Minutes will be taken during the meeting, and these (together with any clarifications in response to written requests which are not addressed during the meeting) shall be posted online as a clarification note as per Clause 6.1 of the General Rules </w:t>
            </w:r>
            <w:r>
              <w:rPr>
                <w:rFonts w:ascii="Trebuchet MS" w:hAnsi="Trebuchet MS" w:cs="Arial"/>
                <w:sz w:val="20"/>
                <w:szCs w:val="20"/>
                <w:lang w:val="en-GB"/>
              </w:rPr>
              <w:t>Governing Tendering</w:t>
            </w:r>
            <w:r w:rsidRPr="00834C00">
              <w:rPr>
                <w:rFonts w:ascii="Trebuchet MS" w:hAnsi="Trebuchet MS" w:cs="Arial"/>
                <w:sz w:val="20"/>
                <w:szCs w:val="20"/>
                <w:lang w:val="en-GB"/>
              </w:rPr>
              <w:t xml:space="preserve">. </w:t>
            </w:r>
          </w:p>
          <w:p w14:paraId="22DFB948" w14:textId="77777777" w:rsidR="00681FFA" w:rsidRPr="00834C00" w:rsidRDefault="00681FFA" w:rsidP="00681FFA">
            <w:pPr>
              <w:tabs>
                <w:tab w:val="left" w:pos="72"/>
              </w:tabs>
              <w:spacing w:line="276" w:lineRule="auto"/>
              <w:ind w:left="72"/>
              <w:jc w:val="both"/>
              <w:rPr>
                <w:rFonts w:ascii="Trebuchet MS" w:hAnsi="Trebuchet MS" w:cs="Arial"/>
                <w:sz w:val="20"/>
                <w:szCs w:val="20"/>
                <w:lang w:val="en-GB"/>
              </w:rPr>
            </w:pPr>
          </w:p>
          <w:p w14:paraId="794BC6B0" w14:textId="7BD3C716" w:rsidR="00681FFA" w:rsidRPr="00843F1D" w:rsidRDefault="00681FFA" w:rsidP="00681FFA">
            <w:pPr>
              <w:spacing w:line="276" w:lineRule="auto"/>
              <w:jc w:val="both"/>
              <w:rPr>
                <w:rFonts w:ascii="Trebuchet MS" w:hAnsi="Trebuchet MS" w:cs="Arial"/>
                <w:sz w:val="20"/>
                <w:szCs w:val="20"/>
                <w:highlight w:val="yellow"/>
                <w:lang w:val="en-GB"/>
              </w:rPr>
            </w:pPr>
            <w:r w:rsidRPr="00834C00">
              <w:rPr>
                <w:rFonts w:ascii="Trebuchet MS" w:hAnsi="Trebuchet MS" w:cs="Arial"/>
                <w:sz w:val="20"/>
                <w:szCs w:val="20"/>
                <w:lang w:val="en-GB"/>
              </w:rPr>
              <w:t>Meetings between economic operators and the Contracting Authority, other than that provided in this clause during the tendering period are not permitted</w:t>
            </w:r>
          </w:p>
        </w:tc>
        <w:tc>
          <w:tcPr>
            <w:tcW w:w="1865" w:type="dxa"/>
          </w:tcPr>
          <w:p w14:paraId="63FA05A9" w14:textId="1047BCFD" w:rsidR="00681FFA" w:rsidRPr="00B02CF7" w:rsidRDefault="009F08F1" w:rsidP="00B02CF7">
            <w:pPr>
              <w:tabs>
                <w:tab w:val="left" w:pos="72"/>
              </w:tabs>
              <w:spacing w:line="276" w:lineRule="auto"/>
              <w:rPr>
                <w:rFonts w:ascii="Trebuchet MS" w:hAnsi="Trebuchet MS" w:cs="Arial"/>
                <w:i/>
                <w:iCs/>
                <w:sz w:val="20"/>
                <w:szCs w:val="20"/>
                <w:lang w:val="en-GB"/>
              </w:rPr>
            </w:pPr>
            <w:r>
              <w:rPr>
                <w:rFonts w:ascii="Trebuchet MS" w:hAnsi="Trebuchet MS"/>
                <w:iCs/>
                <w:sz w:val="16"/>
                <w:szCs w:val="16"/>
                <w:lang w:val="en-GB"/>
              </w:rPr>
              <w:t xml:space="preserve">Select Clause 6.1 appropriately. </w:t>
            </w:r>
          </w:p>
        </w:tc>
      </w:tr>
      <w:tr w:rsidR="00681FFA" w:rsidRPr="00B2330E" w14:paraId="7ED57B59" w14:textId="09B80AC0" w:rsidTr="00B02CF7">
        <w:trPr>
          <w:jc w:val="center"/>
        </w:trPr>
        <w:tc>
          <w:tcPr>
            <w:tcW w:w="500" w:type="dxa"/>
          </w:tcPr>
          <w:p w14:paraId="1402D28E" w14:textId="77777777" w:rsidR="00681FFA" w:rsidRPr="00B02CF7" w:rsidRDefault="00681FFA" w:rsidP="00681FFA">
            <w:pPr>
              <w:spacing w:line="276" w:lineRule="auto"/>
              <w:rPr>
                <w:rFonts w:ascii="Trebuchet MS" w:hAnsi="Trebuchet MS"/>
                <w:sz w:val="20"/>
                <w:szCs w:val="20"/>
                <w:lang w:val="en-GB"/>
              </w:rPr>
            </w:pPr>
          </w:p>
        </w:tc>
        <w:tc>
          <w:tcPr>
            <w:tcW w:w="8255" w:type="dxa"/>
            <w:gridSpan w:val="2"/>
          </w:tcPr>
          <w:p w14:paraId="4B545F36" w14:textId="77777777" w:rsidR="00681FFA" w:rsidRPr="00834C00" w:rsidRDefault="00681FFA" w:rsidP="00681FFA">
            <w:pPr>
              <w:tabs>
                <w:tab w:val="left" w:pos="72"/>
              </w:tabs>
              <w:spacing w:line="276" w:lineRule="auto"/>
              <w:jc w:val="both"/>
              <w:rPr>
                <w:rFonts w:ascii="Trebuchet MS" w:hAnsi="Trebuchet MS" w:cs="Arial"/>
                <w:sz w:val="20"/>
                <w:szCs w:val="20"/>
                <w:lang w:val="en-GB"/>
              </w:rPr>
            </w:pPr>
          </w:p>
        </w:tc>
        <w:tc>
          <w:tcPr>
            <w:tcW w:w="1865" w:type="dxa"/>
          </w:tcPr>
          <w:p w14:paraId="74811FDE" w14:textId="77777777" w:rsidR="00681FFA" w:rsidRPr="00B02CF7" w:rsidRDefault="00681FFA" w:rsidP="00681FFA">
            <w:pPr>
              <w:tabs>
                <w:tab w:val="left" w:pos="72"/>
              </w:tabs>
              <w:spacing w:line="276" w:lineRule="auto"/>
              <w:jc w:val="both"/>
              <w:rPr>
                <w:rFonts w:ascii="Trebuchet MS" w:hAnsi="Trebuchet MS" w:cs="Arial"/>
                <w:i/>
                <w:iCs/>
                <w:sz w:val="20"/>
                <w:szCs w:val="20"/>
                <w:lang w:val="en-GB"/>
              </w:rPr>
            </w:pPr>
          </w:p>
        </w:tc>
      </w:tr>
      <w:tr w:rsidR="00681FFA" w:rsidRPr="00B2330E" w14:paraId="5BD1E77F" w14:textId="18B089BA" w:rsidTr="00B02CF7">
        <w:trPr>
          <w:jc w:val="center"/>
        </w:trPr>
        <w:tc>
          <w:tcPr>
            <w:tcW w:w="500" w:type="dxa"/>
          </w:tcPr>
          <w:p w14:paraId="3BFCF6B8" w14:textId="2B29EC3C" w:rsidR="00681FFA" w:rsidRPr="00B02CF7" w:rsidRDefault="00681FFA" w:rsidP="00681FFA">
            <w:pPr>
              <w:spacing w:line="276" w:lineRule="auto"/>
              <w:rPr>
                <w:rFonts w:ascii="Trebuchet MS" w:hAnsi="Trebuchet MS"/>
                <w:sz w:val="20"/>
                <w:szCs w:val="20"/>
                <w:lang w:val="en-GB"/>
              </w:rPr>
            </w:pPr>
          </w:p>
        </w:tc>
        <w:tc>
          <w:tcPr>
            <w:tcW w:w="8255" w:type="dxa"/>
            <w:gridSpan w:val="2"/>
          </w:tcPr>
          <w:p w14:paraId="7291BB78" w14:textId="21782067" w:rsidR="00681FFA" w:rsidRPr="00834C00" w:rsidRDefault="00681FFA" w:rsidP="00681FFA">
            <w:pPr>
              <w:tabs>
                <w:tab w:val="left" w:pos="72"/>
              </w:tabs>
              <w:spacing w:line="276" w:lineRule="auto"/>
              <w:jc w:val="both"/>
              <w:rPr>
                <w:rFonts w:ascii="Trebuchet MS" w:hAnsi="Trebuchet MS" w:cs="Arial"/>
                <w:sz w:val="20"/>
                <w:szCs w:val="20"/>
                <w:lang w:val="en-GB"/>
              </w:rPr>
            </w:pPr>
          </w:p>
        </w:tc>
        <w:tc>
          <w:tcPr>
            <w:tcW w:w="1865" w:type="dxa"/>
          </w:tcPr>
          <w:p w14:paraId="47A064A2" w14:textId="187FC538" w:rsidR="00681FFA" w:rsidRPr="00B02CF7" w:rsidRDefault="00681FFA" w:rsidP="00B02CF7">
            <w:pPr>
              <w:tabs>
                <w:tab w:val="left" w:pos="72"/>
              </w:tabs>
              <w:spacing w:line="276" w:lineRule="auto"/>
              <w:rPr>
                <w:rFonts w:ascii="Trebuchet MS" w:hAnsi="Trebuchet MS" w:cs="Arial"/>
                <w:i/>
                <w:iCs/>
                <w:sz w:val="20"/>
                <w:szCs w:val="20"/>
                <w:lang w:val="en-GB"/>
              </w:rPr>
            </w:pPr>
          </w:p>
        </w:tc>
      </w:tr>
      <w:tr w:rsidR="00681FFA" w:rsidRPr="00B2330E" w14:paraId="6D010B25" w14:textId="6F41804D" w:rsidTr="00B02CF7">
        <w:trPr>
          <w:jc w:val="center"/>
        </w:trPr>
        <w:tc>
          <w:tcPr>
            <w:tcW w:w="500" w:type="dxa"/>
          </w:tcPr>
          <w:p w14:paraId="762C06BF"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6A4826B0" w14:textId="77777777" w:rsidR="00681FFA" w:rsidRPr="00B2330E" w:rsidRDefault="00681FFA" w:rsidP="00681FFA">
            <w:pPr>
              <w:pStyle w:val="Heading2"/>
              <w:spacing w:before="0" w:beforeAutospacing="0" w:after="0" w:afterAutospacing="0" w:line="276" w:lineRule="auto"/>
              <w:rPr>
                <w:sz w:val="20"/>
                <w:szCs w:val="20"/>
                <w:lang w:val="en-GB"/>
              </w:rPr>
            </w:pPr>
            <w:bookmarkStart w:id="38" w:name="_Toc385513309"/>
            <w:bookmarkStart w:id="39" w:name="_Toc255762058"/>
            <w:bookmarkStart w:id="40" w:name="_Toc256001541"/>
            <w:bookmarkStart w:id="41" w:name="_Toc256415288"/>
            <w:bookmarkStart w:id="42" w:name="_Toc256415938"/>
            <w:bookmarkStart w:id="43" w:name="_Toc256416081"/>
            <w:bookmarkStart w:id="44" w:name="_Toc39235181"/>
            <w:r w:rsidRPr="00B2330E">
              <w:rPr>
                <w:lang w:val="en-GB"/>
              </w:rPr>
              <w:t>7. Selection and Award Requirements</w:t>
            </w:r>
            <w:bookmarkEnd w:id="38"/>
            <w:bookmarkEnd w:id="39"/>
            <w:bookmarkEnd w:id="40"/>
            <w:bookmarkEnd w:id="41"/>
            <w:bookmarkEnd w:id="42"/>
            <w:bookmarkEnd w:id="43"/>
            <w:bookmarkEnd w:id="44"/>
          </w:p>
        </w:tc>
        <w:tc>
          <w:tcPr>
            <w:tcW w:w="1865" w:type="dxa"/>
          </w:tcPr>
          <w:p w14:paraId="3EE407ED" w14:textId="77777777" w:rsidR="00681FFA" w:rsidRPr="00AF137B" w:rsidRDefault="00681FFA" w:rsidP="00681FFA">
            <w:pPr>
              <w:pStyle w:val="Heading2"/>
              <w:spacing w:before="0" w:beforeAutospacing="0" w:after="0" w:afterAutospacing="0" w:line="276" w:lineRule="auto"/>
              <w:rPr>
                <w:iCs/>
                <w:lang w:val="en-GB"/>
              </w:rPr>
            </w:pPr>
          </w:p>
        </w:tc>
      </w:tr>
      <w:tr w:rsidR="00681FFA" w:rsidRPr="00B2330E" w14:paraId="16B7D37C" w14:textId="4D10F5F9" w:rsidTr="00B02CF7">
        <w:trPr>
          <w:jc w:val="center"/>
        </w:trPr>
        <w:tc>
          <w:tcPr>
            <w:tcW w:w="500" w:type="dxa"/>
          </w:tcPr>
          <w:p w14:paraId="5C158925"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413B3046" w14:textId="77777777" w:rsidR="00681FFA" w:rsidRPr="00B2330E" w:rsidRDefault="00681FFA" w:rsidP="00681FFA">
            <w:pPr>
              <w:spacing w:line="276" w:lineRule="auto"/>
              <w:rPr>
                <w:rFonts w:ascii="Trebuchet MS" w:hAnsi="Trebuchet MS"/>
                <w:sz w:val="20"/>
                <w:szCs w:val="20"/>
                <w:lang w:val="en-GB"/>
              </w:rPr>
            </w:pPr>
          </w:p>
        </w:tc>
        <w:tc>
          <w:tcPr>
            <w:tcW w:w="1865" w:type="dxa"/>
          </w:tcPr>
          <w:p w14:paraId="1EB93A5C" w14:textId="77777777" w:rsidR="00681FFA" w:rsidRPr="00B02CF7" w:rsidRDefault="00681FFA" w:rsidP="00681FFA">
            <w:pPr>
              <w:spacing w:line="276" w:lineRule="auto"/>
              <w:rPr>
                <w:rFonts w:ascii="Trebuchet MS" w:hAnsi="Trebuchet MS"/>
                <w:i/>
                <w:iCs/>
                <w:sz w:val="20"/>
                <w:szCs w:val="20"/>
                <w:lang w:val="en-GB"/>
              </w:rPr>
            </w:pPr>
          </w:p>
        </w:tc>
      </w:tr>
      <w:tr w:rsidR="00681FFA" w:rsidRPr="00B2330E" w14:paraId="5913E22D" w14:textId="43009A49" w:rsidTr="00B02CF7">
        <w:trPr>
          <w:jc w:val="center"/>
        </w:trPr>
        <w:tc>
          <w:tcPr>
            <w:tcW w:w="500" w:type="dxa"/>
          </w:tcPr>
          <w:p w14:paraId="2538FEA9"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168E5F3B" w14:textId="77777777" w:rsidR="00681FFA" w:rsidRDefault="00681FFA" w:rsidP="00681FFA">
            <w:pPr>
              <w:spacing w:line="276" w:lineRule="auto"/>
              <w:jc w:val="both"/>
              <w:rPr>
                <w:rFonts w:ascii="Trebuchet MS" w:hAnsi="Trebuchet MS" w:cs="Arial"/>
                <w:sz w:val="20"/>
                <w:szCs w:val="20"/>
                <w:lang w:val="en-GB"/>
              </w:rPr>
            </w:pPr>
            <w:r w:rsidRPr="00B2330E">
              <w:rPr>
                <w:rFonts w:ascii="Trebuchet MS" w:hAnsi="Trebuchet MS" w:cs="Arial"/>
                <w:sz w:val="20"/>
                <w:szCs w:val="20"/>
                <w:lang w:val="en-GB"/>
              </w:rPr>
              <w:t>In order to be considered eligible for the award of the contract, economic operators must provide evidence that they meet or exceed certain minimum criteria described hereunder.</w:t>
            </w:r>
          </w:p>
          <w:p w14:paraId="6EE818FF" w14:textId="77777777" w:rsidR="00681FFA" w:rsidRPr="00B2330E" w:rsidRDefault="00681FFA" w:rsidP="00681FFA">
            <w:pPr>
              <w:spacing w:line="276" w:lineRule="auto"/>
              <w:jc w:val="both"/>
              <w:rPr>
                <w:rFonts w:ascii="Trebuchet MS" w:hAnsi="Trebuchet MS"/>
                <w:b/>
                <w:sz w:val="20"/>
                <w:szCs w:val="20"/>
                <w:lang w:val="en-GB"/>
              </w:rPr>
            </w:pPr>
          </w:p>
        </w:tc>
        <w:tc>
          <w:tcPr>
            <w:tcW w:w="1865" w:type="dxa"/>
          </w:tcPr>
          <w:p w14:paraId="092BCB93" w14:textId="77777777" w:rsidR="00681FFA" w:rsidRPr="00B02CF7" w:rsidRDefault="00681FFA" w:rsidP="00681FFA">
            <w:pPr>
              <w:spacing w:line="276" w:lineRule="auto"/>
              <w:jc w:val="both"/>
              <w:rPr>
                <w:rFonts w:ascii="Trebuchet MS" w:hAnsi="Trebuchet MS" w:cs="Arial"/>
                <w:i/>
                <w:iCs/>
                <w:sz w:val="20"/>
                <w:szCs w:val="20"/>
                <w:lang w:val="en-GB"/>
              </w:rPr>
            </w:pPr>
          </w:p>
        </w:tc>
      </w:tr>
      <w:tr w:rsidR="00681FFA" w:rsidRPr="00B2330E" w14:paraId="4489BF77" w14:textId="702D6CD7" w:rsidTr="00B02CF7">
        <w:trPr>
          <w:jc w:val="center"/>
        </w:trPr>
        <w:tc>
          <w:tcPr>
            <w:tcW w:w="500" w:type="dxa"/>
          </w:tcPr>
          <w:p w14:paraId="6AD8B5C8"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16C2A6E8" w14:textId="77777777" w:rsidR="00681FFA" w:rsidRPr="00B2330E" w:rsidRDefault="00681FFA" w:rsidP="00681FFA">
            <w:pPr>
              <w:tabs>
                <w:tab w:val="left" w:pos="72"/>
              </w:tabs>
              <w:spacing w:line="276" w:lineRule="auto"/>
              <w:ind w:left="72"/>
              <w:jc w:val="both"/>
              <w:rPr>
                <w:rFonts w:ascii="Trebuchet MS" w:hAnsi="Trebuchet MS" w:cs="Arial"/>
                <w:b/>
                <w:sz w:val="20"/>
                <w:szCs w:val="20"/>
                <w:lang w:val="en-GB"/>
              </w:rPr>
            </w:pPr>
            <w:r>
              <w:rPr>
                <w:rFonts w:ascii="Trebuchet MS" w:hAnsi="Trebuchet MS" w:cs="Arial"/>
                <w:b/>
                <w:sz w:val="20"/>
                <w:szCs w:val="20"/>
                <w:lang w:val="en-GB"/>
              </w:rPr>
              <w:t>(A</w:t>
            </w:r>
            <w:r w:rsidRPr="00B2330E">
              <w:rPr>
                <w:rFonts w:ascii="Trebuchet MS" w:hAnsi="Trebuchet MS" w:cs="Arial"/>
                <w:b/>
                <w:sz w:val="20"/>
                <w:szCs w:val="20"/>
                <w:lang w:val="en-GB"/>
              </w:rPr>
              <w:t>) Technical Specifications</w:t>
            </w:r>
          </w:p>
        </w:tc>
        <w:tc>
          <w:tcPr>
            <w:tcW w:w="1865" w:type="dxa"/>
          </w:tcPr>
          <w:p w14:paraId="19B554EA" w14:textId="77777777" w:rsidR="00681FFA" w:rsidRPr="00B02CF7" w:rsidRDefault="00681FFA" w:rsidP="00681FFA">
            <w:pPr>
              <w:tabs>
                <w:tab w:val="left" w:pos="72"/>
              </w:tabs>
              <w:spacing w:line="276" w:lineRule="auto"/>
              <w:ind w:left="72"/>
              <w:jc w:val="both"/>
              <w:rPr>
                <w:rFonts w:ascii="Trebuchet MS" w:hAnsi="Trebuchet MS" w:cs="Arial"/>
                <w:b/>
                <w:i/>
                <w:iCs/>
                <w:sz w:val="20"/>
                <w:szCs w:val="20"/>
                <w:lang w:val="en-GB"/>
              </w:rPr>
            </w:pPr>
          </w:p>
        </w:tc>
      </w:tr>
      <w:tr w:rsidR="00681FFA" w:rsidRPr="00B2330E" w14:paraId="5139576E" w14:textId="5C87628F" w:rsidTr="00B02CF7">
        <w:trPr>
          <w:jc w:val="center"/>
        </w:trPr>
        <w:tc>
          <w:tcPr>
            <w:tcW w:w="500" w:type="dxa"/>
          </w:tcPr>
          <w:p w14:paraId="73830002"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03A44D62" w14:textId="77777777" w:rsidR="00681FFA" w:rsidRPr="00B2330E" w:rsidRDefault="00681FFA" w:rsidP="00681FFA">
            <w:pPr>
              <w:tabs>
                <w:tab w:val="left" w:pos="72"/>
              </w:tabs>
              <w:spacing w:line="276" w:lineRule="auto"/>
              <w:ind w:left="72"/>
              <w:jc w:val="both"/>
              <w:rPr>
                <w:rFonts w:ascii="Trebuchet MS" w:hAnsi="Trebuchet MS" w:cs="Arial"/>
                <w:b/>
                <w:sz w:val="20"/>
                <w:szCs w:val="20"/>
                <w:lang w:val="en-GB"/>
              </w:rPr>
            </w:pPr>
          </w:p>
        </w:tc>
        <w:tc>
          <w:tcPr>
            <w:tcW w:w="1865" w:type="dxa"/>
          </w:tcPr>
          <w:p w14:paraId="50DCE1B6" w14:textId="77777777" w:rsidR="00681FFA" w:rsidRPr="00B02CF7" w:rsidRDefault="00681FFA" w:rsidP="00681FFA">
            <w:pPr>
              <w:tabs>
                <w:tab w:val="left" w:pos="72"/>
              </w:tabs>
              <w:spacing w:line="276" w:lineRule="auto"/>
              <w:ind w:left="72"/>
              <w:jc w:val="both"/>
              <w:rPr>
                <w:rFonts w:ascii="Trebuchet MS" w:hAnsi="Trebuchet MS" w:cs="Arial"/>
                <w:b/>
                <w:i/>
                <w:iCs/>
                <w:sz w:val="20"/>
                <w:szCs w:val="20"/>
                <w:lang w:val="en-GB"/>
              </w:rPr>
            </w:pPr>
          </w:p>
        </w:tc>
      </w:tr>
      <w:tr w:rsidR="00681FFA" w:rsidRPr="00B2330E" w14:paraId="4F62E176" w14:textId="44CBF42F" w:rsidTr="00B02CF7">
        <w:trPr>
          <w:trHeight w:val="905"/>
          <w:jc w:val="center"/>
        </w:trPr>
        <w:tc>
          <w:tcPr>
            <w:tcW w:w="500" w:type="dxa"/>
          </w:tcPr>
          <w:p w14:paraId="1FDC04F5" w14:textId="77777777" w:rsidR="00681FFA" w:rsidRPr="00B2330E" w:rsidRDefault="00681FFA" w:rsidP="00681FFA">
            <w:pPr>
              <w:spacing w:line="276" w:lineRule="auto"/>
              <w:rPr>
                <w:rFonts w:ascii="Trebuchet MS" w:hAnsi="Trebuchet MS"/>
                <w:sz w:val="20"/>
                <w:szCs w:val="20"/>
                <w:lang w:val="en-GB"/>
              </w:rPr>
            </w:pPr>
          </w:p>
        </w:tc>
        <w:tc>
          <w:tcPr>
            <w:tcW w:w="817" w:type="dxa"/>
          </w:tcPr>
          <w:p w14:paraId="56B6F75B" w14:textId="77777777" w:rsidR="00681FFA" w:rsidRDefault="00681FFA" w:rsidP="00681FFA">
            <w:pPr>
              <w:tabs>
                <w:tab w:val="left" w:pos="72"/>
              </w:tabs>
              <w:spacing w:line="276" w:lineRule="auto"/>
              <w:ind w:left="72"/>
              <w:jc w:val="both"/>
              <w:rPr>
                <w:rFonts w:ascii="Trebuchet MS" w:hAnsi="Trebuchet MS" w:cs="Arial"/>
                <w:sz w:val="20"/>
                <w:szCs w:val="20"/>
                <w:lang w:val="en-GB"/>
              </w:rPr>
            </w:pPr>
            <w:r w:rsidRPr="00B2330E">
              <w:rPr>
                <w:rFonts w:ascii="Trebuchet MS" w:hAnsi="Trebuchet MS" w:cs="Arial"/>
                <w:sz w:val="20"/>
                <w:szCs w:val="20"/>
                <w:lang w:val="en-GB"/>
              </w:rPr>
              <w:t>(i)</w:t>
            </w:r>
          </w:p>
          <w:p w14:paraId="443C3B6B" w14:textId="77777777" w:rsidR="00681FFA" w:rsidRDefault="00681FFA" w:rsidP="00681FFA">
            <w:pPr>
              <w:tabs>
                <w:tab w:val="left" w:pos="72"/>
              </w:tabs>
              <w:spacing w:line="276" w:lineRule="auto"/>
              <w:ind w:left="72"/>
              <w:jc w:val="both"/>
              <w:rPr>
                <w:rFonts w:ascii="Trebuchet MS" w:hAnsi="Trebuchet MS" w:cs="Arial"/>
                <w:sz w:val="20"/>
                <w:szCs w:val="20"/>
                <w:lang w:val="en-GB"/>
              </w:rPr>
            </w:pPr>
          </w:p>
          <w:p w14:paraId="55C05E26" w14:textId="77777777" w:rsidR="00681FFA" w:rsidRDefault="00681FFA" w:rsidP="00681FFA">
            <w:pPr>
              <w:tabs>
                <w:tab w:val="left" w:pos="72"/>
              </w:tabs>
              <w:spacing w:line="276" w:lineRule="auto"/>
              <w:ind w:left="72"/>
              <w:jc w:val="both"/>
              <w:rPr>
                <w:rFonts w:ascii="Trebuchet MS" w:hAnsi="Trebuchet MS" w:cs="Arial"/>
                <w:sz w:val="20"/>
                <w:szCs w:val="20"/>
                <w:lang w:val="en-GB"/>
              </w:rPr>
            </w:pPr>
          </w:p>
          <w:p w14:paraId="4FE8AF52" w14:textId="77777777" w:rsidR="00681FFA" w:rsidRDefault="00681FFA" w:rsidP="00681FFA">
            <w:pPr>
              <w:tabs>
                <w:tab w:val="left" w:pos="72"/>
              </w:tabs>
              <w:spacing w:line="276" w:lineRule="auto"/>
              <w:ind w:left="72"/>
              <w:jc w:val="both"/>
              <w:rPr>
                <w:rFonts w:ascii="Trebuchet MS" w:hAnsi="Trebuchet MS" w:cs="Arial"/>
                <w:sz w:val="20"/>
                <w:szCs w:val="20"/>
                <w:lang w:val="en-GB"/>
              </w:rPr>
            </w:pPr>
          </w:p>
          <w:p w14:paraId="2C9ABCA0" w14:textId="77777777" w:rsidR="00681FFA" w:rsidRDefault="00681FFA" w:rsidP="00681FFA">
            <w:pPr>
              <w:tabs>
                <w:tab w:val="left" w:pos="72"/>
              </w:tabs>
              <w:spacing w:line="276" w:lineRule="auto"/>
              <w:jc w:val="both"/>
              <w:rPr>
                <w:rFonts w:ascii="Trebuchet MS" w:hAnsi="Trebuchet MS" w:cs="Arial"/>
                <w:sz w:val="20"/>
                <w:szCs w:val="20"/>
                <w:lang w:val="en-GB"/>
              </w:rPr>
            </w:pPr>
          </w:p>
          <w:p w14:paraId="474305D0" w14:textId="77777777" w:rsidR="00681FFA" w:rsidRPr="00B2330E" w:rsidRDefault="00681FFA" w:rsidP="00681FFA">
            <w:pPr>
              <w:tabs>
                <w:tab w:val="left" w:pos="72"/>
              </w:tabs>
              <w:spacing w:line="276" w:lineRule="auto"/>
              <w:jc w:val="both"/>
              <w:rPr>
                <w:rFonts w:ascii="Trebuchet MS" w:hAnsi="Trebuchet MS" w:cs="Arial"/>
                <w:sz w:val="20"/>
                <w:szCs w:val="20"/>
                <w:lang w:val="en-GB"/>
              </w:rPr>
            </w:pPr>
          </w:p>
        </w:tc>
        <w:tc>
          <w:tcPr>
            <w:tcW w:w="7438" w:type="dxa"/>
          </w:tcPr>
          <w:p w14:paraId="7142E589" w14:textId="2169764A" w:rsidR="00681FFA" w:rsidRDefault="00681FFA" w:rsidP="00681FFA">
            <w:pPr>
              <w:autoSpaceDE w:val="0"/>
              <w:autoSpaceDN w:val="0"/>
              <w:adjustRightInd w:val="0"/>
              <w:jc w:val="both"/>
              <w:rPr>
                <w:rFonts w:ascii="Trebuchet MS" w:hAnsi="Trebuchet MS" w:cs="Arial"/>
                <w:sz w:val="20"/>
                <w:szCs w:val="20"/>
                <w:vertAlign w:val="superscript"/>
                <w:lang w:val="en-GB"/>
              </w:rPr>
            </w:pPr>
            <w:r>
              <w:rPr>
                <w:rFonts w:ascii="Trebuchet MS" w:hAnsi="Trebuchet MS"/>
                <w:sz w:val="20"/>
                <w:szCs w:val="20"/>
                <w:lang w:val="en-GB"/>
              </w:rPr>
              <w:t>Participant</w:t>
            </w:r>
            <w:r w:rsidRPr="0049597C">
              <w:rPr>
                <w:rFonts w:ascii="Trebuchet MS" w:hAnsi="Trebuchet MS"/>
                <w:sz w:val="20"/>
                <w:szCs w:val="20"/>
                <w:lang w:val="en-GB"/>
              </w:rPr>
              <w:t xml:space="preserve">’s confirmation that the </w:t>
            </w:r>
            <w:r>
              <w:rPr>
                <w:rFonts w:ascii="Trebuchet MS" w:hAnsi="Trebuchet MS"/>
                <w:sz w:val="20"/>
                <w:szCs w:val="20"/>
                <w:lang w:val="en-GB"/>
              </w:rPr>
              <w:t>participant</w:t>
            </w:r>
            <w:r w:rsidRPr="0049597C">
              <w:rPr>
                <w:rFonts w:ascii="Trebuchet MS" w:hAnsi="Trebuchet MS"/>
                <w:sz w:val="20"/>
                <w:szCs w:val="20"/>
                <w:lang w:val="en-GB"/>
              </w:rPr>
              <w:t xml:space="preserve"> has examined, and accepts in full and in its entirety, the content of the Mandatory </w:t>
            </w:r>
            <w:r w:rsidR="00742F34">
              <w:rPr>
                <w:rFonts w:ascii="Trebuchet MS" w:hAnsi="Trebuchet MS"/>
                <w:sz w:val="20"/>
                <w:szCs w:val="20"/>
                <w:lang w:val="en-GB"/>
              </w:rPr>
              <w:t>General</w:t>
            </w:r>
            <w:r w:rsidR="00742F34" w:rsidRPr="0049597C">
              <w:rPr>
                <w:rFonts w:ascii="Trebuchet MS" w:hAnsi="Trebuchet MS"/>
                <w:sz w:val="20"/>
                <w:szCs w:val="20"/>
                <w:lang w:val="en-GB"/>
              </w:rPr>
              <w:t xml:space="preserve"> </w:t>
            </w:r>
            <w:r w:rsidRPr="0049597C">
              <w:rPr>
                <w:rFonts w:ascii="Trebuchet MS" w:hAnsi="Trebuchet MS"/>
                <w:sz w:val="20"/>
                <w:szCs w:val="20"/>
                <w:lang w:val="en-GB"/>
              </w:rPr>
              <w:t xml:space="preserve">Requirements detailed in document named </w:t>
            </w:r>
            <w:r w:rsidR="0038123F">
              <w:rPr>
                <w:rFonts w:ascii="Trebuchet MS" w:hAnsi="Trebuchet MS"/>
                <w:b/>
                <w:sz w:val="20"/>
                <w:szCs w:val="20"/>
                <w:highlight w:val="yellow"/>
                <w:lang w:val="en-GB"/>
              </w:rPr>
              <w:t>XX</w:t>
            </w:r>
            <w:r w:rsidRPr="00B02CF7">
              <w:rPr>
                <w:rFonts w:ascii="Trebuchet MS" w:hAnsi="Trebuchet MS"/>
                <w:b/>
                <w:sz w:val="20"/>
                <w:szCs w:val="20"/>
                <w:highlight w:val="yellow"/>
                <w:lang w:val="en-GB"/>
              </w:rPr>
              <w:t>X</w:t>
            </w:r>
            <w:r w:rsidR="0038123F">
              <w:rPr>
                <w:rFonts w:ascii="Trebuchet MS" w:hAnsi="Trebuchet MS"/>
                <w:b/>
                <w:sz w:val="20"/>
                <w:szCs w:val="20"/>
                <w:highlight w:val="yellow"/>
                <w:lang w:val="en-GB"/>
              </w:rPr>
              <w:t>/</w:t>
            </w:r>
            <w:r w:rsidRPr="00B02CF7">
              <w:rPr>
                <w:rFonts w:ascii="Trebuchet MS" w:hAnsi="Trebuchet MS"/>
                <w:b/>
                <w:sz w:val="20"/>
                <w:szCs w:val="20"/>
                <w:highlight w:val="yellow"/>
                <w:lang w:val="en-GB"/>
              </w:rPr>
              <w:t>XX</w:t>
            </w:r>
            <w:r w:rsidRPr="00BF1CF3">
              <w:rPr>
                <w:rFonts w:ascii="Trebuchet MS" w:hAnsi="Trebuchet MS"/>
                <w:b/>
                <w:sz w:val="20"/>
                <w:szCs w:val="20"/>
                <w:lang w:val="en-GB"/>
              </w:rPr>
              <w:t xml:space="preserve">-Mandatory </w:t>
            </w:r>
            <w:r w:rsidR="00742F34">
              <w:rPr>
                <w:rFonts w:ascii="Trebuchet MS" w:hAnsi="Trebuchet MS"/>
                <w:b/>
                <w:sz w:val="20"/>
                <w:szCs w:val="20"/>
                <w:lang w:val="en-GB"/>
              </w:rPr>
              <w:t>General</w:t>
            </w:r>
            <w:r w:rsidR="00742F34" w:rsidRPr="00BF1CF3">
              <w:rPr>
                <w:rFonts w:ascii="Trebuchet MS" w:hAnsi="Trebuchet MS"/>
                <w:b/>
                <w:sz w:val="20"/>
                <w:szCs w:val="20"/>
                <w:lang w:val="en-GB"/>
              </w:rPr>
              <w:t xml:space="preserve"> </w:t>
            </w:r>
            <w:r w:rsidRPr="00BF1CF3">
              <w:rPr>
                <w:rFonts w:ascii="Trebuchet MS" w:hAnsi="Trebuchet MS"/>
                <w:b/>
                <w:sz w:val="20"/>
                <w:szCs w:val="20"/>
                <w:lang w:val="en-GB"/>
              </w:rPr>
              <w:t>Requirements</w:t>
            </w:r>
            <w:r w:rsidRPr="0049597C">
              <w:rPr>
                <w:rFonts w:ascii="Trebuchet MS" w:hAnsi="Trebuchet MS"/>
                <w:sz w:val="20"/>
                <w:szCs w:val="20"/>
                <w:lang w:val="en-GB"/>
              </w:rPr>
              <w:t xml:space="preserve"> found under the CfT documents in ePPS (including any amendments made through subsequent Clarifications Notes issued by the Contracting Authority) without reservation or restriction</w:t>
            </w:r>
            <w:r w:rsidRPr="007B667B">
              <w:rPr>
                <w:rFonts w:ascii="Trebuchet MS" w:hAnsi="Trebuchet MS" w:cs="Arial"/>
                <w:sz w:val="20"/>
                <w:lang w:val="en-GB"/>
              </w:rPr>
              <w:t>.</w:t>
            </w:r>
            <w:r w:rsidRPr="007B667B">
              <w:rPr>
                <w:rFonts w:ascii="Trebuchet MS" w:hAnsi="Trebuchet MS" w:cs="Arial"/>
                <w:sz w:val="20"/>
                <w:szCs w:val="20"/>
                <w:vertAlign w:val="superscript"/>
                <w:lang w:val="en-GB"/>
              </w:rPr>
              <w:t xml:space="preserve"> (</w:t>
            </w:r>
            <w:r w:rsidRPr="00F24044">
              <w:rPr>
                <w:rFonts w:ascii="Trebuchet MS" w:hAnsi="Trebuchet MS" w:cs="Arial"/>
                <w:sz w:val="20"/>
                <w:szCs w:val="20"/>
                <w:vertAlign w:val="superscript"/>
                <w:lang w:val="en-GB"/>
              </w:rPr>
              <w:t>Note 3)</w:t>
            </w:r>
          </w:p>
          <w:p w14:paraId="2E6CA4F8" w14:textId="77777777" w:rsidR="00681FFA" w:rsidRDefault="00681FFA" w:rsidP="00681FFA">
            <w:pPr>
              <w:tabs>
                <w:tab w:val="left" w:pos="72"/>
              </w:tabs>
              <w:spacing w:line="276" w:lineRule="auto"/>
              <w:jc w:val="both"/>
              <w:rPr>
                <w:rFonts w:ascii="Trebuchet MS" w:hAnsi="Trebuchet MS" w:cs="Arial"/>
                <w:sz w:val="20"/>
                <w:lang w:val="en-GB"/>
              </w:rPr>
            </w:pPr>
          </w:p>
          <w:p w14:paraId="52F5F7D8" w14:textId="47FA5BB5" w:rsidR="00EC4678" w:rsidRDefault="00681FFA" w:rsidP="00681FFA">
            <w:pPr>
              <w:tabs>
                <w:tab w:val="left" w:pos="72"/>
              </w:tabs>
              <w:spacing w:line="276" w:lineRule="auto"/>
              <w:jc w:val="both"/>
              <w:rPr>
                <w:rFonts w:ascii="Trebuchet MS" w:hAnsi="Trebuchet MS" w:cs="Arial"/>
                <w:sz w:val="20"/>
                <w:szCs w:val="20"/>
                <w:vertAlign w:val="superscript"/>
                <w:lang w:val="en-GB"/>
              </w:rPr>
            </w:pPr>
            <w:r>
              <w:rPr>
                <w:rFonts w:ascii="Trebuchet MS" w:hAnsi="Trebuchet MS" w:cs="Arial"/>
                <w:sz w:val="20"/>
                <w:lang w:val="en-GB"/>
              </w:rPr>
              <w:t>Participants’</w:t>
            </w:r>
            <w:r w:rsidRPr="00B2330E">
              <w:rPr>
                <w:rFonts w:ascii="Trebuchet MS" w:hAnsi="Trebuchet MS" w:cs="Arial"/>
                <w:sz w:val="20"/>
                <w:lang w:val="en-GB"/>
              </w:rPr>
              <w:t xml:space="preserve"> Technical Offer in response to specifications </w:t>
            </w:r>
            <w:r w:rsidRPr="00B2330E">
              <w:rPr>
                <w:rFonts w:ascii="Trebuchet MS" w:hAnsi="Trebuchet MS"/>
                <w:sz w:val="20"/>
                <w:szCs w:val="20"/>
                <w:lang w:val="en-GB"/>
              </w:rPr>
              <w:t>to be submitted online through the prescribed Response Format and by using the Tender Preparation Tool provided</w:t>
            </w:r>
            <w:r>
              <w:rPr>
                <w:rFonts w:ascii="Trebuchet MS" w:hAnsi="Trebuchet MS"/>
                <w:sz w:val="20"/>
                <w:szCs w:val="20"/>
                <w:lang w:val="en-GB"/>
              </w:rPr>
              <w:t>.</w:t>
            </w:r>
            <w:r w:rsidRPr="00B2330E">
              <w:rPr>
                <w:rFonts w:ascii="Trebuchet MS" w:hAnsi="Trebuchet MS" w:cs="Arial"/>
                <w:sz w:val="20"/>
                <w:szCs w:val="20"/>
                <w:vertAlign w:val="superscript"/>
                <w:lang w:val="en-GB"/>
              </w:rPr>
              <w:t xml:space="preserve"> (Note 3)</w:t>
            </w:r>
          </w:p>
          <w:p w14:paraId="5F72BA53" w14:textId="2711B00F" w:rsidR="00681FFA" w:rsidRPr="009E27FE" w:rsidRDefault="00681FFA" w:rsidP="00681FFA">
            <w:pPr>
              <w:tabs>
                <w:tab w:val="left" w:pos="72"/>
              </w:tabs>
              <w:spacing w:line="276" w:lineRule="auto"/>
              <w:jc w:val="both"/>
              <w:rPr>
                <w:rFonts w:ascii="Trebuchet MS" w:hAnsi="Trebuchet MS" w:cs="Arial"/>
                <w:sz w:val="20"/>
                <w:szCs w:val="20"/>
                <w:vertAlign w:val="superscript"/>
                <w:lang w:val="en-GB"/>
              </w:rPr>
            </w:pPr>
          </w:p>
        </w:tc>
        <w:tc>
          <w:tcPr>
            <w:tcW w:w="1865" w:type="dxa"/>
          </w:tcPr>
          <w:p w14:paraId="5F638C95" w14:textId="01060122" w:rsidR="00681FFA" w:rsidRPr="00B02CF7" w:rsidRDefault="00681FFA" w:rsidP="00681FFA">
            <w:pPr>
              <w:autoSpaceDE w:val="0"/>
              <w:autoSpaceDN w:val="0"/>
              <w:adjustRightInd w:val="0"/>
              <w:jc w:val="both"/>
              <w:rPr>
                <w:rFonts w:ascii="Trebuchet MS" w:hAnsi="Trebuchet MS"/>
                <w:i/>
                <w:iCs/>
                <w:sz w:val="20"/>
                <w:szCs w:val="20"/>
                <w:lang w:val="en-GB"/>
              </w:rPr>
            </w:pPr>
            <w:r>
              <w:rPr>
                <w:rFonts w:ascii="Trebuchet MS" w:hAnsi="Trebuchet MS"/>
                <w:i/>
                <w:sz w:val="16"/>
                <w:szCs w:val="16"/>
                <w:lang w:val="en-GB"/>
              </w:rPr>
              <w:t xml:space="preserve">To populate the </w:t>
            </w:r>
            <w:r>
              <w:rPr>
                <w:rFonts w:ascii="Trebuchet MS" w:hAnsi="Trebuchet MS"/>
                <w:b/>
                <w:bCs/>
                <w:i/>
                <w:sz w:val="16"/>
                <w:szCs w:val="16"/>
                <w:lang w:val="en-GB"/>
              </w:rPr>
              <w:t xml:space="preserve">Mandatory </w:t>
            </w:r>
            <w:r w:rsidR="00742F34">
              <w:rPr>
                <w:rFonts w:ascii="Trebuchet MS" w:hAnsi="Trebuchet MS"/>
                <w:b/>
                <w:bCs/>
                <w:i/>
                <w:sz w:val="16"/>
                <w:szCs w:val="16"/>
                <w:lang w:val="en-GB"/>
              </w:rPr>
              <w:t>General</w:t>
            </w:r>
            <w:r>
              <w:rPr>
                <w:rFonts w:ascii="Trebuchet MS" w:hAnsi="Trebuchet MS"/>
                <w:b/>
                <w:bCs/>
                <w:i/>
                <w:sz w:val="16"/>
                <w:szCs w:val="16"/>
                <w:lang w:val="en-GB"/>
              </w:rPr>
              <w:t xml:space="preserve"> Requirements</w:t>
            </w:r>
            <w:r>
              <w:rPr>
                <w:rFonts w:ascii="Trebuchet MS" w:hAnsi="Trebuchet MS"/>
                <w:i/>
                <w:sz w:val="16"/>
                <w:szCs w:val="16"/>
                <w:lang w:val="en-GB"/>
              </w:rPr>
              <w:t xml:space="preserve"> document as necessary</w:t>
            </w:r>
          </w:p>
        </w:tc>
      </w:tr>
      <w:tr w:rsidR="00ED3242" w:rsidRPr="00B2330E" w14:paraId="2A87FA19" w14:textId="77777777" w:rsidTr="00B02CF7">
        <w:trPr>
          <w:trHeight w:val="761"/>
          <w:jc w:val="center"/>
        </w:trPr>
        <w:tc>
          <w:tcPr>
            <w:tcW w:w="500" w:type="dxa"/>
          </w:tcPr>
          <w:p w14:paraId="44899D01" w14:textId="77777777" w:rsidR="00ED3242" w:rsidRPr="00B2330E" w:rsidRDefault="00ED3242" w:rsidP="00681FFA">
            <w:pPr>
              <w:spacing w:line="276" w:lineRule="auto"/>
              <w:rPr>
                <w:rFonts w:ascii="Trebuchet MS" w:hAnsi="Trebuchet MS"/>
                <w:sz w:val="20"/>
                <w:szCs w:val="20"/>
                <w:lang w:val="en-GB"/>
              </w:rPr>
            </w:pPr>
          </w:p>
        </w:tc>
        <w:tc>
          <w:tcPr>
            <w:tcW w:w="817" w:type="dxa"/>
          </w:tcPr>
          <w:p w14:paraId="6E591B2F" w14:textId="78A3A7E3" w:rsidR="00ED3242" w:rsidRDefault="00ED3242" w:rsidP="00681FFA">
            <w:pPr>
              <w:tabs>
                <w:tab w:val="left" w:pos="72"/>
              </w:tabs>
              <w:ind w:left="72"/>
              <w:jc w:val="both"/>
              <w:rPr>
                <w:rFonts w:ascii="Trebuchet MS" w:hAnsi="Trebuchet MS" w:cs="Arial"/>
                <w:sz w:val="20"/>
                <w:szCs w:val="20"/>
                <w:lang w:val="en-GB"/>
              </w:rPr>
            </w:pPr>
            <w:r>
              <w:rPr>
                <w:rFonts w:ascii="Trebuchet MS" w:hAnsi="Trebuchet MS" w:cs="Arial"/>
                <w:sz w:val="20"/>
                <w:szCs w:val="20"/>
                <w:lang w:val="en-GB"/>
              </w:rPr>
              <w:t>(ii)</w:t>
            </w:r>
          </w:p>
        </w:tc>
        <w:tc>
          <w:tcPr>
            <w:tcW w:w="7438" w:type="dxa"/>
          </w:tcPr>
          <w:p w14:paraId="6B74C286" w14:textId="542010A1" w:rsidR="00ED3242" w:rsidRPr="005A74C4" w:rsidRDefault="00A65003" w:rsidP="00681FFA">
            <w:pPr>
              <w:jc w:val="both"/>
              <w:rPr>
                <w:rFonts w:ascii="Trebuchet MS" w:hAnsi="Trebuchet MS" w:cs="Arial"/>
                <w:sz w:val="20"/>
                <w:highlight w:val="yellow"/>
                <w:lang w:val="en-GB"/>
              </w:rPr>
            </w:pPr>
            <w:r>
              <w:rPr>
                <w:rFonts w:ascii="Trebuchet MS" w:hAnsi="Trebuchet MS" w:cs="Arial"/>
                <w:sz w:val="20"/>
                <w:highlight w:val="yellow"/>
                <w:lang w:val="en-GB"/>
              </w:rPr>
              <w:t xml:space="preserve">The </w:t>
            </w:r>
            <w:r w:rsidR="0033523B">
              <w:rPr>
                <w:rFonts w:ascii="Trebuchet MS" w:hAnsi="Trebuchet MS" w:cs="Arial"/>
                <w:sz w:val="20"/>
                <w:highlight w:val="yellow"/>
                <w:lang w:val="en-GB"/>
              </w:rPr>
              <w:t>Participant</w:t>
            </w:r>
            <w:r>
              <w:rPr>
                <w:rFonts w:ascii="Trebuchet MS" w:hAnsi="Trebuchet MS" w:cs="Arial"/>
                <w:sz w:val="20"/>
                <w:highlight w:val="yellow"/>
                <w:lang w:val="en-GB"/>
              </w:rPr>
              <w:t xml:space="preserve"> commits to provide </w:t>
            </w:r>
            <w:r w:rsidR="0033523B">
              <w:rPr>
                <w:rFonts w:ascii="Trebuchet MS" w:hAnsi="Trebuchet MS" w:cs="Arial"/>
                <w:sz w:val="20"/>
                <w:highlight w:val="yellow"/>
                <w:lang w:val="en-GB"/>
              </w:rPr>
              <w:t>a</w:t>
            </w:r>
            <w:r w:rsidR="00ED3242" w:rsidRPr="00ED3242">
              <w:rPr>
                <w:rFonts w:ascii="Trebuchet MS" w:hAnsi="Trebuchet MS" w:cs="Arial"/>
                <w:sz w:val="20"/>
                <w:highlight w:val="yellow"/>
                <w:lang w:val="en-GB"/>
              </w:rPr>
              <w:t xml:space="preserve"> filled-in Ultimate Beneficiary Owner Information Sheet and any supporting documentation (if applicable) once the Specific Contract has been awarded.</w:t>
            </w:r>
            <w:r w:rsidR="00ED3242">
              <w:rPr>
                <w:rFonts w:ascii="Trebuchet MS" w:hAnsi="Trebuchet MS" w:cs="Arial"/>
                <w:sz w:val="20"/>
                <w:highlight w:val="yellow"/>
                <w:lang w:val="en-GB"/>
              </w:rPr>
              <w:t xml:space="preserve"> </w:t>
            </w:r>
            <w:r w:rsidR="00ED3242" w:rsidRPr="005A74C4">
              <w:rPr>
                <w:rFonts w:ascii="Trebuchet MS" w:hAnsi="Trebuchet MS" w:cs="Arial"/>
                <w:sz w:val="20"/>
                <w:highlight w:val="yellow"/>
                <w:vertAlign w:val="superscript"/>
                <w:lang w:val="en-GB"/>
              </w:rPr>
              <w:t>(Note 2)</w:t>
            </w:r>
          </w:p>
        </w:tc>
        <w:tc>
          <w:tcPr>
            <w:tcW w:w="1865" w:type="dxa"/>
          </w:tcPr>
          <w:p w14:paraId="5F2A1488" w14:textId="7A42441F" w:rsidR="00ED3242" w:rsidRDefault="00A65003" w:rsidP="00B73378">
            <w:pPr>
              <w:jc w:val="both"/>
              <w:rPr>
                <w:rFonts w:ascii="Trebuchet MS" w:hAnsi="Trebuchet MS"/>
                <w:i/>
                <w:sz w:val="16"/>
                <w:szCs w:val="16"/>
                <w:lang w:val="en-GB"/>
              </w:rPr>
            </w:pPr>
            <w:r w:rsidRPr="00A65003">
              <w:rPr>
                <w:rFonts w:ascii="Trebuchet MS" w:hAnsi="Trebuchet MS"/>
                <w:i/>
                <w:sz w:val="16"/>
                <w:szCs w:val="16"/>
                <w:lang w:val="en-GB"/>
              </w:rPr>
              <w:t xml:space="preserve">Where the estimated value of the Specific Contract exceeds €10,000, include </w:t>
            </w:r>
            <w:r>
              <w:rPr>
                <w:rFonts w:ascii="Trebuchet MS" w:hAnsi="Trebuchet MS"/>
                <w:i/>
                <w:sz w:val="16"/>
                <w:szCs w:val="16"/>
                <w:lang w:val="en-GB"/>
              </w:rPr>
              <w:t>reference to the UBO sheet</w:t>
            </w:r>
          </w:p>
          <w:p w14:paraId="7957709C" w14:textId="231E5EDD" w:rsidR="00A65003" w:rsidRDefault="00A65003" w:rsidP="00681FFA">
            <w:pPr>
              <w:jc w:val="both"/>
              <w:rPr>
                <w:rFonts w:ascii="Trebuchet MS" w:hAnsi="Trebuchet MS"/>
                <w:i/>
                <w:sz w:val="16"/>
                <w:szCs w:val="16"/>
                <w:lang w:val="en-GB"/>
              </w:rPr>
            </w:pPr>
          </w:p>
        </w:tc>
      </w:tr>
      <w:tr w:rsidR="00681FFA" w:rsidRPr="00B2330E" w14:paraId="692A8500" w14:textId="09152459" w:rsidTr="00B02CF7">
        <w:trPr>
          <w:trHeight w:val="761"/>
          <w:jc w:val="center"/>
        </w:trPr>
        <w:tc>
          <w:tcPr>
            <w:tcW w:w="500" w:type="dxa"/>
          </w:tcPr>
          <w:p w14:paraId="1F704782" w14:textId="77777777" w:rsidR="00681FFA" w:rsidRPr="00B2330E" w:rsidRDefault="00681FFA" w:rsidP="00681FFA">
            <w:pPr>
              <w:spacing w:line="276" w:lineRule="auto"/>
              <w:rPr>
                <w:rFonts w:ascii="Trebuchet MS" w:hAnsi="Trebuchet MS"/>
                <w:sz w:val="20"/>
                <w:szCs w:val="20"/>
                <w:lang w:val="en-GB"/>
              </w:rPr>
            </w:pPr>
          </w:p>
        </w:tc>
        <w:tc>
          <w:tcPr>
            <w:tcW w:w="817" w:type="dxa"/>
          </w:tcPr>
          <w:p w14:paraId="7238E2B5" w14:textId="47AD5939" w:rsidR="00681FFA" w:rsidRDefault="00681FFA" w:rsidP="00681FFA">
            <w:pPr>
              <w:tabs>
                <w:tab w:val="left" w:pos="72"/>
              </w:tabs>
              <w:ind w:left="72"/>
              <w:jc w:val="both"/>
              <w:rPr>
                <w:rFonts w:ascii="Trebuchet MS" w:hAnsi="Trebuchet MS" w:cs="Arial"/>
                <w:sz w:val="20"/>
                <w:szCs w:val="20"/>
                <w:lang w:val="en-GB"/>
              </w:rPr>
            </w:pPr>
            <w:r>
              <w:rPr>
                <w:rFonts w:ascii="Trebuchet MS" w:hAnsi="Trebuchet MS" w:cs="Arial"/>
                <w:sz w:val="20"/>
                <w:szCs w:val="20"/>
                <w:lang w:val="en-GB"/>
              </w:rPr>
              <w:t>(ii</w:t>
            </w:r>
            <w:r w:rsidR="00ED3242">
              <w:rPr>
                <w:rFonts w:ascii="Trebuchet MS" w:hAnsi="Trebuchet MS" w:cs="Arial"/>
                <w:sz w:val="20"/>
                <w:szCs w:val="20"/>
                <w:lang w:val="en-GB"/>
              </w:rPr>
              <w:t>i</w:t>
            </w:r>
            <w:r>
              <w:rPr>
                <w:rFonts w:ascii="Trebuchet MS" w:hAnsi="Trebuchet MS" w:cs="Arial"/>
                <w:sz w:val="20"/>
                <w:szCs w:val="20"/>
                <w:lang w:val="en-GB"/>
              </w:rPr>
              <w:t>)</w:t>
            </w:r>
          </w:p>
          <w:p w14:paraId="3173FF53" w14:textId="2D37EA95" w:rsidR="00681FFA" w:rsidRPr="00B2330E" w:rsidRDefault="00681FFA" w:rsidP="00681FFA">
            <w:pPr>
              <w:tabs>
                <w:tab w:val="left" w:pos="72"/>
              </w:tabs>
              <w:jc w:val="both"/>
              <w:rPr>
                <w:rFonts w:ascii="Trebuchet MS" w:hAnsi="Trebuchet MS" w:cs="Arial"/>
                <w:sz w:val="20"/>
                <w:szCs w:val="20"/>
                <w:lang w:val="en-GB"/>
              </w:rPr>
            </w:pPr>
          </w:p>
        </w:tc>
        <w:tc>
          <w:tcPr>
            <w:tcW w:w="7438" w:type="dxa"/>
          </w:tcPr>
          <w:p w14:paraId="1F6598F6" w14:textId="073F34C8" w:rsidR="00757712" w:rsidRDefault="00681FFA" w:rsidP="00681FFA">
            <w:pPr>
              <w:jc w:val="both"/>
              <w:rPr>
                <w:rFonts w:ascii="Trebuchet MS" w:hAnsi="Trebuchet MS" w:cs="Arial"/>
                <w:sz w:val="20"/>
              </w:rPr>
            </w:pPr>
            <w:r w:rsidRPr="00B02CF7">
              <w:rPr>
                <w:rFonts w:ascii="Trebuchet MS" w:hAnsi="Trebuchet MS" w:cs="Arial"/>
                <w:sz w:val="20"/>
                <w:highlight w:val="yellow"/>
              </w:rPr>
              <w:t>[Add any other technical specifications / requirements as necessary</w:t>
            </w:r>
            <w:r w:rsidRPr="00A65003">
              <w:rPr>
                <w:rFonts w:ascii="Trebuchet MS" w:hAnsi="Trebuchet MS" w:cs="Arial"/>
                <w:sz w:val="20"/>
                <w:highlight w:val="yellow"/>
              </w:rPr>
              <w:t>].</w:t>
            </w:r>
            <w:r w:rsidR="00ED3242" w:rsidRPr="005A74C4">
              <w:rPr>
                <w:rFonts w:ascii="Trebuchet MS" w:hAnsi="Trebuchet MS" w:cs="Arial"/>
                <w:sz w:val="20"/>
                <w:highlight w:val="yellow"/>
              </w:rPr>
              <w:t xml:space="preserve"> </w:t>
            </w:r>
            <w:r w:rsidR="00ED3242" w:rsidRPr="005A74C4">
              <w:rPr>
                <w:rFonts w:ascii="Trebuchet MS" w:hAnsi="Trebuchet MS" w:cs="Arial"/>
                <w:sz w:val="20"/>
                <w:highlight w:val="yellow"/>
                <w:vertAlign w:val="superscript"/>
              </w:rPr>
              <w:t>(Note 3)</w:t>
            </w:r>
          </w:p>
          <w:p w14:paraId="49E23464" w14:textId="77777777" w:rsidR="00ED3242" w:rsidRPr="00361E2B" w:rsidRDefault="00ED3242" w:rsidP="00681FFA">
            <w:pPr>
              <w:jc w:val="both"/>
              <w:rPr>
                <w:rFonts w:ascii="Trebuchet MS" w:hAnsi="Trebuchet MS" w:cs="Arial"/>
                <w:sz w:val="20"/>
              </w:rPr>
            </w:pPr>
          </w:p>
          <w:p w14:paraId="4A16D65D" w14:textId="20844F2D" w:rsidR="00681FFA" w:rsidRDefault="00681FFA" w:rsidP="00681FFA">
            <w:pPr>
              <w:jc w:val="both"/>
              <w:rPr>
                <w:rFonts w:ascii="Trebuchet MS" w:hAnsi="Trebuchet MS"/>
                <w:sz w:val="20"/>
                <w:szCs w:val="20"/>
                <w:lang w:val="en-GB"/>
              </w:rPr>
            </w:pPr>
          </w:p>
        </w:tc>
        <w:tc>
          <w:tcPr>
            <w:tcW w:w="1865" w:type="dxa"/>
          </w:tcPr>
          <w:p w14:paraId="0B20133F" w14:textId="117371A5" w:rsidR="00681FFA" w:rsidRPr="00B02CF7" w:rsidRDefault="00681FFA" w:rsidP="00681FFA">
            <w:pPr>
              <w:jc w:val="both"/>
              <w:rPr>
                <w:rFonts w:ascii="Trebuchet MS" w:hAnsi="Trebuchet MS" w:cs="Arial"/>
                <w:i/>
                <w:iCs/>
                <w:sz w:val="20"/>
                <w:highlight w:val="yellow"/>
              </w:rPr>
            </w:pPr>
            <w:r>
              <w:rPr>
                <w:rFonts w:ascii="Trebuchet MS" w:hAnsi="Trebuchet MS"/>
                <w:i/>
                <w:sz w:val="16"/>
                <w:szCs w:val="16"/>
                <w:lang w:val="en-GB"/>
              </w:rPr>
              <w:t>As required</w:t>
            </w:r>
          </w:p>
        </w:tc>
      </w:tr>
      <w:tr w:rsidR="00757712" w:rsidRPr="00B2330E" w14:paraId="2C430CC7" w14:textId="77777777" w:rsidTr="00B02CF7">
        <w:trPr>
          <w:trHeight w:val="761"/>
          <w:jc w:val="center"/>
        </w:trPr>
        <w:tc>
          <w:tcPr>
            <w:tcW w:w="500" w:type="dxa"/>
          </w:tcPr>
          <w:p w14:paraId="7B7D5C42" w14:textId="6ADB9BBE" w:rsidR="00757712" w:rsidRPr="00B2330E" w:rsidRDefault="00757712" w:rsidP="00681FFA">
            <w:pPr>
              <w:spacing w:line="276" w:lineRule="auto"/>
              <w:rPr>
                <w:rFonts w:ascii="Trebuchet MS" w:hAnsi="Trebuchet MS"/>
                <w:sz w:val="20"/>
                <w:szCs w:val="20"/>
                <w:lang w:val="en-GB"/>
              </w:rPr>
            </w:pPr>
          </w:p>
        </w:tc>
        <w:tc>
          <w:tcPr>
            <w:tcW w:w="817" w:type="dxa"/>
          </w:tcPr>
          <w:p w14:paraId="13493894" w14:textId="6A9D0F42" w:rsidR="00757712" w:rsidRDefault="00757712" w:rsidP="00681FFA">
            <w:pPr>
              <w:tabs>
                <w:tab w:val="left" w:pos="72"/>
              </w:tabs>
              <w:ind w:left="72"/>
              <w:jc w:val="both"/>
              <w:rPr>
                <w:rFonts w:ascii="Trebuchet MS" w:hAnsi="Trebuchet MS" w:cs="Arial"/>
                <w:sz w:val="20"/>
                <w:szCs w:val="20"/>
                <w:lang w:val="en-GB"/>
              </w:rPr>
            </w:pPr>
            <w:r>
              <w:rPr>
                <w:rFonts w:ascii="Trebuchet MS" w:hAnsi="Trebuchet MS" w:cs="Arial"/>
                <w:sz w:val="20"/>
                <w:szCs w:val="20"/>
                <w:lang w:val="en-GB"/>
              </w:rPr>
              <w:t>(i</w:t>
            </w:r>
            <w:r w:rsidR="00ED3242">
              <w:rPr>
                <w:rFonts w:ascii="Trebuchet MS" w:hAnsi="Trebuchet MS" w:cs="Arial"/>
                <w:sz w:val="20"/>
                <w:szCs w:val="20"/>
                <w:lang w:val="en-GB"/>
              </w:rPr>
              <w:t>v</w:t>
            </w:r>
            <w:r>
              <w:rPr>
                <w:rFonts w:ascii="Trebuchet MS" w:hAnsi="Trebuchet MS" w:cs="Arial"/>
                <w:sz w:val="20"/>
                <w:szCs w:val="20"/>
                <w:lang w:val="en-GB"/>
              </w:rPr>
              <w:t>)</w:t>
            </w:r>
          </w:p>
        </w:tc>
        <w:tc>
          <w:tcPr>
            <w:tcW w:w="7438" w:type="dxa"/>
          </w:tcPr>
          <w:p w14:paraId="014D85E4" w14:textId="77777777" w:rsidR="00757712" w:rsidRPr="00DD18FC" w:rsidRDefault="00757712" w:rsidP="00757712">
            <w:pPr>
              <w:spacing w:line="276" w:lineRule="auto"/>
              <w:jc w:val="both"/>
              <w:rPr>
                <w:rFonts w:ascii="Calibri" w:hAnsi="Calibri" w:cs="Calibri"/>
                <w:sz w:val="22"/>
                <w:szCs w:val="22"/>
                <w:lang w:val="en-GB" w:eastAsia="en-GB"/>
              </w:rPr>
            </w:pPr>
            <w:r w:rsidRPr="00823021">
              <w:rPr>
                <w:rFonts w:ascii="Trebuchet MS" w:hAnsi="Trebuchet MS" w:cs="Calibri"/>
                <w:sz w:val="20"/>
                <w:szCs w:val="20"/>
                <w:highlight w:val="yellow"/>
                <w:lang w:val="en-GB" w:eastAsia="en-GB"/>
              </w:rPr>
              <w:t>Processing of Personal Data</w:t>
            </w:r>
            <w:r w:rsidRPr="00C37277">
              <w:rPr>
                <w:rFonts w:ascii="Trebuchet MS" w:hAnsi="Trebuchet MS" w:cs="Calibri"/>
                <w:sz w:val="20"/>
                <w:szCs w:val="20"/>
                <w:lang w:val="en-GB" w:eastAsia="en-GB"/>
              </w:rPr>
              <w:t xml:space="preserve"> </w:t>
            </w:r>
            <w:r w:rsidRPr="00C37277">
              <w:rPr>
                <w:rFonts w:ascii="Trebuchet MS" w:hAnsi="Trebuchet MS" w:cs="Calibri"/>
                <w:sz w:val="20"/>
                <w:szCs w:val="20"/>
                <w:vertAlign w:val="superscript"/>
                <w:lang w:val="en-GB" w:eastAsia="en-GB"/>
              </w:rPr>
              <w:t>(Note 2)</w:t>
            </w:r>
          </w:p>
          <w:p w14:paraId="1616221F" w14:textId="77777777"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w:t>
            </w:r>
          </w:p>
          <w:p w14:paraId="6A27ABC5" w14:textId="5CB8D39E"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xml:space="preserve">If the </w:t>
            </w:r>
            <w:r w:rsidR="00B66ECD">
              <w:rPr>
                <w:rFonts w:ascii="Trebuchet MS" w:hAnsi="Trebuchet MS" w:cs="Calibri"/>
                <w:sz w:val="20"/>
                <w:szCs w:val="20"/>
                <w:lang w:val="en-GB" w:eastAsia="en-GB"/>
              </w:rPr>
              <w:t>Participant</w:t>
            </w:r>
            <w:r w:rsidRPr="00C37277">
              <w:rPr>
                <w:rFonts w:ascii="Trebuchet MS" w:hAnsi="Trebuchet MS" w:cs="Calibri"/>
                <w:sz w:val="20"/>
                <w:szCs w:val="20"/>
                <w:lang w:val="en-GB" w:eastAsia="en-GB"/>
              </w:rPr>
              <w:t xml:space="preserve"> (including any sub-contractor who will be processing personal data) is situated outside the European Economic Area, in a country which is considered as not offering an ‘adequate’ level of data protection by the European Commission (please refer to the URL: </w:t>
            </w:r>
            <w:hyperlink r:id="rId16" w:history="1">
              <w:r w:rsidRPr="00C37277">
                <w:rPr>
                  <w:rFonts w:ascii="Calibri" w:hAnsi="Calibri" w:cs="Calibri"/>
                  <w:color w:val="0563C1"/>
                  <w:sz w:val="22"/>
                  <w:szCs w:val="22"/>
                  <w:u w:val="single"/>
                  <w:lang w:val="en-GB" w:eastAsia="en-GB"/>
                </w:rPr>
                <w:t>https://ec.europa.eu/info/law/law-topic/data-protection/data-transfers-outside-eu/adequacy-protection-personal-data-non-eu-countries_en</w:t>
              </w:r>
            </w:hyperlink>
            <w:r w:rsidRPr="00C37277">
              <w:rPr>
                <w:rFonts w:ascii="Trebuchet MS" w:hAnsi="Trebuchet MS" w:cs="Calibri"/>
                <w:sz w:val="20"/>
                <w:szCs w:val="20"/>
                <w:lang w:val="en-GB" w:eastAsia="en-GB"/>
              </w:rPr>
              <w:t>), or if data for any reason is considered as being sensitive and/or ‘high-risk’ the following provisions are to be taken in consideration</w:t>
            </w:r>
            <w:r w:rsidR="00EC3331">
              <w:rPr>
                <w:rFonts w:ascii="Trebuchet MS" w:hAnsi="Trebuchet MS" w:cs="Calibri"/>
                <w:sz w:val="20"/>
                <w:szCs w:val="20"/>
                <w:lang w:val="en-GB" w:eastAsia="en-GB"/>
              </w:rPr>
              <w:t>:</w:t>
            </w:r>
            <w:r w:rsidRPr="00C37277">
              <w:rPr>
                <w:rFonts w:ascii="Trebuchet MS" w:hAnsi="Trebuchet MS" w:cs="Calibri"/>
                <w:sz w:val="20"/>
                <w:szCs w:val="20"/>
                <w:lang w:val="en-GB" w:eastAsia="en-GB"/>
              </w:rPr>
              <w:t xml:space="preserve"> </w:t>
            </w:r>
          </w:p>
          <w:p w14:paraId="0EF585DD" w14:textId="77777777"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w:t>
            </w:r>
          </w:p>
          <w:p w14:paraId="7C1D309F" w14:textId="582F53B5"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xml:space="preserve">The contract shall only be awarded to this </w:t>
            </w:r>
            <w:r w:rsidR="00B66ECD">
              <w:rPr>
                <w:rFonts w:ascii="Trebuchet MS" w:hAnsi="Trebuchet MS" w:cs="Calibri"/>
                <w:sz w:val="20"/>
                <w:szCs w:val="20"/>
                <w:lang w:val="en-GB" w:eastAsia="en-GB"/>
              </w:rPr>
              <w:t>Participant</w:t>
            </w:r>
            <w:r w:rsidRPr="00C37277">
              <w:rPr>
                <w:rFonts w:ascii="Trebuchet MS" w:hAnsi="Trebuchet MS" w:cs="Calibri"/>
                <w:sz w:val="20"/>
                <w:szCs w:val="20"/>
                <w:lang w:val="en-GB" w:eastAsia="en-GB"/>
              </w:rPr>
              <w:t xml:space="preserve"> if it is determined that indeed personal data may be transferred to such third countries.  In such cases, the transfer of such personal data will only be possible if: </w:t>
            </w:r>
          </w:p>
          <w:p w14:paraId="06DF2C97" w14:textId="77777777" w:rsidR="00757712" w:rsidRPr="00DD18FC" w:rsidRDefault="00757712" w:rsidP="00757712">
            <w:pPr>
              <w:spacing w:line="276" w:lineRule="auto"/>
              <w:ind w:left="1080" w:hanging="720"/>
              <w:jc w:val="both"/>
              <w:rPr>
                <w:sz w:val="20"/>
                <w:szCs w:val="20"/>
                <w:lang w:val="en-GB" w:eastAsia="en-GB"/>
              </w:rPr>
            </w:pPr>
            <w:r w:rsidRPr="00DD18FC">
              <w:rPr>
                <w:sz w:val="20"/>
                <w:szCs w:val="20"/>
                <w:lang w:val="en-GB" w:eastAsia="en-GB"/>
              </w:rPr>
              <w:t>(i)</w:t>
            </w:r>
            <w:r w:rsidRPr="00DD18FC">
              <w:rPr>
                <w:sz w:val="14"/>
                <w:szCs w:val="14"/>
                <w:lang w:val="en-GB" w:eastAsia="en-GB"/>
              </w:rPr>
              <w:t xml:space="preserve">               </w:t>
            </w:r>
            <w:r w:rsidRPr="00C37277">
              <w:rPr>
                <w:rFonts w:ascii="Trebuchet MS" w:hAnsi="Trebuchet MS"/>
                <w:sz w:val="20"/>
                <w:szCs w:val="20"/>
                <w:lang w:val="en-GB" w:eastAsia="en-GB"/>
              </w:rPr>
              <w:t xml:space="preserve">the controller or processor exporting the data has himself provided for “appropriate safeguards” (particularly through the endorsement of the standard contractual clauses as published by the European Commission); and </w:t>
            </w:r>
          </w:p>
          <w:p w14:paraId="3ABE54D4" w14:textId="77777777" w:rsidR="00757712" w:rsidRPr="00DD18FC" w:rsidRDefault="00757712" w:rsidP="00757712">
            <w:pPr>
              <w:spacing w:line="276" w:lineRule="auto"/>
              <w:ind w:left="1080" w:hanging="720"/>
              <w:jc w:val="both"/>
              <w:rPr>
                <w:sz w:val="20"/>
                <w:szCs w:val="20"/>
                <w:lang w:val="en-GB" w:eastAsia="en-GB"/>
              </w:rPr>
            </w:pPr>
            <w:r w:rsidRPr="00DD18FC">
              <w:rPr>
                <w:sz w:val="20"/>
                <w:szCs w:val="20"/>
                <w:lang w:val="en-GB" w:eastAsia="en-GB"/>
              </w:rPr>
              <w:t>(ii)</w:t>
            </w:r>
            <w:r w:rsidRPr="00DD18FC">
              <w:rPr>
                <w:sz w:val="14"/>
                <w:szCs w:val="14"/>
                <w:lang w:val="en-GB" w:eastAsia="en-GB"/>
              </w:rPr>
              <w:t xml:space="preserve">             </w:t>
            </w:r>
            <w:r w:rsidRPr="00C37277">
              <w:rPr>
                <w:rFonts w:ascii="Trebuchet MS" w:hAnsi="Trebuchet MS"/>
                <w:sz w:val="20"/>
                <w:szCs w:val="20"/>
                <w:lang w:val="en-GB" w:eastAsia="en-GB"/>
              </w:rPr>
              <w:t>on the condition that enforceable data subject rights and effective legal remedies are available in the given country.</w:t>
            </w:r>
          </w:p>
          <w:p w14:paraId="32C916CB" w14:textId="77777777"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w:t>
            </w:r>
          </w:p>
          <w:p w14:paraId="677C320D" w14:textId="63D35465"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xml:space="preserve">In such case, the </w:t>
            </w:r>
            <w:r w:rsidR="00B66ECD">
              <w:rPr>
                <w:rFonts w:ascii="Trebuchet MS" w:hAnsi="Trebuchet MS" w:cs="Calibri"/>
                <w:sz w:val="20"/>
                <w:szCs w:val="20"/>
                <w:lang w:val="en-GB" w:eastAsia="en-GB"/>
              </w:rPr>
              <w:t>Participant</w:t>
            </w:r>
            <w:r w:rsidRPr="00C37277">
              <w:rPr>
                <w:rFonts w:ascii="Trebuchet MS" w:hAnsi="Trebuchet MS" w:cs="Calibri"/>
                <w:sz w:val="20"/>
                <w:szCs w:val="20"/>
                <w:lang w:val="en-GB" w:eastAsia="en-GB"/>
              </w:rPr>
              <w:t xml:space="preserve"> must submit a filled-in GPDR Questionnaire (as per tender documentation available on ePPS), together with all relevant documentation/declarations evidencing that it is indeed in a position to process personal data in line with the data protection legislation. The CA reserves the right to request the </w:t>
            </w:r>
            <w:r w:rsidR="00B66ECD">
              <w:rPr>
                <w:rFonts w:ascii="Trebuchet MS" w:hAnsi="Trebuchet MS" w:cs="Calibri"/>
                <w:sz w:val="20"/>
                <w:szCs w:val="20"/>
                <w:lang w:val="en-GB" w:eastAsia="en-GB"/>
              </w:rPr>
              <w:t xml:space="preserve">Participant </w:t>
            </w:r>
            <w:r w:rsidRPr="00C37277">
              <w:rPr>
                <w:rFonts w:ascii="Trebuchet MS" w:hAnsi="Trebuchet MS" w:cs="Calibri"/>
                <w:sz w:val="20"/>
                <w:szCs w:val="20"/>
                <w:lang w:val="en-GB" w:eastAsia="en-GB"/>
              </w:rPr>
              <w:t>to provide it with any additional documentation and/or safeguards to verify that the Service Provider is indeed in a position to process data in line with the data protection legislation.</w:t>
            </w:r>
          </w:p>
          <w:p w14:paraId="2299016E" w14:textId="77777777"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w:t>
            </w:r>
          </w:p>
          <w:p w14:paraId="62D8913B" w14:textId="69293682"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xml:space="preserve">In terms of the Article 28(1) of the General Data Protection Regulation (EU) 2016/679, the CA may also perform a due diligence exercise. This will enable the CA to obtain sufficient understanding from the various perspectives described in the GDPR Compliance Questionnaire. This exercise is critical from a good-governance and risk management, and to ensure that the </w:t>
            </w:r>
            <w:r w:rsidR="00B66ECD">
              <w:rPr>
                <w:rFonts w:ascii="Trebuchet MS" w:hAnsi="Trebuchet MS" w:cs="Calibri"/>
                <w:sz w:val="20"/>
                <w:szCs w:val="20"/>
                <w:lang w:val="en-GB" w:eastAsia="en-GB"/>
              </w:rPr>
              <w:t>Participant</w:t>
            </w:r>
            <w:r w:rsidRPr="00C37277">
              <w:rPr>
                <w:rFonts w:ascii="Trebuchet MS" w:hAnsi="Trebuchet MS" w:cs="Calibri"/>
                <w:sz w:val="20"/>
                <w:szCs w:val="20"/>
                <w:lang w:val="en-GB" w:eastAsia="en-GB"/>
              </w:rPr>
              <w:t xml:space="preserve"> (as a data processor) provides sufficient guarantees to implement appropriate technical and organisational measures in accordance with the GDPR.</w:t>
            </w:r>
          </w:p>
          <w:p w14:paraId="29486E16" w14:textId="77777777" w:rsidR="00757712" w:rsidRPr="00DD18FC" w:rsidRDefault="00757712" w:rsidP="00757712">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w:t>
            </w:r>
          </w:p>
          <w:p w14:paraId="5AB3F9D0" w14:textId="4CF10556" w:rsidR="00757712" w:rsidRPr="00DD18FC" w:rsidRDefault="00757712" w:rsidP="00B66ECD">
            <w:pPr>
              <w:spacing w:line="276" w:lineRule="auto"/>
              <w:jc w:val="both"/>
              <w:rPr>
                <w:rFonts w:ascii="Calibri" w:hAnsi="Calibri" w:cs="Calibri"/>
                <w:sz w:val="22"/>
                <w:szCs w:val="22"/>
                <w:lang w:val="en-GB" w:eastAsia="en-GB"/>
              </w:rPr>
            </w:pPr>
            <w:r w:rsidRPr="00C37277">
              <w:rPr>
                <w:rFonts w:ascii="Trebuchet MS" w:hAnsi="Trebuchet MS" w:cs="Calibri"/>
                <w:sz w:val="20"/>
                <w:szCs w:val="20"/>
                <w:lang w:val="en-GB" w:eastAsia="en-GB"/>
              </w:rPr>
              <w:t xml:space="preserve">In all cases, </w:t>
            </w:r>
            <w:r w:rsidR="00B66ECD">
              <w:rPr>
                <w:rFonts w:ascii="Trebuchet MS" w:hAnsi="Trebuchet MS" w:cs="Calibri"/>
                <w:sz w:val="20"/>
                <w:szCs w:val="20"/>
                <w:lang w:val="en-GB" w:eastAsia="en-GB"/>
              </w:rPr>
              <w:t>Participants</w:t>
            </w:r>
            <w:r w:rsidRPr="00C37277">
              <w:rPr>
                <w:rFonts w:ascii="Trebuchet MS" w:hAnsi="Trebuchet MS" w:cs="Calibri"/>
                <w:sz w:val="20"/>
                <w:szCs w:val="20"/>
                <w:lang w:val="en-GB" w:eastAsia="en-GB"/>
              </w:rPr>
              <w:t xml:space="preserve"> are to note that the CA will require the prior written authorization of the Data Controller to engage the </w:t>
            </w:r>
            <w:r w:rsidR="00B66ECD">
              <w:rPr>
                <w:rFonts w:ascii="Trebuchet MS" w:hAnsi="Trebuchet MS" w:cs="Calibri"/>
                <w:sz w:val="20"/>
                <w:szCs w:val="20"/>
                <w:lang w:val="en-GB" w:eastAsia="en-GB"/>
              </w:rPr>
              <w:t>Participant</w:t>
            </w:r>
            <w:r w:rsidRPr="00C37277">
              <w:rPr>
                <w:rFonts w:ascii="Trebuchet MS" w:hAnsi="Trebuchet MS" w:cs="Calibri"/>
                <w:sz w:val="20"/>
                <w:szCs w:val="20"/>
                <w:lang w:val="en-GB" w:eastAsia="en-GB"/>
              </w:rPr>
              <w:t xml:space="preserve"> as a processor of the Controller’s personal data, prior to tender award.  The CA cannot award the tender to any bidder unless the Controller provides it with such authorization.</w:t>
            </w:r>
          </w:p>
          <w:p w14:paraId="65AE5066" w14:textId="77777777" w:rsidR="00AE7F03" w:rsidRDefault="00757712" w:rsidP="001D2F9D">
            <w:pPr>
              <w:rPr>
                <w:rFonts w:ascii="Trebuchet MS" w:hAnsi="Trebuchet MS" w:cs="Calibri"/>
                <w:sz w:val="20"/>
                <w:szCs w:val="20"/>
                <w:lang w:val="en-GB" w:eastAsia="en-GB"/>
              </w:rPr>
            </w:pPr>
            <w:r w:rsidRPr="00C37277">
              <w:rPr>
                <w:rFonts w:ascii="Trebuchet MS" w:hAnsi="Trebuchet MS" w:cs="Calibri"/>
                <w:sz w:val="20"/>
                <w:szCs w:val="20"/>
                <w:lang w:val="en-GB" w:eastAsia="en-GB"/>
              </w:rPr>
              <w:t> </w:t>
            </w:r>
          </w:p>
          <w:p w14:paraId="5D6AF2CB" w14:textId="77777777" w:rsidR="001D2F9D" w:rsidRDefault="001D2F9D" w:rsidP="001D2F9D">
            <w:pPr>
              <w:rPr>
                <w:rFonts w:ascii="Trebuchet MS" w:hAnsi="Trebuchet MS" w:cs="Calibri"/>
                <w:sz w:val="20"/>
                <w:szCs w:val="20"/>
                <w:lang w:val="en-GB" w:eastAsia="en-GB"/>
              </w:rPr>
            </w:pPr>
          </w:p>
          <w:p w14:paraId="4616ACFC" w14:textId="77777777" w:rsidR="001D2F9D" w:rsidRDefault="001D2F9D" w:rsidP="001D2F9D">
            <w:pPr>
              <w:rPr>
                <w:rFonts w:ascii="Trebuchet MS" w:hAnsi="Trebuchet MS" w:cs="Calibri"/>
                <w:sz w:val="20"/>
                <w:szCs w:val="20"/>
                <w:lang w:val="en-GB" w:eastAsia="en-GB"/>
              </w:rPr>
            </w:pPr>
          </w:p>
          <w:p w14:paraId="1A61A7F2" w14:textId="77777777" w:rsidR="001D2F9D" w:rsidRDefault="001D2F9D" w:rsidP="001D2F9D">
            <w:pPr>
              <w:rPr>
                <w:rFonts w:ascii="Trebuchet MS" w:hAnsi="Trebuchet MS" w:cs="Calibri"/>
                <w:sz w:val="20"/>
                <w:szCs w:val="20"/>
                <w:lang w:val="en-GB" w:eastAsia="en-GB"/>
              </w:rPr>
            </w:pPr>
          </w:p>
          <w:p w14:paraId="2D26F2B8" w14:textId="77777777" w:rsidR="001D2F9D" w:rsidRDefault="001D2F9D" w:rsidP="001D2F9D">
            <w:pPr>
              <w:rPr>
                <w:rFonts w:ascii="Trebuchet MS" w:hAnsi="Trebuchet MS" w:cs="Calibri"/>
                <w:sz w:val="20"/>
                <w:szCs w:val="20"/>
                <w:lang w:val="en-GB" w:eastAsia="en-GB"/>
              </w:rPr>
            </w:pPr>
          </w:p>
          <w:p w14:paraId="398F9B18" w14:textId="77777777" w:rsidR="001D2F9D" w:rsidRDefault="001D2F9D" w:rsidP="001D2F9D">
            <w:pPr>
              <w:rPr>
                <w:rFonts w:ascii="Trebuchet MS" w:hAnsi="Trebuchet MS" w:cs="Calibri"/>
                <w:sz w:val="20"/>
                <w:szCs w:val="20"/>
                <w:lang w:val="en-GB" w:eastAsia="en-GB"/>
              </w:rPr>
            </w:pPr>
          </w:p>
          <w:p w14:paraId="3C236909" w14:textId="77777777" w:rsidR="001D2F9D" w:rsidRDefault="001D2F9D" w:rsidP="001D2F9D">
            <w:pPr>
              <w:rPr>
                <w:rFonts w:ascii="Trebuchet MS" w:hAnsi="Trebuchet MS" w:cs="Calibri"/>
                <w:sz w:val="20"/>
                <w:szCs w:val="20"/>
                <w:lang w:val="en-GB" w:eastAsia="en-GB"/>
              </w:rPr>
            </w:pPr>
          </w:p>
          <w:p w14:paraId="6F611642" w14:textId="77777777" w:rsidR="001D2F9D" w:rsidRDefault="001D2F9D" w:rsidP="001D2F9D">
            <w:pPr>
              <w:rPr>
                <w:rFonts w:ascii="Trebuchet MS" w:hAnsi="Trebuchet MS" w:cs="Calibri"/>
                <w:sz w:val="20"/>
                <w:szCs w:val="20"/>
                <w:lang w:val="en-GB" w:eastAsia="en-GB"/>
              </w:rPr>
            </w:pPr>
          </w:p>
          <w:p w14:paraId="4619CB23" w14:textId="77777777" w:rsidR="001D2F9D" w:rsidRDefault="001D2F9D" w:rsidP="001D2F9D">
            <w:pPr>
              <w:rPr>
                <w:rFonts w:ascii="Trebuchet MS" w:hAnsi="Trebuchet MS" w:cs="Calibri"/>
                <w:sz w:val="20"/>
                <w:szCs w:val="20"/>
                <w:lang w:val="en-GB" w:eastAsia="en-GB"/>
              </w:rPr>
            </w:pPr>
          </w:p>
          <w:p w14:paraId="5FC3B257" w14:textId="77777777" w:rsidR="001D2F9D" w:rsidRDefault="001D2F9D" w:rsidP="001D2F9D">
            <w:pPr>
              <w:rPr>
                <w:rFonts w:ascii="Trebuchet MS" w:hAnsi="Trebuchet MS" w:cs="Calibri"/>
                <w:sz w:val="20"/>
                <w:szCs w:val="20"/>
                <w:lang w:val="en-GB" w:eastAsia="en-GB"/>
              </w:rPr>
            </w:pPr>
          </w:p>
          <w:p w14:paraId="7B0C4F1E" w14:textId="4EAAB54C" w:rsidR="001D2F9D" w:rsidRPr="00B02CF7" w:rsidRDefault="001D2F9D" w:rsidP="001D2F9D">
            <w:pPr>
              <w:rPr>
                <w:rFonts w:ascii="Trebuchet MS" w:hAnsi="Trebuchet MS" w:cs="Arial"/>
                <w:sz w:val="20"/>
                <w:highlight w:val="yellow"/>
              </w:rPr>
            </w:pPr>
          </w:p>
        </w:tc>
        <w:tc>
          <w:tcPr>
            <w:tcW w:w="1865" w:type="dxa"/>
          </w:tcPr>
          <w:p w14:paraId="22442B6F" w14:textId="1F53909F" w:rsidR="00757712" w:rsidRPr="004208B5" w:rsidRDefault="00757712" w:rsidP="00681FFA">
            <w:pPr>
              <w:jc w:val="both"/>
              <w:rPr>
                <w:rFonts w:ascii="Trebuchet MS" w:hAnsi="Trebuchet MS"/>
                <w:i/>
                <w:sz w:val="16"/>
                <w:szCs w:val="16"/>
                <w:lang w:val="en-GB"/>
              </w:rPr>
            </w:pPr>
            <w:r w:rsidRPr="004208B5">
              <w:rPr>
                <w:rFonts w:ascii="Trebuchet MS" w:hAnsi="Trebuchet MS"/>
                <w:i/>
                <w:sz w:val="16"/>
                <w:szCs w:val="16"/>
                <w:lang w:val="en-GB"/>
              </w:rPr>
              <w:t>As applicable</w:t>
            </w:r>
          </w:p>
        </w:tc>
      </w:tr>
      <w:tr w:rsidR="00681FFA" w:rsidRPr="00B2330E" w14:paraId="7367EAA0" w14:textId="688F121B" w:rsidTr="00B02CF7">
        <w:trPr>
          <w:jc w:val="center"/>
        </w:trPr>
        <w:tc>
          <w:tcPr>
            <w:tcW w:w="500" w:type="dxa"/>
          </w:tcPr>
          <w:p w14:paraId="1F3D3B53"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7620CB44" w14:textId="77777777" w:rsidR="00681FFA" w:rsidRDefault="00681FFA" w:rsidP="00681FFA">
            <w:pPr>
              <w:tabs>
                <w:tab w:val="left" w:pos="72"/>
              </w:tabs>
              <w:spacing w:line="276" w:lineRule="auto"/>
              <w:jc w:val="both"/>
              <w:rPr>
                <w:rFonts w:ascii="Trebuchet MS" w:hAnsi="Trebuchet MS" w:cs="Arial"/>
                <w:b/>
                <w:sz w:val="20"/>
                <w:szCs w:val="20"/>
                <w:lang w:val="en-GB"/>
              </w:rPr>
            </w:pPr>
            <w:r>
              <w:rPr>
                <w:rFonts w:ascii="Trebuchet MS" w:hAnsi="Trebuchet MS" w:cs="Arial"/>
                <w:b/>
                <w:sz w:val="20"/>
                <w:szCs w:val="20"/>
                <w:lang w:val="en-GB"/>
              </w:rPr>
              <w:t>(B</w:t>
            </w:r>
            <w:r w:rsidRPr="00B2330E">
              <w:rPr>
                <w:rFonts w:ascii="Trebuchet MS" w:hAnsi="Trebuchet MS" w:cs="Arial"/>
                <w:b/>
                <w:sz w:val="20"/>
                <w:szCs w:val="20"/>
                <w:lang w:val="en-GB"/>
              </w:rPr>
              <w:t>) Financial Offer</w:t>
            </w:r>
          </w:p>
          <w:p w14:paraId="0B19AF54" w14:textId="3BBDA99D" w:rsidR="00681FFA" w:rsidRPr="00B2330E" w:rsidRDefault="00681FFA" w:rsidP="00681FFA">
            <w:pPr>
              <w:tabs>
                <w:tab w:val="left" w:pos="72"/>
              </w:tabs>
              <w:spacing w:line="276" w:lineRule="auto"/>
              <w:jc w:val="both"/>
              <w:rPr>
                <w:rFonts w:ascii="Trebuchet MS" w:hAnsi="Trebuchet MS" w:cs="Arial"/>
                <w:b/>
                <w:sz w:val="20"/>
                <w:szCs w:val="20"/>
                <w:lang w:val="en-GB"/>
              </w:rPr>
            </w:pPr>
          </w:p>
        </w:tc>
        <w:tc>
          <w:tcPr>
            <w:tcW w:w="1865" w:type="dxa"/>
          </w:tcPr>
          <w:p w14:paraId="53B674D1" w14:textId="77777777" w:rsidR="00681FFA" w:rsidRPr="00B02CF7" w:rsidRDefault="00681FFA" w:rsidP="00681FFA">
            <w:pPr>
              <w:tabs>
                <w:tab w:val="left" w:pos="72"/>
              </w:tabs>
              <w:spacing w:line="276" w:lineRule="auto"/>
              <w:jc w:val="both"/>
              <w:rPr>
                <w:rFonts w:ascii="Trebuchet MS" w:hAnsi="Trebuchet MS" w:cs="Arial"/>
                <w:b/>
                <w:i/>
                <w:iCs/>
                <w:sz w:val="20"/>
                <w:szCs w:val="20"/>
                <w:lang w:val="en-GB"/>
              </w:rPr>
            </w:pPr>
          </w:p>
        </w:tc>
      </w:tr>
      <w:tr w:rsidR="00681FFA" w:rsidRPr="00B2330E" w14:paraId="6F6D779D" w14:textId="19AC5C0E" w:rsidTr="00B02CF7">
        <w:trPr>
          <w:jc w:val="center"/>
        </w:trPr>
        <w:tc>
          <w:tcPr>
            <w:tcW w:w="500" w:type="dxa"/>
          </w:tcPr>
          <w:p w14:paraId="74A0F668" w14:textId="77777777" w:rsidR="00681FFA" w:rsidRPr="00B2330E" w:rsidRDefault="00681FFA" w:rsidP="00681FFA">
            <w:pPr>
              <w:spacing w:line="276" w:lineRule="auto"/>
              <w:rPr>
                <w:rFonts w:ascii="Trebuchet MS" w:hAnsi="Trebuchet MS"/>
                <w:sz w:val="20"/>
                <w:szCs w:val="20"/>
                <w:lang w:val="en-GB"/>
              </w:rPr>
            </w:pPr>
          </w:p>
        </w:tc>
        <w:tc>
          <w:tcPr>
            <w:tcW w:w="817" w:type="dxa"/>
            <w:tcBorders>
              <w:bottom w:val="single" w:sz="12" w:space="0" w:color="auto"/>
            </w:tcBorders>
          </w:tcPr>
          <w:p w14:paraId="5E19DE67" w14:textId="77777777" w:rsidR="00681FFA" w:rsidRPr="00B2330E" w:rsidRDefault="00681FFA" w:rsidP="00681FFA">
            <w:pPr>
              <w:tabs>
                <w:tab w:val="left" w:pos="72"/>
              </w:tabs>
              <w:spacing w:line="276" w:lineRule="auto"/>
              <w:ind w:left="72"/>
              <w:jc w:val="both"/>
              <w:rPr>
                <w:rFonts w:ascii="Trebuchet MS" w:hAnsi="Trebuchet MS" w:cs="Arial"/>
                <w:sz w:val="20"/>
                <w:szCs w:val="20"/>
                <w:lang w:val="en-GB"/>
              </w:rPr>
            </w:pPr>
            <w:r>
              <w:rPr>
                <w:rFonts w:ascii="Trebuchet MS" w:hAnsi="Trebuchet MS" w:cs="Arial"/>
                <w:sz w:val="20"/>
                <w:szCs w:val="20"/>
                <w:lang w:val="en-GB"/>
              </w:rPr>
              <w:t>(i</w:t>
            </w:r>
            <w:r w:rsidRPr="00B2330E">
              <w:rPr>
                <w:rFonts w:ascii="Trebuchet MS" w:hAnsi="Trebuchet MS" w:cs="Arial"/>
                <w:sz w:val="20"/>
                <w:szCs w:val="20"/>
                <w:lang w:val="en-GB"/>
              </w:rPr>
              <w:t>)</w:t>
            </w:r>
          </w:p>
        </w:tc>
        <w:tc>
          <w:tcPr>
            <w:tcW w:w="7438" w:type="dxa"/>
            <w:tcBorders>
              <w:bottom w:val="single" w:sz="12" w:space="0" w:color="auto"/>
            </w:tcBorders>
          </w:tcPr>
          <w:p w14:paraId="2176018B" w14:textId="77777777" w:rsidR="00681FFA" w:rsidRDefault="00681FFA" w:rsidP="00681FFA">
            <w:pPr>
              <w:tabs>
                <w:tab w:val="left" w:pos="72"/>
              </w:tabs>
              <w:spacing w:line="276" w:lineRule="auto"/>
              <w:ind w:left="72"/>
              <w:jc w:val="both"/>
              <w:rPr>
                <w:rFonts w:ascii="Trebuchet MS" w:hAnsi="Trebuchet MS" w:cs="Arial"/>
                <w:sz w:val="20"/>
                <w:szCs w:val="20"/>
                <w:vertAlign w:val="superscript"/>
                <w:lang w:val="en-GB"/>
              </w:rPr>
            </w:pPr>
            <w:r w:rsidRPr="00B2330E">
              <w:rPr>
                <w:rFonts w:ascii="Trebuchet MS" w:hAnsi="Trebuchet MS" w:cs="Arial"/>
                <w:sz w:val="20"/>
                <w:szCs w:val="20"/>
                <w:lang w:val="en-GB"/>
              </w:rPr>
              <w:t xml:space="preserve">A filled-in financial offer calculated </w:t>
            </w:r>
            <w:r w:rsidRPr="001D74AE">
              <w:rPr>
                <w:rFonts w:ascii="Trebuchet MS" w:hAnsi="Trebuchet MS"/>
                <w:sz w:val="20"/>
                <w:szCs w:val="20"/>
                <w:lang w:val="en-GB"/>
              </w:rPr>
              <w:t xml:space="preserve">as </w:t>
            </w:r>
            <w:r w:rsidRPr="008D37A6">
              <w:rPr>
                <w:rFonts w:ascii="Trebuchet MS" w:hAnsi="Trebuchet MS"/>
                <w:sz w:val="20"/>
                <w:szCs w:val="20"/>
                <w:lang w:val="en-GB"/>
              </w:rPr>
              <w:t xml:space="preserve">per </w:t>
            </w:r>
            <w:r w:rsidRPr="00B02CF7">
              <w:rPr>
                <w:rFonts w:ascii="Trebuchet MS" w:hAnsi="Trebuchet MS"/>
                <w:sz w:val="20"/>
                <w:szCs w:val="20"/>
                <w:highlight w:val="yellow"/>
                <w:lang w:val="en-GB"/>
              </w:rPr>
              <w:t>Document A-Fees Schedule</w:t>
            </w:r>
            <w:r>
              <w:rPr>
                <w:rFonts w:ascii="Trebuchet MS" w:hAnsi="Trebuchet MS"/>
                <w:sz w:val="20"/>
                <w:szCs w:val="20"/>
                <w:lang w:val="en-GB"/>
              </w:rPr>
              <w:t xml:space="preserve"> and </w:t>
            </w:r>
            <w:r w:rsidRPr="00530640">
              <w:rPr>
                <w:rFonts w:ascii="Trebuchet MS" w:hAnsi="Trebuchet MS"/>
                <w:sz w:val="20"/>
                <w:szCs w:val="20"/>
                <w:lang w:val="en-GB"/>
              </w:rPr>
              <w:t>to be submitted online through the prescribed response format and by using the Tender Preparation Tool provided</w:t>
            </w:r>
            <w:r w:rsidRPr="00B2330E">
              <w:rPr>
                <w:rFonts w:ascii="Trebuchet MS" w:hAnsi="Trebuchet MS"/>
                <w:sz w:val="20"/>
                <w:szCs w:val="20"/>
                <w:lang w:val="en-GB"/>
              </w:rPr>
              <w:t>.</w:t>
            </w:r>
            <w:r w:rsidRPr="00B2330E">
              <w:rPr>
                <w:rFonts w:ascii="Trebuchet MS" w:hAnsi="Trebuchet MS" w:cs="Arial"/>
                <w:sz w:val="20"/>
                <w:szCs w:val="20"/>
                <w:vertAlign w:val="superscript"/>
                <w:lang w:val="en-GB"/>
              </w:rPr>
              <w:t xml:space="preserve"> (Note 3)</w:t>
            </w:r>
          </w:p>
          <w:p w14:paraId="1088E95E" w14:textId="77777777" w:rsidR="00681FFA" w:rsidRPr="00B2330E" w:rsidRDefault="00681FFA" w:rsidP="00681FFA">
            <w:pPr>
              <w:spacing w:line="276" w:lineRule="auto"/>
              <w:jc w:val="both"/>
              <w:rPr>
                <w:rFonts w:ascii="Trebuchet MS" w:hAnsi="Trebuchet MS" w:cs="Arial"/>
                <w:sz w:val="20"/>
                <w:szCs w:val="20"/>
                <w:lang w:val="en-GB"/>
              </w:rPr>
            </w:pPr>
          </w:p>
        </w:tc>
        <w:tc>
          <w:tcPr>
            <w:tcW w:w="1865" w:type="dxa"/>
          </w:tcPr>
          <w:p w14:paraId="04544EAB" w14:textId="77777777" w:rsidR="00681FFA" w:rsidRPr="00B02CF7" w:rsidRDefault="00681FFA" w:rsidP="00681FFA">
            <w:pPr>
              <w:tabs>
                <w:tab w:val="left" w:pos="72"/>
              </w:tabs>
              <w:spacing w:line="276" w:lineRule="auto"/>
              <w:ind w:left="72"/>
              <w:jc w:val="both"/>
              <w:rPr>
                <w:rFonts w:ascii="Trebuchet MS" w:hAnsi="Trebuchet MS" w:cs="Arial"/>
                <w:i/>
                <w:iCs/>
                <w:sz w:val="20"/>
                <w:szCs w:val="20"/>
                <w:lang w:val="en-GB"/>
              </w:rPr>
            </w:pPr>
          </w:p>
        </w:tc>
      </w:tr>
      <w:tr w:rsidR="00681FFA" w:rsidRPr="002B4832" w14:paraId="61D12B3C" w14:textId="315AB7D6" w:rsidTr="00B02CF7">
        <w:trPr>
          <w:trHeight w:val="1019"/>
          <w:jc w:val="center"/>
        </w:trPr>
        <w:tc>
          <w:tcPr>
            <w:tcW w:w="500" w:type="dxa"/>
            <w:tcBorders>
              <w:right w:val="single" w:sz="12" w:space="0" w:color="auto"/>
            </w:tcBorders>
          </w:tcPr>
          <w:p w14:paraId="5592B247"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Borders>
              <w:top w:val="single" w:sz="12" w:space="0" w:color="auto"/>
              <w:left w:val="single" w:sz="12" w:space="0" w:color="auto"/>
              <w:bottom w:val="single" w:sz="12" w:space="0" w:color="auto"/>
              <w:right w:val="single" w:sz="12" w:space="0" w:color="auto"/>
            </w:tcBorders>
            <w:shd w:val="pct5" w:color="auto" w:fill="auto"/>
          </w:tcPr>
          <w:p w14:paraId="77CE2B86" w14:textId="77777777" w:rsidR="00681FFA" w:rsidRPr="00B2330E" w:rsidRDefault="00681FFA" w:rsidP="00681FFA">
            <w:pPr>
              <w:tabs>
                <w:tab w:val="left" w:pos="72"/>
              </w:tabs>
              <w:spacing w:line="276" w:lineRule="auto"/>
              <w:ind w:left="72"/>
              <w:jc w:val="both"/>
              <w:rPr>
                <w:rFonts w:ascii="Trebuchet MS" w:hAnsi="Trebuchet MS" w:cs="Arial"/>
                <w:b/>
                <w:sz w:val="20"/>
                <w:szCs w:val="20"/>
                <w:lang w:val="en-GB"/>
              </w:rPr>
            </w:pPr>
            <w:r w:rsidRPr="00B2330E">
              <w:rPr>
                <w:rFonts w:ascii="Trebuchet MS" w:hAnsi="Trebuchet MS" w:cs="Arial"/>
                <w:b/>
                <w:sz w:val="20"/>
                <w:szCs w:val="20"/>
                <w:lang w:val="en-GB"/>
              </w:rPr>
              <w:t>Notes to Clause 7:</w:t>
            </w:r>
          </w:p>
          <w:p w14:paraId="3B68BCCD" w14:textId="77777777" w:rsidR="00681FFA" w:rsidRPr="00B2330E" w:rsidRDefault="00681FFA" w:rsidP="00681FFA">
            <w:pPr>
              <w:tabs>
                <w:tab w:val="left" w:pos="72"/>
              </w:tabs>
              <w:spacing w:line="276" w:lineRule="auto"/>
              <w:ind w:left="72"/>
              <w:jc w:val="both"/>
              <w:rPr>
                <w:rFonts w:ascii="Trebuchet MS" w:hAnsi="Trebuchet MS" w:cs="Arial"/>
                <w:b/>
                <w:sz w:val="10"/>
                <w:szCs w:val="10"/>
                <w:lang w:val="en-GB"/>
              </w:rPr>
            </w:pPr>
          </w:p>
          <w:p w14:paraId="7BCAE2B7" w14:textId="3E296F8C" w:rsidR="00681FFA" w:rsidRPr="00A415EA" w:rsidRDefault="00681FFA" w:rsidP="00681FFA">
            <w:pPr>
              <w:spacing w:line="276" w:lineRule="auto"/>
              <w:jc w:val="both"/>
              <w:rPr>
                <w:rFonts w:ascii="Trebuchet MS" w:eastAsia="Trebuchet MS" w:hAnsi="Trebuchet MS" w:cs="Trebuchet MS"/>
                <w:b/>
                <w:bCs/>
                <w:i/>
                <w:spacing w:val="1"/>
                <w:sz w:val="20"/>
                <w:szCs w:val="20"/>
                <w:lang w:val="en-GB"/>
              </w:rPr>
            </w:pPr>
            <w:r>
              <w:rPr>
                <w:rFonts w:ascii="Trebuchet MS" w:hAnsi="Trebuchet MS"/>
                <w:i/>
                <w:sz w:val="20"/>
                <w:szCs w:val="20"/>
                <w:lang w:val="en-GB"/>
              </w:rPr>
              <w:t xml:space="preserve">1. </w:t>
            </w:r>
            <w:r w:rsidRPr="00B2330E">
              <w:rPr>
                <w:rFonts w:ascii="Trebuchet MS" w:hAnsi="Trebuchet MS"/>
                <w:i/>
                <w:sz w:val="20"/>
                <w:szCs w:val="20"/>
                <w:lang w:val="en-GB"/>
              </w:rPr>
              <w:t xml:space="preserve">Tenderers will be requested to clarify/rectify, within five </w:t>
            </w:r>
            <w:r>
              <w:rPr>
                <w:rFonts w:ascii="Trebuchet MS" w:hAnsi="Trebuchet MS"/>
                <w:i/>
                <w:sz w:val="20"/>
                <w:szCs w:val="20"/>
                <w:lang w:val="en-GB"/>
              </w:rPr>
              <w:t xml:space="preserve">(5) </w:t>
            </w:r>
            <w:r w:rsidRPr="00B2330E">
              <w:rPr>
                <w:rFonts w:ascii="Trebuchet MS" w:hAnsi="Trebuchet MS"/>
                <w:i/>
                <w:sz w:val="20"/>
                <w:szCs w:val="20"/>
                <w:lang w:val="en-GB"/>
              </w:rPr>
              <w:t xml:space="preserve">working days from </w:t>
            </w:r>
            <w:r>
              <w:rPr>
                <w:rFonts w:ascii="Trebuchet MS" w:hAnsi="Trebuchet MS"/>
                <w:i/>
                <w:sz w:val="20"/>
                <w:szCs w:val="20"/>
                <w:lang w:val="en-GB"/>
              </w:rPr>
              <w:t>notification, the tender guarantee only in the following four circumstances: incorrect validity date, and/or incorrect value, and/or incorrect addressee and incorrect name of the bidder. Rectification in respect of the Tender Guarantee (Bid Bond) is free of charge</w:t>
            </w:r>
            <w:r w:rsidRPr="00B2330E">
              <w:rPr>
                <w:rFonts w:ascii="Trebuchet MS" w:eastAsia="Trebuchet MS" w:hAnsi="Trebuchet MS" w:cs="Trebuchet MS"/>
                <w:i/>
                <w:spacing w:val="1"/>
                <w:sz w:val="20"/>
                <w:szCs w:val="20"/>
                <w:lang w:val="en-GB"/>
              </w:rPr>
              <w:t>.</w:t>
            </w:r>
            <w:r w:rsidR="00840241">
              <w:rPr>
                <w:rFonts w:ascii="Trebuchet MS" w:eastAsia="Trebuchet MS" w:hAnsi="Trebuchet MS" w:cs="Trebuchet MS"/>
                <w:b/>
                <w:bCs/>
                <w:i/>
                <w:spacing w:val="1"/>
                <w:sz w:val="20"/>
                <w:szCs w:val="20"/>
                <w:lang w:val="en-GB"/>
              </w:rPr>
              <w:t xml:space="preserve"> Not applicable for this Specific Contract.</w:t>
            </w:r>
          </w:p>
          <w:p w14:paraId="3168784C" w14:textId="77777777" w:rsidR="00681FFA" w:rsidRDefault="00681FFA" w:rsidP="00681FFA">
            <w:pPr>
              <w:spacing w:line="276" w:lineRule="auto"/>
              <w:jc w:val="both"/>
              <w:rPr>
                <w:rFonts w:ascii="Trebuchet MS" w:eastAsia="Trebuchet MS" w:hAnsi="Trebuchet MS" w:cs="Trebuchet MS"/>
                <w:i/>
                <w:spacing w:val="1"/>
                <w:sz w:val="20"/>
                <w:szCs w:val="20"/>
                <w:lang w:val="en-GB"/>
              </w:rPr>
            </w:pPr>
          </w:p>
          <w:p w14:paraId="0FDBD228" w14:textId="010E623D" w:rsidR="00681FFA" w:rsidRDefault="00681FFA" w:rsidP="00681FFA">
            <w:pPr>
              <w:spacing w:line="276" w:lineRule="auto"/>
              <w:jc w:val="both"/>
              <w:rPr>
                <w:rFonts w:ascii="Trebuchet MS" w:hAnsi="Trebuchet MS"/>
                <w:i/>
                <w:sz w:val="20"/>
                <w:szCs w:val="20"/>
                <w:lang w:val="en-GB"/>
              </w:rPr>
            </w:pPr>
            <w:r>
              <w:rPr>
                <w:rFonts w:ascii="Trebuchet MS" w:eastAsia="Trebuchet MS" w:hAnsi="Trebuchet MS" w:cs="Trebuchet MS"/>
                <w:i/>
                <w:spacing w:val="1"/>
                <w:sz w:val="20"/>
                <w:szCs w:val="20"/>
                <w:lang w:val="en-GB"/>
              </w:rPr>
              <w:t>2.</w:t>
            </w:r>
            <w:r>
              <w:rPr>
                <w:rFonts w:ascii="Trebuchet MS" w:hAnsi="Trebuchet MS"/>
                <w:i/>
                <w:sz w:val="20"/>
                <w:szCs w:val="20"/>
                <w:lang w:val="en-GB"/>
              </w:rPr>
              <w:t xml:space="preserve"> Tenderers will be requested to either clarify/rectify any incorrect and/or incomplete documentation, and/or submit any missing documents within five (5) working days from notification. </w:t>
            </w:r>
          </w:p>
          <w:p w14:paraId="7F19F423" w14:textId="77777777" w:rsidR="00681FFA" w:rsidRDefault="00681FFA" w:rsidP="00681FFA">
            <w:pPr>
              <w:spacing w:line="276" w:lineRule="auto"/>
              <w:jc w:val="both"/>
              <w:rPr>
                <w:rFonts w:ascii="Trebuchet MS" w:hAnsi="Trebuchet MS"/>
                <w:i/>
                <w:iCs/>
                <w:sz w:val="20"/>
                <w:szCs w:val="20"/>
              </w:rPr>
            </w:pPr>
            <w:r>
              <w:rPr>
                <w:rFonts w:ascii="Trebuchet MS" w:hAnsi="Trebuchet MS"/>
                <w:i/>
                <w:sz w:val="20"/>
                <w:szCs w:val="20"/>
                <w:lang w:val="en-GB"/>
              </w:rPr>
              <w:t xml:space="preserve">    </w:t>
            </w:r>
          </w:p>
          <w:p w14:paraId="21B7D7FB" w14:textId="77777777" w:rsidR="00681FFA" w:rsidRDefault="00681FFA" w:rsidP="00681FFA">
            <w:pPr>
              <w:spacing w:line="276" w:lineRule="auto"/>
              <w:jc w:val="both"/>
              <w:rPr>
                <w:rFonts w:ascii="Trebuchet MS" w:hAnsi="Trebuchet MS"/>
                <w:i/>
                <w:sz w:val="20"/>
                <w:szCs w:val="20"/>
                <w:lang w:val="en-GB"/>
              </w:rPr>
            </w:pPr>
            <w:r>
              <w:rPr>
                <w:rFonts w:ascii="Trebuchet MS" w:hAnsi="Trebuchet MS"/>
                <w:i/>
                <w:sz w:val="20"/>
                <w:szCs w:val="20"/>
                <w:lang w:val="en-GB"/>
              </w:rPr>
              <w:t>3. No rectification shall be allowed. Only clarifications on the submitted information may be requested.</w:t>
            </w:r>
          </w:p>
          <w:p w14:paraId="24E57600" w14:textId="77777777" w:rsidR="00681FFA" w:rsidRDefault="00681FFA" w:rsidP="00681FFA">
            <w:pPr>
              <w:spacing w:line="276" w:lineRule="auto"/>
              <w:jc w:val="both"/>
              <w:rPr>
                <w:rFonts w:ascii="Trebuchet MS" w:hAnsi="Trebuchet MS"/>
                <w:i/>
                <w:sz w:val="20"/>
                <w:szCs w:val="20"/>
                <w:lang w:val="en-GB"/>
              </w:rPr>
            </w:pPr>
          </w:p>
          <w:p w14:paraId="067F6EFA" w14:textId="11ECB239" w:rsidR="00681FFA" w:rsidRPr="002B4832" w:rsidRDefault="00681FFA" w:rsidP="00681FFA">
            <w:pPr>
              <w:spacing w:line="276" w:lineRule="auto"/>
              <w:jc w:val="both"/>
              <w:rPr>
                <w:rFonts w:ascii="Trebuchet MS" w:hAnsi="Trebuchet MS" w:cs="Arial"/>
                <w:b/>
                <w:i/>
                <w:sz w:val="20"/>
                <w:szCs w:val="20"/>
                <w:lang w:val="en-GB"/>
              </w:rPr>
            </w:pPr>
            <w:r>
              <w:rPr>
                <w:rFonts w:ascii="Trebuchet MS" w:hAnsi="Trebuchet MS"/>
                <w:sz w:val="20"/>
                <w:szCs w:val="20"/>
              </w:rPr>
              <w:t>Requests for Clarifications and/or Rectifications concerning a previous request dealing with the same shortcoming shall not be entertained.</w:t>
            </w:r>
          </w:p>
        </w:tc>
        <w:tc>
          <w:tcPr>
            <w:tcW w:w="1865" w:type="dxa"/>
            <w:tcBorders>
              <w:left w:val="single" w:sz="12" w:space="0" w:color="auto"/>
            </w:tcBorders>
          </w:tcPr>
          <w:p w14:paraId="004B4BB0" w14:textId="77777777" w:rsidR="00681FFA" w:rsidRPr="00B02CF7" w:rsidRDefault="00681FFA" w:rsidP="00681FFA">
            <w:pPr>
              <w:tabs>
                <w:tab w:val="left" w:pos="72"/>
              </w:tabs>
              <w:spacing w:line="276" w:lineRule="auto"/>
              <w:ind w:left="72"/>
              <w:jc w:val="both"/>
              <w:rPr>
                <w:rFonts w:ascii="Trebuchet MS" w:hAnsi="Trebuchet MS" w:cs="Arial"/>
                <w:b/>
                <w:i/>
                <w:iCs/>
                <w:sz w:val="20"/>
                <w:szCs w:val="20"/>
                <w:lang w:val="en-GB"/>
              </w:rPr>
            </w:pPr>
          </w:p>
        </w:tc>
      </w:tr>
      <w:tr w:rsidR="00681FFA" w:rsidRPr="002B4832" w14:paraId="30A7FAB1" w14:textId="63A3423A" w:rsidTr="00B02CF7">
        <w:trPr>
          <w:jc w:val="center"/>
        </w:trPr>
        <w:tc>
          <w:tcPr>
            <w:tcW w:w="500" w:type="dxa"/>
          </w:tcPr>
          <w:p w14:paraId="30748267" w14:textId="77777777" w:rsidR="00681FFA" w:rsidRPr="002B4832" w:rsidRDefault="00681FFA" w:rsidP="00681FFA">
            <w:pPr>
              <w:spacing w:line="276" w:lineRule="auto"/>
              <w:rPr>
                <w:rFonts w:ascii="Trebuchet MS" w:hAnsi="Trebuchet MS"/>
                <w:i/>
                <w:sz w:val="20"/>
                <w:szCs w:val="20"/>
                <w:lang w:val="en-GB"/>
              </w:rPr>
            </w:pPr>
          </w:p>
        </w:tc>
        <w:tc>
          <w:tcPr>
            <w:tcW w:w="8255" w:type="dxa"/>
            <w:gridSpan w:val="2"/>
            <w:tcBorders>
              <w:top w:val="single" w:sz="12" w:space="0" w:color="auto"/>
            </w:tcBorders>
          </w:tcPr>
          <w:p w14:paraId="1DCECD8E" w14:textId="77777777" w:rsidR="00681FFA" w:rsidRDefault="00681FFA" w:rsidP="00681FFA">
            <w:pPr>
              <w:tabs>
                <w:tab w:val="left" w:pos="72"/>
              </w:tabs>
              <w:spacing w:line="276" w:lineRule="auto"/>
              <w:jc w:val="both"/>
              <w:rPr>
                <w:rFonts w:ascii="Trebuchet MS" w:hAnsi="Trebuchet MS" w:cs="Arial"/>
                <w:b/>
                <w:i/>
                <w:sz w:val="20"/>
                <w:szCs w:val="20"/>
                <w:lang w:val="en-GB"/>
              </w:rPr>
            </w:pPr>
          </w:p>
          <w:p w14:paraId="00BB6896" w14:textId="21B07111" w:rsidR="00681FFA" w:rsidRPr="002B4832" w:rsidRDefault="00681FFA" w:rsidP="00681FFA">
            <w:pPr>
              <w:tabs>
                <w:tab w:val="left" w:pos="72"/>
              </w:tabs>
              <w:spacing w:line="276" w:lineRule="auto"/>
              <w:jc w:val="both"/>
              <w:rPr>
                <w:rFonts w:ascii="Trebuchet MS" w:hAnsi="Trebuchet MS" w:cs="Arial"/>
                <w:b/>
                <w:i/>
                <w:sz w:val="20"/>
                <w:szCs w:val="20"/>
                <w:lang w:val="en-GB"/>
              </w:rPr>
            </w:pPr>
          </w:p>
        </w:tc>
        <w:tc>
          <w:tcPr>
            <w:tcW w:w="1865" w:type="dxa"/>
          </w:tcPr>
          <w:p w14:paraId="09309A1F" w14:textId="77777777" w:rsidR="00681FFA" w:rsidRPr="00AF137B" w:rsidRDefault="00681FFA" w:rsidP="00681FFA">
            <w:pPr>
              <w:tabs>
                <w:tab w:val="left" w:pos="72"/>
              </w:tabs>
              <w:spacing w:line="276" w:lineRule="auto"/>
              <w:jc w:val="both"/>
              <w:rPr>
                <w:rFonts w:ascii="Trebuchet MS" w:hAnsi="Trebuchet MS" w:cs="Arial"/>
                <w:b/>
                <w:i/>
                <w:iCs/>
                <w:sz w:val="20"/>
                <w:szCs w:val="20"/>
                <w:lang w:val="en-GB"/>
              </w:rPr>
            </w:pPr>
          </w:p>
        </w:tc>
      </w:tr>
      <w:tr w:rsidR="00681FFA" w:rsidRPr="002B4832" w14:paraId="2E87C255" w14:textId="28953A1B" w:rsidTr="00B02CF7">
        <w:trPr>
          <w:jc w:val="center"/>
        </w:trPr>
        <w:tc>
          <w:tcPr>
            <w:tcW w:w="500" w:type="dxa"/>
          </w:tcPr>
          <w:p w14:paraId="3749149F" w14:textId="77777777" w:rsidR="00681FFA" w:rsidRPr="002B4832" w:rsidRDefault="00681FFA" w:rsidP="00681FFA">
            <w:pPr>
              <w:spacing w:line="276" w:lineRule="auto"/>
              <w:rPr>
                <w:rFonts w:ascii="Trebuchet MS" w:hAnsi="Trebuchet MS"/>
                <w:i/>
                <w:sz w:val="20"/>
                <w:szCs w:val="20"/>
                <w:lang w:val="en-GB"/>
              </w:rPr>
            </w:pPr>
          </w:p>
        </w:tc>
        <w:tc>
          <w:tcPr>
            <w:tcW w:w="8255" w:type="dxa"/>
            <w:gridSpan w:val="2"/>
          </w:tcPr>
          <w:p w14:paraId="09A8DF36" w14:textId="77777777" w:rsidR="00681FFA" w:rsidRPr="002B4832" w:rsidRDefault="00681FFA" w:rsidP="00681FFA">
            <w:pPr>
              <w:pStyle w:val="Heading2"/>
              <w:spacing w:before="0" w:beforeAutospacing="0" w:after="0" w:afterAutospacing="0" w:line="276" w:lineRule="auto"/>
              <w:rPr>
                <w:sz w:val="20"/>
                <w:szCs w:val="20"/>
                <w:lang w:val="en-GB"/>
              </w:rPr>
            </w:pPr>
            <w:bookmarkStart w:id="45" w:name="_Toc256001549"/>
            <w:bookmarkStart w:id="46" w:name="_Toc256415296"/>
            <w:bookmarkStart w:id="47" w:name="_Toc256415946"/>
            <w:bookmarkStart w:id="48" w:name="_Toc256416089"/>
            <w:bookmarkStart w:id="49" w:name="_Toc385513310"/>
            <w:bookmarkStart w:id="50" w:name="_Toc39235182"/>
            <w:r w:rsidRPr="00A86725">
              <w:rPr>
                <w:sz w:val="20"/>
                <w:szCs w:val="20"/>
                <w:lang w:val="en-GB"/>
              </w:rPr>
              <w:t xml:space="preserve">8. </w:t>
            </w:r>
            <w:r w:rsidRPr="00DD58A1">
              <w:rPr>
                <w:lang w:val="en-GB"/>
              </w:rPr>
              <w:t>Tender Guarantee (Bid Bond)</w:t>
            </w:r>
            <w:bookmarkEnd w:id="45"/>
            <w:bookmarkEnd w:id="46"/>
            <w:bookmarkEnd w:id="47"/>
            <w:bookmarkEnd w:id="48"/>
            <w:bookmarkEnd w:id="49"/>
            <w:bookmarkEnd w:id="50"/>
          </w:p>
        </w:tc>
        <w:tc>
          <w:tcPr>
            <w:tcW w:w="1865" w:type="dxa"/>
          </w:tcPr>
          <w:p w14:paraId="7FE2E30A" w14:textId="77777777" w:rsidR="00681FFA" w:rsidRPr="00AF137B" w:rsidRDefault="00681FFA" w:rsidP="00681FFA">
            <w:pPr>
              <w:pStyle w:val="Heading2"/>
              <w:spacing w:before="0" w:beforeAutospacing="0" w:after="0" w:afterAutospacing="0" w:line="276" w:lineRule="auto"/>
              <w:rPr>
                <w:iCs/>
                <w:sz w:val="20"/>
                <w:szCs w:val="20"/>
                <w:lang w:val="en-GB"/>
              </w:rPr>
            </w:pPr>
          </w:p>
        </w:tc>
      </w:tr>
      <w:tr w:rsidR="00681FFA" w:rsidRPr="002B4832" w14:paraId="4FD1D23C" w14:textId="3E2CF08B" w:rsidTr="00B02CF7">
        <w:trPr>
          <w:jc w:val="center"/>
        </w:trPr>
        <w:tc>
          <w:tcPr>
            <w:tcW w:w="500" w:type="dxa"/>
          </w:tcPr>
          <w:p w14:paraId="2936F4B2" w14:textId="77777777" w:rsidR="00681FFA" w:rsidRPr="002B4832" w:rsidRDefault="00681FFA" w:rsidP="00681FFA">
            <w:pPr>
              <w:spacing w:line="276" w:lineRule="auto"/>
              <w:rPr>
                <w:rFonts w:ascii="Trebuchet MS" w:hAnsi="Trebuchet MS"/>
                <w:i/>
                <w:sz w:val="20"/>
                <w:szCs w:val="20"/>
                <w:lang w:val="en-GB"/>
              </w:rPr>
            </w:pPr>
          </w:p>
        </w:tc>
        <w:tc>
          <w:tcPr>
            <w:tcW w:w="8255" w:type="dxa"/>
            <w:gridSpan w:val="2"/>
          </w:tcPr>
          <w:p w14:paraId="3C5624E2" w14:textId="77777777" w:rsidR="00681FFA" w:rsidRPr="002B4832" w:rsidRDefault="00681FFA" w:rsidP="00681FFA">
            <w:pPr>
              <w:tabs>
                <w:tab w:val="left" w:pos="72"/>
              </w:tabs>
              <w:spacing w:line="276" w:lineRule="auto"/>
              <w:ind w:left="72"/>
              <w:jc w:val="both"/>
              <w:rPr>
                <w:rFonts w:ascii="Trebuchet MS" w:hAnsi="Trebuchet MS" w:cs="Arial"/>
                <w:b/>
                <w:i/>
                <w:sz w:val="20"/>
                <w:szCs w:val="20"/>
                <w:lang w:val="en-GB"/>
              </w:rPr>
            </w:pPr>
          </w:p>
        </w:tc>
        <w:tc>
          <w:tcPr>
            <w:tcW w:w="1865" w:type="dxa"/>
          </w:tcPr>
          <w:p w14:paraId="5D14CC5A" w14:textId="77777777" w:rsidR="00681FFA" w:rsidRPr="00AF137B" w:rsidRDefault="00681FFA" w:rsidP="00681FFA">
            <w:pPr>
              <w:tabs>
                <w:tab w:val="left" w:pos="72"/>
              </w:tabs>
              <w:spacing w:line="276" w:lineRule="auto"/>
              <w:ind w:left="72"/>
              <w:jc w:val="both"/>
              <w:rPr>
                <w:rFonts w:ascii="Trebuchet MS" w:hAnsi="Trebuchet MS" w:cs="Arial"/>
                <w:b/>
                <w:i/>
                <w:iCs/>
                <w:sz w:val="20"/>
                <w:szCs w:val="20"/>
                <w:lang w:val="en-GB"/>
              </w:rPr>
            </w:pPr>
          </w:p>
        </w:tc>
      </w:tr>
      <w:tr w:rsidR="00681FFA" w:rsidRPr="002B4832" w14:paraId="4547D057" w14:textId="01F079F5" w:rsidTr="00B02CF7">
        <w:trPr>
          <w:jc w:val="center"/>
        </w:trPr>
        <w:tc>
          <w:tcPr>
            <w:tcW w:w="500" w:type="dxa"/>
          </w:tcPr>
          <w:p w14:paraId="3F7B235C" w14:textId="69F8B205" w:rsidR="00681FFA" w:rsidRPr="002B4832" w:rsidRDefault="00681FFA" w:rsidP="00681FFA">
            <w:pPr>
              <w:spacing w:line="276" w:lineRule="auto"/>
              <w:rPr>
                <w:rFonts w:ascii="Trebuchet MS" w:hAnsi="Trebuchet MS"/>
                <w:i/>
                <w:sz w:val="20"/>
                <w:szCs w:val="20"/>
                <w:lang w:val="en-GB"/>
              </w:rPr>
            </w:pPr>
            <w:r w:rsidRPr="00A86725">
              <w:rPr>
                <w:rFonts w:ascii="Trebuchet MS" w:hAnsi="Trebuchet MS"/>
                <w:i/>
                <w:sz w:val="20"/>
                <w:szCs w:val="20"/>
                <w:lang w:val="en-GB"/>
              </w:rPr>
              <w:t>8</w:t>
            </w:r>
            <w:r w:rsidR="00E725B0">
              <w:rPr>
                <w:rFonts w:ascii="Trebuchet MS" w:hAnsi="Trebuchet MS"/>
                <w:i/>
                <w:sz w:val="20"/>
                <w:szCs w:val="20"/>
                <w:lang w:val="en-GB"/>
              </w:rPr>
              <w:t>.1</w:t>
            </w:r>
          </w:p>
        </w:tc>
        <w:tc>
          <w:tcPr>
            <w:tcW w:w="8255" w:type="dxa"/>
            <w:gridSpan w:val="2"/>
          </w:tcPr>
          <w:p w14:paraId="720858E9" w14:textId="77777777" w:rsidR="00681FFA" w:rsidRPr="00DD58A1" w:rsidRDefault="00681FFA" w:rsidP="00681FFA">
            <w:pPr>
              <w:tabs>
                <w:tab w:val="left" w:pos="72"/>
              </w:tabs>
              <w:spacing w:line="276" w:lineRule="auto"/>
              <w:ind w:left="72"/>
              <w:jc w:val="both"/>
              <w:rPr>
                <w:rFonts w:ascii="Trebuchet MS" w:hAnsi="Trebuchet MS" w:cs="Arial"/>
                <w:b/>
                <w:sz w:val="20"/>
                <w:szCs w:val="20"/>
                <w:lang w:val="en-GB"/>
              </w:rPr>
            </w:pPr>
            <w:r w:rsidRPr="00DD58A1">
              <w:rPr>
                <w:rFonts w:ascii="Trebuchet MS" w:hAnsi="Trebuchet MS" w:cs="Arial"/>
                <w:sz w:val="20"/>
                <w:szCs w:val="20"/>
                <w:lang w:val="en-GB"/>
              </w:rPr>
              <w:t>No tender guarantee (bid bond) is required.</w:t>
            </w:r>
          </w:p>
        </w:tc>
        <w:tc>
          <w:tcPr>
            <w:tcW w:w="1865" w:type="dxa"/>
          </w:tcPr>
          <w:p w14:paraId="018356A4" w14:textId="38AE7C5E" w:rsidR="00681FFA" w:rsidRPr="00B02CF7" w:rsidRDefault="009F08F1" w:rsidP="00681FFA">
            <w:pPr>
              <w:tabs>
                <w:tab w:val="left" w:pos="72"/>
              </w:tabs>
              <w:spacing w:line="276" w:lineRule="auto"/>
              <w:ind w:left="72"/>
              <w:jc w:val="both"/>
              <w:rPr>
                <w:rFonts w:ascii="Trebuchet MS" w:hAnsi="Trebuchet MS" w:cs="Arial"/>
                <w:i/>
                <w:iCs/>
                <w:sz w:val="20"/>
                <w:szCs w:val="20"/>
                <w:lang w:val="en-GB"/>
              </w:rPr>
            </w:pPr>
            <w:r w:rsidRPr="00B02CF7">
              <w:rPr>
                <w:rFonts w:ascii="Trebuchet MS" w:hAnsi="Trebuchet MS" w:cs="Arial"/>
                <w:i/>
                <w:iCs/>
                <w:sz w:val="16"/>
                <w:szCs w:val="16"/>
                <w:lang w:val="en-GB"/>
              </w:rPr>
              <w:t>No bid bond can be requested</w:t>
            </w:r>
            <w:r>
              <w:rPr>
                <w:rFonts w:ascii="Trebuchet MS" w:hAnsi="Trebuchet MS" w:cs="Arial"/>
                <w:i/>
                <w:iCs/>
                <w:sz w:val="16"/>
                <w:szCs w:val="16"/>
                <w:lang w:val="en-GB"/>
              </w:rPr>
              <w:t>.</w:t>
            </w:r>
          </w:p>
        </w:tc>
      </w:tr>
      <w:tr w:rsidR="00681FFA" w:rsidRPr="00B2330E" w14:paraId="5007CFE8" w14:textId="269F929F" w:rsidTr="00B02CF7">
        <w:trPr>
          <w:jc w:val="center"/>
        </w:trPr>
        <w:tc>
          <w:tcPr>
            <w:tcW w:w="500" w:type="dxa"/>
          </w:tcPr>
          <w:p w14:paraId="6F107072"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64B6B342" w14:textId="77777777" w:rsidR="00681FFA" w:rsidRPr="00B2330E" w:rsidRDefault="00681FFA" w:rsidP="00681FFA">
            <w:pPr>
              <w:tabs>
                <w:tab w:val="left" w:pos="72"/>
              </w:tabs>
              <w:spacing w:line="276" w:lineRule="auto"/>
              <w:ind w:left="72"/>
              <w:jc w:val="both"/>
              <w:rPr>
                <w:rFonts w:ascii="Trebuchet MS" w:hAnsi="Trebuchet MS" w:cs="Arial"/>
                <w:b/>
                <w:sz w:val="20"/>
                <w:szCs w:val="20"/>
                <w:lang w:val="en-GB"/>
              </w:rPr>
            </w:pPr>
          </w:p>
        </w:tc>
        <w:tc>
          <w:tcPr>
            <w:tcW w:w="1865" w:type="dxa"/>
          </w:tcPr>
          <w:p w14:paraId="52C89B59" w14:textId="77777777" w:rsidR="00681FFA" w:rsidRPr="00B02CF7" w:rsidRDefault="00681FFA" w:rsidP="00681FFA">
            <w:pPr>
              <w:tabs>
                <w:tab w:val="left" w:pos="72"/>
              </w:tabs>
              <w:spacing w:line="276" w:lineRule="auto"/>
              <w:ind w:left="72"/>
              <w:jc w:val="both"/>
              <w:rPr>
                <w:rFonts w:ascii="Trebuchet MS" w:hAnsi="Trebuchet MS" w:cs="Arial"/>
                <w:b/>
                <w:i/>
                <w:iCs/>
                <w:sz w:val="20"/>
                <w:szCs w:val="20"/>
                <w:lang w:val="en-GB"/>
              </w:rPr>
            </w:pPr>
          </w:p>
        </w:tc>
      </w:tr>
      <w:tr w:rsidR="00681FFA" w:rsidRPr="00B2330E" w14:paraId="6478B9B1" w14:textId="74FC77DD" w:rsidTr="00B02CF7">
        <w:trPr>
          <w:jc w:val="center"/>
        </w:trPr>
        <w:tc>
          <w:tcPr>
            <w:tcW w:w="500" w:type="dxa"/>
          </w:tcPr>
          <w:p w14:paraId="56BFC475"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15E099CB" w14:textId="77777777" w:rsidR="00681FFA" w:rsidRPr="00B2330E" w:rsidRDefault="00681FFA" w:rsidP="00681FFA">
            <w:pPr>
              <w:pStyle w:val="Heading2"/>
              <w:spacing w:before="0" w:beforeAutospacing="0" w:after="0" w:afterAutospacing="0" w:line="276" w:lineRule="auto"/>
              <w:rPr>
                <w:sz w:val="20"/>
                <w:szCs w:val="20"/>
                <w:lang w:val="en-GB"/>
              </w:rPr>
            </w:pPr>
            <w:bookmarkStart w:id="51" w:name="_Toc385513311"/>
            <w:bookmarkStart w:id="52" w:name="_Toc39235183"/>
            <w:r w:rsidRPr="00B2330E">
              <w:rPr>
                <w:lang w:val="en-GB"/>
              </w:rPr>
              <w:t>9. Criteria for Award</w:t>
            </w:r>
            <w:bookmarkEnd w:id="51"/>
            <w:bookmarkEnd w:id="52"/>
          </w:p>
        </w:tc>
        <w:tc>
          <w:tcPr>
            <w:tcW w:w="1865" w:type="dxa"/>
          </w:tcPr>
          <w:p w14:paraId="148F493B" w14:textId="77777777" w:rsidR="00681FFA" w:rsidRPr="00AF137B" w:rsidRDefault="00681FFA" w:rsidP="00681FFA">
            <w:pPr>
              <w:pStyle w:val="Heading2"/>
              <w:spacing w:before="0" w:beforeAutospacing="0" w:after="0" w:afterAutospacing="0" w:line="276" w:lineRule="auto"/>
              <w:rPr>
                <w:iCs/>
                <w:lang w:val="en-GB"/>
              </w:rPr>
            </w:pPr>
          </w:p>
        </w:tc>
      </w:tr>
      <w:tr w:rsidR="00681FFA" w:rsidRPr="00B2330E" w14:paraId="41132784" w14:textId="57F91E4B" w:rsidTr="00B02CF7">
        <w:trPr>
          <w:jc w:val="center"/>
        </w:trPr>
        <w:tc>
          <w:tcPr>
            <w:tcW w:w="500" w:type="dxa"/>
          </w:tcPr>
          <w:p w14:paraId="067896F1"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5B4354A5" w14:textId="77777777" w:rsidR="00681FFA" w:rsidRPr="00B2330E" w:rsidRDefault="00681FFA" w:rsidP="00681FFA">
            <w:pPr>
              <w:tabs>
                <w:tab w:val="left" w:pos="72"/>
              </w:tabs>
              <w:spacing w:line="276" w:lineRule="auto"/>
              <w:ind w:left="72"/>
              <w:jc w:val="both"/>
              <w:rPr>
                <w:rFonts w:ascii="Trebuchet MS" w:hAnsi="Trebuchet MS" w:cs="Arial"/>
                <w:b/>
                <w:sz w:val="20"/>
                <w:szCs w:val="20"/>
                <w:lang w:val="en-GB"/>
              </w:rPr>
            </w:pPr>
          </w:p>
        </w:tc>
        <w:tc>
          <w:tcPr>
            <w:tcW w:w="1865" w:type="dxa"/>
          </w:tcPr>
          <w:p w14:paraId="0B0C167D" w14:textId="77777777" w:rsidR="00681FFA" w:rsidRPr="00B02CF7" w:rsidRDefault="00681FFA" w:rsidP="00681FFA">
            <w:pPr>
              <w:tabs>
                <w:tab w:val="left" w:pos="72"/>
              </w:tabs>
              <w:spacing w:line="276" w:lineRule="auto"/>
              <w:ind w:left="72"/>
              <w:jc w:val="both"/>
              <w:rPr>
                <w:rFonts w:ascii="Trebuchet MS" w:hAnsi="Trebuchet MS" w:cs="Arial"/>
                <w:b/>
                <w:i/>
                <w:iCs/>
                <w:sz w:val="20"/>
                <w:szCs w:val="20"/>
                <w:lang w:val="en-GB"/>
              </w:rPr>
            </w:pPr>
          </w:p>
        </w:tc>
      </w:tr>
      <w:tr w:rsidR="00681FFA" w:rsidRPr="00B2330E" w14:paraId="3492BD17" w14:textId="69C77AD2" w:rsidTr="00B02CF7">
        <w:trPr>
          <w:jc w:val="center"/>
        </w:trPr>
        <w:tc>
          <w:tcPr>
            <w:tcW w:w="500" w:type="dxa"/>
          </w:tcPr>
          <w:p w14:paraId="16DFCA2C" w14:textId="77777777" w:rsidR="00681FFA" w:rsidRPr="00B2330E" w:rsidRDefault="00681FFA" w:rsidP="00681FFA">
            <w:pPr>
              <w:spacing w:line="276" w:lineRule="auto"/>
              <w:rPr>
                <w:rFonts w:ascii="Trebuchet MS" w:hAnsi="Trebuchet MS"/>
                <w:sz w:val="20"/>
                <w:szCs w:val="20"/>
                <w:lang w:val="en-GB"/>
              </w:rPr>
            </w:pPr>
            <w:r w:rsidRPr="00B2330E">
              <w:rPr>
                <w:rFonts w:ascii="Trebuchet MS" w:hAnsi="Trebuchet MS"/>
                <w:sz w:val="20"/>
                <w:szCs w:val="20"/>
                <w:lang w:val="en-GB"/>
              </w:rPr>
              <w:t>9.1</w:t>
            </w:r>
          </w:p>
        </w:tc>
        <w:tc>
          <w:tcPr>
            <w:tcW w:w="8255" w:type="dxa"/>
            <w:gridSpan w:val="2"/>
          </w:tcPr>
          <w:p w14:paraId="225BBDF2" w14:textId="77777777" w:rsidR="00681FFA" w:rsidRPr="00B2330E" w:rsidRDefault="00681FFA" w:rsidP="00681FFA">
            <w:pPr>
              <w:tabs>
                <w:tab w:val="left" w:pos="72"/>
              </w:tabs>
              <w:spacing w:line="276" w:lineRule="auto"/>
              <w:jc w:val="both"/>
              <w:rPr>
                <w:rFonts w:ascii="Trebuchet MS" w:hAnsi="Trebuchet MS" w:cs="Arial"/>
                <w:b/>
                <w:sz w:val="20"/>
                <w:szCs w:val="20"/>
                <w:lang w:val="en-GB"/>
              </w:rPr>
            </w:pPr>
            <w:r w:rsidRPr="00B2330E">
              <w:rPr>
                <w:rFonts w:ascii="Trebuchet MS" w:hAnsi="Trebuchet MS" w:cs="Arial"/>
                <w:sz w:val="20"/>
                <w:szCs w:val="20"/>
                <w:lang w:val="en-GB"/>
              </w:rPr>
              <w:t xml:space="preserve">The sole award criterion will be the price. The contract will be awarded to the </w:t>
            </w:r>
            <w:r>
              <w:rPr>
                <w:rFonts w:ascii="Trebuchet MS" w:hAnsi="Trebuchet MS" w:cs="Arial"/>
                <w:sz w:val="20"/>
                <w:szCs w:val="20"/>
                <w:lang w:val="en-GB"/>
              </w:rPr>
              <w:t xml:space="preserve">participant </w:t>
            </w:r>
            <w:r w:rsidRPr="00B2330E">
              <w:rPr>
                <w:rFonts w:ascii="Trebuchet MS" w:hAnsi="Trebuchet MS" w:cs="Arial"/>
                <w:sz w:val="20"/>
                <w:szCs w:val="20"/>
                <w:lang w:val="en-GB"/>
              </w:rPr>
              <w:t>submitting the cheapest priced offer satisfying the technical criteria.</w:t>
            </w:r>
          </w:p>
        </w:tc>
        <w:tc>
          <w:tcPr>
            <w:tcW w:w="1865" w:type="dxa"/>
          </w:tcPr>
          <w:p w14:paraId="335EEBA2" w14:textId="77777777" w:rsidR="009F08F1" w:rsidRDefault="009F08F1" w:rsidP="009F08F1">
            <w:pPr>
              <w:tabs>
                <w:tab w:val="left" w:pos="72"/>
              </w:tabs>
              <w:spacing w:line="276" w:lineRule="auto"/>
              <w:rPr>
                <w:rFonts w:ascii="Trebuchet MS" w:hAnsi="Trebuchet MS" w:cs="Arial"/>
                <w:b/>
                <w:bCs/>
                <w:i/>
                <w:iCs/>
                <w:sz w:val="16"/>
                <w:szCs w:val="16"/>
                <w:lang w:val="en-GB"/>
              </w:rPr>
            </w:pPr>
            <w:r>
              <w:rPr>
                <w:rFonts w:ascii="Trebuchet MS" w:hAnsi="Trebuchet MS" w:cs="Arial"/>
                <w:b/>
                <w:bCs/>
                <w:i/>
                <w:iCs/>
                <w:sz w:val="16"/>
                <w:szCs w:val="16"/>
                <w:lang w:val="en-GB"/>
              </w:rPr>
              <w:t xml:space="preserve">IMPORTANT: </w:t>
            </w:r>
          </w:p>
          <w:p w14:paraId="24BFBA16" w14:textId="79906425" w:rsidR="00681FFA" w:rsidRPr="00B02CF7" w:rsidRDefault="009F08F1" w:rsidP="00B02CF7">
            <w:pPr>
              <w:tabs>
                <w:tab w:val="left" w:pos="72"/>
              </w:tabs>
              <w:spacing w:line="276" w:lineRule="auto"/>
              <w:rPr>
                <w:rFonts w:ascii="Trebuchet MS" w:hAnsi="Trebuchet MS" w:cs="Arial"/>
                <w:i/>
                <w:iCs/>
                <w:sz w:val="16"/>
                <w:szCs w:val="16"/>
                <w:lang w:val="en-GB"/>
              </w:rPr>
            </w:pPr>
            <w:r>
              <w:rPr>
                <w:rFonts w:ascii="Trebuchet MS" w:hAnsi="Trebuchet MS" w:cs="Arial"/>
                <w:i/>
                <w:iCs/>
                <w:sz w:val="16"/>
                <w:szCs w:val="16"/>
                <w:lang w:val="en-GB"/>
              </w:rPr>
              <w:t>No other award criteria can be used.</w:t>
            </w:r>
          </w:p>
        </w:tc>
      </w:tr>
      <w:tr w:rsidR="00681FFA" w:rsidRPr="00B2330E" w14:paraId="3BF07B37" w14:textId="6A5291C4" w:rsidTr="00B02CF7">
        <w:trPr>
          <w:jc w:val="center"/>
        </w:trPr>
        <w:tc>
          <w:tcPr>
            <w:tcW w:w="500" w:type="dxa"/>
          </w:tcPr>
          <w:p w14:paraId="7C6CDC77" w14:textId="77777777" w:rsidR="00681FFA" w:rsidRPr="00B2330E" w:rsidRDefault="00681FFA" w:rsidP="00681FFA">
            <w:pPr>
              <w:spacing w:line="276" w:lineRule="auto"/>
              <w:rPr>
                <w:rFonts w:ascii="Trebuchet MS" w:hAnsi="Trebuchet MS"/>
                <w:sz w:val="20"/>
                <w:szCs w:val="20"/>
                <w:lang w:val="en-GB"/>
              </w:rPr>
            </w:pPr>
          </w:p>
        </w:tc>
        <w:tc>
          <w:tcPr>
            <w:tcW w:w="8255" w:type="dxa"/>
            <w:gridSpan w:val="2"/>
          </w:tcPr>
          <w:p w14:paraId="7752BB83" w14:textId="77777777" w:rsidR="00681FFA" w:rsidRPr="00B2330E" w:rsidRDefault="00681FFA" w:rsidP="00681FFA">
            <w:pPr>
              <w:tabs>
                <w:tab w:val="left" w:pos="72"/>
              </w:tabs>
              <w:spacing w:line="276" w:lineRule="auto"/>
              <w:ind w:left="72"/>
              <w:jc w:val="both"/>
              <w:rPr>
                <w:rFonts w:ascii="Trebuchet MS" w:hAnsi="Trebuchet MS" w:cs="Arial"/>
                <w:b/>
                <w:sz w:val="20"/>
                <w:szCs w:val="20"/>
                <w:lang w:val="en-GB"/>
              </w:rPr>
            </w:pPr>
          </w:p>
        </w:tc>
        <w:tc>
          <w:tcPr>
            <w:tcW w:w="1865" w:type="dxa"/>
          </w:tcPr>
          <w:p w14:paraId="7CAEF9BF" w14:textId="77777777" w:rsidR="00681FFA" w:rsidRPr="00B02CF7" w:rsidRDefault="00681FFA" w:rsidP="00681FFA">
            <w:pPr>
              <w:tabs>
                <w:tab w:val="left" w:pos="72"/>
              </w:tabs>
              <w:spacing w:line="276" w:lineRule="auto"/>
              <w:ind w:left="72"/>
              <w:jc w:val="both"/>
              <w:rPr>
                <w:rFonts w:ascii="Trebuchet MS" w:hAnsi="Trebuchet MS" w:cs="Arial"/>
                <w:b/>
                <w:i/>
                <w:iCs/>
                <w:sz w:val="20"/>
                <w:szCs w:val="20"/>
                <w:lang w:val="en-GB"/>
              </w:rPr>
            </w:pPr>
          </w:p>
        </w:tc>
      </w:tr>
      <w:tr w:rsidR="00681FFA" w:rsidRPr="00B2330E" w14:paraId="1F287C23" w14:textId="5FB003A7" w:rsidTr="00B02CF7">
        <w:trPr>
          <w:jc w:val="center"/>
        </w:trPr>
        <w:tc>
          <w:tcPr>
            <w:tcW w:w="500" w:type="dxa"/>
          </w:tcPr>
          <w:p w14:paraId="13B3B2BE" w14:textId="77777777" w:rsidR="00681FFA" w:rsidRPr="00B2330E" w:rsidRDefault="00681FFA" w:rsidP="00681FFA">
            <w:pPr>
              <w:spacing w:after="200" w:line="276" w:lineRule="auto"/>
              <w:rPr>
                <w:rFonts w:ascii="Trebuchet MS" w:hAnsi="Trebuchet MS"/>
                <w:sz w:val="20"/>
                <w:szCs w:val="20"/>
                <w:lang w:val="en-GB"/>
              </w:rPr>
            </w:pPr>
          </w:p>
        </w:tc>
        <w:tc>
          <w:tcPr>
            <w:tcW w:w="8255" w:type="dxa"/>
            <w:gridSpan w:val="2"/>
          </w:tcPr>
          <w:p w14:paraId="6FDCDA9E"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06BBD710"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6F36376F"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0DF98720"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7699398F"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6F421A9B"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5603AFA8"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095ED68D" w14:textId="1659A7C2"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08856A5D" w14:textId="014E1DB3"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2CD5FA13" w14:textId="27E77E86"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76EDB4EE" w14:textId="1842F348"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135D3FFB" w14:textId="77777777" w:rsidR="00E725B0" w:rsidRDefault="00E725B0" w:rsidP="00681FFA">
            <w:pPr>
              <w:tabs>
                <w:tab w:val="left" w:pos="72"/>
              </w:tabs>
              <w:spacing w:line="276" w:lineRule="auto"/>
              <w:ind w:left="72"/>
              <w:jc w:val="both"/>
              <w:rPr>
                <w:rFonts w:ascii="Trebuchet MS" w:hAnsi="Trebuchet MS" w:cs="Trebuchet MS"/>
                <w:color w:val="000000"/>
                <w:sz w:val="20"/>
                <w:szCs w:val="20"/>
                <w:lang w:val="en-GB" w:eastAsia="en-GB"/>
              </w:rPr>
            </w:pPr>
          </w:p>
          <w:p w14:paraId="00B06FF3" w14:textId="77777777" w:rsidR="00E725B0" w:rsidRDefault="00E725B0" w:rsidP="00681FFA">
            <w:pPr>
              <w:tabs>
                <w:tab w:val="left" w:pos="72"/>
              </w:tabs>
              <w:spacing w:line="276" w:lineRule="auto"/>
              <w:ind w:left="72"/>
              <w:jc w:val="both"/>
              <w:rPr>
                <w:rFonts w:ascii="Trebuchet MS" w:hAnsi="Trebuchet MS" w:cs="Trebuchet MS"/>
                <w:color w:val="000000"/>
                <w:sz w:val="20"/>
                <w:szCs w:val="20"/>
                <w:lang w:val="en-GB" w:eastAsia="en-GB"/>
              </w:rPr>
            </w:pPr>
          </w:p>
          <w:p w14:paraId="64FFDFD1" w14:textId="77777777" w:rsidR="00E725B0" w:rsidRDefault="00E725B0" w:rsidP="00681FFA">
            <w:pPr>
              <w:tabs>
                <w:tab w:val="left" w:pos="72"/>
              </w:tabs>
              <w:spacing w:line="276" w:lineRule="auto"/>
              <w:ind w:left="72"/>
              <w:jc w:val="both"/>
              <w:rPr>
                <w:rFonts w:ascii="Trebuchet MS" w:hAnsi="Trebuchet MS" w:cs="Trebuchet MS"/>
                <w:color w:val="000000"/>
                <w:sz w:val="20"/>
                <w:szCs w:val="20"/>
                <w:lang w:val="en-GB" w:eastAsia="en-GB"/>
              </w:rPr>
            </w:pPr>
          </w:p>
          <w:p w14:paraId="5B7BC0BC" w14:textId="77777777" w:rsidR="00681FFA" w:rsidRDefault="00681FFA" w:rsidP="00681FFA">
            <w:pPr>
              <w:tabs>
                <w:tab w:val="left" w:pos="72"/>
              </w:tabs>
              <w:spacing w:line="276" w:lineRule="auto"/>
              <w:ind w:left="72"/>
              <w:jc w:val="both"/>
              <w:rPr>
                <w:rFonts w:ascii="Trebuchet MS" w:hAnsi="Trebuchet MS" w:cs="Trebuchet MS"/>
                <w:color w:val="000000"/>
                <w:sz w:val="20"/>
                <w:szCs w:val="20"/>
                <w:lang w:val="en-GB" w:eastAsia="en-GB"/>
              </w:rPr>
            </w:pPr>
          </w:p>
          <w:p w14:paraId="2ED43CAD" w14:textId="106A62BD" w:rsidR="00681FFA" w:rsidRPr="00B2330E" w:rsidRDefault="00681FFA" w:rsidP="00681FFA">
            <w:pPr>
              <w:tabs>
                <w:tab w:val="left" w:pos="72"/>
              </w:tabs>
              <w:spacing w:line="276" w:lineRule="auto"/>
              <w:jc w:val="both"/>
              <w:rPr>
                <w:rFonts w:ascii="Trebuchet MS" w:hAnsi="Trebuchet MS" w:cs="Trebuchet MS"/>
                <w:color w:val="000000"/>
                <w:sz w:val="20"/>
                <w:szCs w:val="20"/>
                <w:lang w:val="en-GB" w:eastAsia="en-GB"/>
              </w:rPr>
            </w:pPr>
          </w:p>
        </w:tc>
        <w:tc>
          <w:tcPr>
            <w:tcW w:w="1865" w:type="dxa"/>
          </w:tcPr>
          <w:p w14:paraId="7E8913D4" w14:textId="77777777" w:rsidR="00681FFA" w:rsidRPr="00B02CF7" w:rsidRDefault="00681FFA" w:rsidP="00681FFA">
            <w:pPr>
              <w:tabs>
                <w:tab w:val="left" w:pos="72"/>
              </w:tabs>
              <w:spacing w:line="276" w:lineRule="auto"/>
              <w:ind w:left="72"/>
              <w:jc w:val="both"/>
              <w:rPr>
                <w:rFonts w:ascii="Trebuchet MS" w:hAnsi="Trebuchet MS" w:cs="Trebuchet MS"/>
                <w:i/>
                <w:iCs/>
                <w:color w:val="000000"/>
                <w:sz w:val="20"/>
                <w:szCs w:val="20"/>
                <w:lang w:val="en-GB" w:eastAsia="en-GB"/>
              </w:rPr>
            </w:pPr>
          </w:p>
        </w:tc>
      </w:tr>
    </w:tbl>
    <w:p w14:paraId="0CF241E3" w14:textId="2D879D88" w:rsidR="006B3725" w:rsidRPr="00452A98" w:rsidRDefault="006B3725" w:rsidP="005A74C4">
      <w:pPr>
        <w:spacing w:after="200" w:line="276" w:lineRule="auto"/>
        <w:rPr>
          <w:rFonts w:ascii="Trebuchet MS" w:hAnsi="Trebuchet MS"/>
          <w:b/>
          <w:bCs/>
          <w:kern w:val="32"/>
          <w:sz w:val="20"/>
          <w:szCs w:val="20"/>
          <w:lang w:val="en-GB"/>
        </w:rPr>
      </w:pPr>
      <w:bookmarkStart w:id="53" w:name="_MON_1397535286"/>
      <w:bookmarkStart w:id="54" w:name="_MON_1397535294"/>
      <w:bookmarkStart w:id="55" w:name="_MON_1397535340"/>
      <w:bookmarkStart w:id="56" w:name="_MON_1427897617"/>
      <w:bookmarkStart w:id="57" w:name="_MON_1397538119"/>
      <w:bookmarkStart w:id="58" w:name="_MON_1397538734"/>
      <w:bookmarkStart w:id="59" w:name="_MON_1428499557"/>
      <w:bookmarkStart w:id="60" w:name="_MON_1434532579"/>
      <w:bookmarkStart w:id="61" w:name="_MON_1423388138"/>
      <w:bookmarkStart w:id="62" w:name="_MON_1423393451"/>
      <w:bookmarkStart w:id="63" w:name="_MON_1397535202"/>
      <w:bookmarkStart w:id="64" w:name="_MON_1427897638"/>
      <w:bookmarkStart w:id="65" w:name="_MON_1472446337"/>
      <w:bookmarkStart w:id="66" w:name="_MON_1397535341"/>
      <w:bookmarkStart w:id="67" w:name="_MON_1428499576"/>
      <w:bookmarkStart w:id="68" w:name="_Toc256415350"/>
      <w:bookmarkStart w:id="69" w:name="_Toc256415999"/>
      <w:bookmarkStart w:id="70" w:name="_Toc256416143"/>
      <w:bookmarkStart w:id="71" w:name="_Toc302812107"/>
      <w:bookmarkStart w:id="72" w:name="_Toc38551331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4D66B0B" w14:textId="6595FED5" w:rsidR="00495E09" w:rsidRDefault="00173D2B">
      <w:pPr>
        <w:pStyle w:val="StyleHeading1TrebuchetMS14ptCenteredBefore5ptAft"/>
        <w:spacing w:before="0" w:after="0" w:line="276" w:lineRule="auto"/>
        <w:rPr>
          <w:lang w:val="en-GB"/>
        </w:rPr>
      </w:pPr>
      <w:bookmarkStart w:id="73" w:name="_Toc39235184"/>
      <w:r w:rsidRPr="00B2330E">
        <w:rPr>
          <w:lang w:val="en-GB"/>
        </w:rPr>
        <w:lastRenderedPageBreak/>
        <w:t xml:space="preserve">SECTION </w:t>
      </w:r>
      <w:r w:rsidR="00681FFA">
        <w:rPr>
          <w:lang w:val="en-GB"/>
        </w:rPr>
        <w:t>2</w:t>
      </w:r>
      <w:r w:rsidR="00681FFA" w:rsidRPr="00B2330E">
        <w:rPr>
          <w:lang w:val="en-GB"/>
        </w:rPr>
        <w:t xml:space="preserve"> </w:t>
      </w:r>
      <w:r w:rsidRPr="00B2330E">
        <w:rPr>
          <w:lang w:val="en-GB"/>
        </w:rPr>
        <w:t xml:space="preserve">– </w:t>
      </w:r>
      <w:bookmarkEnd w:id="68"/>
      <w:bookmarkEnd w:id="69"/>
      <w:bookmarkEnd w:id="70"/>
      <w:bookmarkEnd w:id="71"/>
      <w:bookmarkEnd w:id="72"/>
      <w:r w:rsidR="00681FFA">
        <w:rPr>
          <w:lang w:val="en-GB"/>
        </w:rPr>
        <w:t>CONDITIONS OF CONTRACT</w:t>
      </w:r>
      <w:bookmarkEnd w:id="73"/>
    </w:p>
    <w:p w14:paraId="70D56D12" w14:textId="77777777" w:rsidR="00173D2B" w:rsidRPr="00B2330E" w:rsidRDefault="00173D2B" w:rsidP="00A42A5A">
      <w:pPr>
        <w:spacing w:line="276" w:lineRule="auto"/>
        <w:rPr>
          <w:rFonts w:ascii="Trebuchet MS" w:hAnsi="Trebuchet MS"/>
          <w:lang w:val="en-GB"/>
        </w:rPr>
      </w:pPr>
    </w:p>
    <w:p w14:paraId="46C630D8" w14:textId="0AABC8B7" w:rsidR="00452A98" w:rsidRPr="00321C89" w:rsidRDefault="00452A98" w:rsidP="00452A98">
      <w:pPr>
        <w:rPr>
          <w:rFonts w:ascii="Trebuchet MS" w:hAnsi="Trebuchet MS"/>
          <w:sz w:val="20"/>
          <w:szCs w:val="20"/>
        </w:rPr>
      </w:pPr>
      <w:r>
        <w:rPr>
          <w:rFonts w:ascii="Trebuchet MS" w:hAnsi="Trebuchet MS"/>
          <w:sz w:val="20"/>
          <w:szCs w:val="20"/>
        </w:rPr>
        <w:t xml:space="preserve">Please </w:t>
      </w:r>
      <w:r w:rsidRPr="00321C89">
        <w:rPr>
          <w:rFonts w:ascii="Trebuchet MS" w:hAnsi="Trebuchet MS"/>
          <w:sz w:val="20"/>
          <w:szCs w:val="20"/>
        </w:rPr>
        <w:t xml:space="preserve">refer to </w:t>
      </w:r>
      <w:r w:rsidRPr="00B02CF7">
        <w:rPr>
          <w:rFonts w:ascii="Trebuchet MS" w:hAnsi="Trebuchet MS"/>
          <w:sz w:val="20"/>
          <w:szCs w:val="20"/>
          <w:highlight w:val="yellow"/>
        </w:rPr>
        <w:t xml:space="preserve">Document B – </w:t>
      </w:r>
      <w:r w:rsidR="009F08F1">
        <w:rPr>
          <w:rFonts w:ascii="Trebuchet MS" w:hAnsi="Trebuchet MS"/>
          <w:sz w:val="20"/>
          <w:szCs w:val="20"/>
          <w:highlight w:val="yellow"/>
        </w:rPr>
        <w:t xml:space="preserve">[Purchase Order / </w:t>
      </w:r>
      <w:r w:rsidR="009E27FE" w:rsidRPr="00B02CF7">
        <w:rPr>
          <w:rFonts w:ascii="Trebuchet MS" w:hAnsi="Trebuchet MS"/>
          <w:sz w:val="20"/>
          <w:szCs w:val="20"/>
          <w:highlight w:val="yellow"/>
        </w:rPr>
        <w:t>Letter of Engagement</w:t>
      </w:r>
      <w:r w:rsidR="009F08F1" w:rsidRPr="00B02CF7">
        <w:rPr>
          <w:rFonts w:ascii="Trebuchet MS" w:hAnsi="Trebuchet MS"/>
          <w:sz w:val="20"/>
          <w:szCs w:val="20"/>
          <w:highlight w:val="yellow"/>
        </w:rPr>
        <w:t>]</w:t>
      </w:r>
      <w:r w:rsidRPr="00FE2E14">
        <w:rPr>
          <w:rFonts w:ascii="Trebuchet MS" w:hAnsi="Trebuchet MS"/>
          <w:sz w:val="20"/>
          <w:szCs w:val="20"/>
        </w:rPr>
        <w:t xml:space="preserve"> </w:t>
      </w:r>
      <w:r>
        <w:rPr>
          <w:rFonts w:ascii="Trebuchet MS" w:hAnsi="Trebuchet MS"/>
          <w:sz w:val="20"/>
          <w:szCs w:val="20"/>
        </w:rPr>
        <w:t>which may be found under the CfT documents</w:t>
      </w:r>
      <w:r w:rsidR="009F08F1">
        <w:rPr>
          <w:rFonts w:ascii="Trebuchet MS" w:hAnsi="Trebuchet MS"/>
          <w:sz w:val="20"/>
          <w:szCs w:val="20"/>
        </w:rPr>
        <w:t xml:space="preserve"> Section of the Specific Contract within the EPPS</w:t>
      </w:r>
      <w:r>
        <w:rPr>
          <w:rFonts w:ascii="Trebuchet MS" w:hAnsi="Trebuchet MS"/>
          <w:sz w:val="20"/>
          <w:szCs w:val="20"/>
        </w:rPr>
        <w:t>.</w:t>
      </w:r>
    </w:p>
    <w:p w14:paraId="58CEAD84" w14:textId="6A0B64FB" w:rsidR="00173D2B" w:rsidRDefault="00173D2B" w:rsidP="00A42A5A">
      <w:pPr>
        <w:spacing w:line="276" w:lineRule="auto"/>
        <w:rPr>
          <w:rFonts w:ascii="Trebuchet MS" w:hAnsi="Trebuchet MS"/>
          <w:lang w:val="en-GB"/>
        </w:rPr>
      </w:pPr>
      <w:bookmarkStart w:id="74" w:name="_Toc385513314"/>
    </w:p>
    <w:p w14:paraId="044B2B77" w14:textId="77777777" w:rsidR="009F08F1" w:rsidRDefault="009F08F1" w:rsidP="00A42A5A">
      <w:pPr>
        <w:spacing w:line="276" w:lineRule="auto"/>
        <w:rPr>
          <w:rFonts w:ascii="Trebuchet MS" w:hAnsi="Trebuchet MS" w:cs="Arial"/>
          <w:b/>
          <w:bCs/>
          <w:kern w:val="32"/>
          <w:sz w:val="28"/>
          <w:szCs w:val="32"/>
          <w:lang w:val="en-GB"/>
        </w:rPr>
      </w:pPr>
    </w:p>
    <w:p w14:paraId="22134975" w14:textId="77777777" w:rsidR="00E725B0" w:rsidRDefault="00E725B0" w:rsidP="00A42A5A">
      <w:pPr>
        <w:spacing w:line="276" w:lineRule="auto"/>
        <w:rPr>
          <w:rFonts w:ascii="Trebuchet MS" w:hAnsi="Trebuchet MS" w:cs="Arial"/>
          <w:b/>
          <w:bCs/>
          <w:kern w:val="32"/>
          <w:sz w:val="28"/>
          <w:szCs w:val="32"/>
          <w:lang w:val="en-GB"/>
        </w:rPr>
      </w:pPr>
    </w:p>
    <w:p w14:paraId="79B4CE08" w14:textId="77777777" w:rsidR="00E725B0" w:rsidRDefault="00E725B0" w:rsidP="00A42A5A">
      <w:pPr>
        <w:spacing w:line="276" w:lineRule="auto"/>
        <w:rPr>
          <w:rFonts w:ascii="Trebuchet MS" w:hAnsi="Trebuchet MS" w:cs="Arial"/>
          <w:b/>
          <w:bCs/>
          <w:kern w:val="32"/>
          <w:sz w:val="28"/>
          <w:szCs w:val="32"/>
          <w:lang w:val="en-GB"/>
        </w:rPr>
      </w:pPr>
    </w:p>
    <w:p w14:paraId="783A7528" w14:textId="77777777" w:rsidR="00E725B0" w:rsidRDefault="00E725B0" w:rsidP="00A42A5A">
      <w:pPr>
        <w:spacing w:line="276" w:lineRule="auto"/>
        <w:rPr>
          <w:rFonts w:ascii="Trebuchet MS" w:hAnsi="Trebuchet MS" w:cs="Arial"/>
          <w:b/>
          <w:bCs/>
          <w:kern w:val="32"/>
          <w:sz w:val="28"/>
          <w:szCs w:val="32"/>
          <w:lang w:val="en-GB"/>
        </w:rPr>
      </w:pPr>
    </w:p>
    <w:p w14:paraId="0EF0797C" w14:textId="77777777" w:rsidR="00E725B0" w:rsidRDefault="00E725B0" w:rsidP="00A42A5A">
      <w:pPr>
        <w:spacing w:line="276" w:lineRule="auto"/>
        <w:rPr>
          <w:rFonts w:ascii="Trebuchet MS" w:hAnsi="Trebuchet MS" w:cs="Arial"/>
          <w:b/>
          <w:bCs/>
          <w:kern w:val="32"/>
          <w:sz w:val="28"/>
          <w:szCs w:val="32"/>
          <w:lang w:val="en-GB"/>
        </w:rPr>
      </w:pPr>
    </w:p>
    <w:p w14:paraId="1520F46E" w14:textId="77777777" w:rsidR="00E725B0" w:rsidRDefault="00E725B0" w:rsidP="00A42A5A">
      <w:pPr>
        <w:spacing w:line="276" w:lineRule="auto"/>
        <w:rPr>
          <w:rFonts w:ascii="Trebuchet MS" w:hAnsi="Trebuchet MS" w:cs="Arial"/>
          <w:b/>
          <w:bCs/>
          <w:kern w:val="32"/>
          <w:sz w:val="28"/>
          <w:szCs w:val="32"/>
          <w:lang w:val="en-GB"/>
        </w:rPr>
      </w:pPr>
    </w:p>
    <w:p w14:paraId="5D03FE62" w14:textId="77777777" w:rsidR="00E725B0" w:rsidRDefault="00E725B0" w:rsidP="00A42A5A">
      <w:pPr>
        <w:spacing w:line="276" w:lineRule="auto"/>
        <w:rPr>
          <w:rFonts w:ascii="Trebuchet MS" w:hAnsi="Trebuchet MS" w:cs="Arial"/>
          <w:b/>
          <w:bCs/>
          <w:kern w:val="32"/>
          <w:sz w:val="28"/>
          <w:szCs w:val="32"/>
          <w:lang w:val="en-GB"/>
        </w:rPr>
      </w:pPr>
    </w:p>
    <w:p w14:paraId="2F97EDB5" w14:textId="77777777" w:rsidR="00E725B0" w:rsidRDefault="00E725B0" w:rsidP="00A42A5A">
      <w:pPr>
        <w:spacing w:line="276" w:lineRule="auto"/>
        <w:rPr>
          <w:rFonts w:ascii="Trebuchet MS" w:hAnsi="Trebuchet MS" w:cs="Arial"/>
          <w:b/>
          <w:bCs/>
          <w:kern w:val="32"/>
          <w:sz w:val="28"/>
          <w:szCs w:val="32"/>
          <w:lang w:val="en-GB"/>
        </w:rPr>
      </w:pPr>
    </w:p>
    <w:p w14:paraId="602D1BAE" w14:textId="77777777" w:rsidR="00E725B0" w:rsidRDefault="00E725B0" w:rsidP="00A42A5A">
      <w:pPr>
        <w:spacing w:line="276" w:lineRule="auto"/>
        <w:rPr>
          <w:rFonts w:ascii="Trebuchet MS" w:hAnsi="Trebuchet MS" w:cs="Arial"/>
          <w:b/>
          <w:bCs/>
          <w:kern w:val="32"/>
          <w:sz w:val="28"/>
          <w:szCs w:val="32"/>
          <w:lang w:val="en-GB"/>
        </w:rPr>
      </w:pPr>
    </w:p>
    <w:p w14:paraId="0EBC2FB6" w14:textId="77777777" w:rsidR="00E725B0" w:rsidRDefault="00E725B0" w:rsidP="00A42A5A">
      <w:pPr>
        <w:spacing w:line="276" w:lineRule="auto"/>
        <w:rPr>
          <w:rFonts w:ascii="Trebuchet MS" w:hAnsi="Trebuchet MS" w:cs="Arial"/>
          <w:b/>
          <w:bCs/>
          <w:kern w:val="32"/>
          <w:sz w:val="28"/>
          <w:szCs w:val="32"/>
          <w:lang w:val="en-GB"/>
        </w:rPr>
      </w:pPr>
    </w:p>
    <w:p w14:paraId="1A86FE76" w14:textId="77777777" w:rsidR="00E725B0" w:rsidRDefault="00E725B0" w:rsidP="00A42A5A">
      <w:pPr>
        <w:spacing w:line="276" w:lineRule="auto"/>
        <w:rPr>
          <w:rFonts w:ascii="Trebuchet MS" w:hAnsi="Trebuchet MS" w:cs="Arial"/>
          <w:b/>
          <w:bCs/>
          <w:kern w:val="32"/>
          <w:sz w:val="28"/>
          <w:szCs w:val="32"/>
          <w:lang w:val="en-GB"/>
        </w:rPr>
      </w:pPr>
    </w:p>
    <w:p w14:paraId="0DCD1C4D" w14:textId="77777777" w:rsidR="00E725B0" w:rsidRDefault="00E725B0" w:rsidP="00A42A5A">
      <w:pPr>
        <w:spacing w:line="276" w:lineRule="auto"/>
        <w:rPr>
          <w:rFonts w:ascii="Trebuchet MS" w:hAnsi="Trebuchet MS" w:cs="Arial"/>
          <w:b/>
          <w:bCs/>
          <w:kern w:val="32"/>
          <w:sz w:val="28"/>
          <w:szCs w:val="32"/>
          <w:lang w:val="en-GB"/>
        </w:rPr>
      </w:pPr>
    </w:p>
    <w:p w14:paraId="0021117C" w14:textId="77777777" w:rsidR="00E725B0" w:rsidRDefault="00E725B0" w:rsidP="00A42A5A">
      <w:pPr>
        <w:spacing w:line="276" w:lineRule="auto"/>
        <w:rPr>
          <w:rFonts w:ascii="Trebuchet MS" w:hAnsi="Trebuchet MS" w:cs="Arial"/>
          <w:b/>
          <w:bCs/>
          <w:kern w:val="32"/>
          <w:sz w:val="28"/>
          <w:szCs w:val="32"/>
          <w:lang w:val="en-GB"/>
        </w:rPr>
      </w:pPr>
    </w:p>
    <w:p w14:paraId="7D4A5A60" w14:textId="77777777" w:rsidR="00E725B0" w:rsidRDefault="00E725B0" w:rsidP="00A42A5A">
      <w:pPr>
        <w:spacing w:line="276" w:lineRule="auto"/>
        <w:rPr>
          <w:rFonts w:ascii="Trebuchet MS" w:hAnsi="Trebuchet MS" w:cs="Arial"/>
          <w:b/>
          <w:bCs/>
          <w:kern w:val="32"/>
          <w:sz w:val="28"/>
          <w:szCs w:val="32"/>
          <w:lang w:val="en-GB"/>
        </w:rPr>
      </w:pPr>
    </w:p>
    <w:p w14:paraId="01CE060A" w14:textId="77777777" w:rsidR="00E725B0" w:rsidRDefault="00E725B0" w:rsidP="00A42A5A">
      <w:pPr>
        <w:spacing w:line="276" w:lineRule="auto"/>
        <w:rPr>
          <w:rFonts w:ascii="Trebuchet MS" w:hAnsi="Trebuchet MS" w:cs="Arial"/>
          <w:b/>
          <w:bCs/>
          <w:kern w:val="32"/>
          <w:sz w:val="28"/>
          <w:szCs w:val="32"/>
          <w:lang w:val="en-GB"/>
        </w:rPr>
      </w:pPr>
    </w:p>
    <w:p w14:paraId="5ECF3990" w14:textId="77777777" w:rsidR="00E725B0" w:rsidRDefault="00E725B0" w:rsidP="00A42A5A">
      <w:pPr>
        <w:spacing w:line="276" w:lineRule="auto"/>
        <w:rPr>
          <w:rFonts w:ascii="Trebuchet MS" w:hAnsi="Trebuchet MS" w:cs="Arial"/>
          <w:b/>
          <w:bCs/>
          <w:kern w:val="32"/>
          <w:sz w:val="28"/>
          <w:szCs w:val="32"/>
          <w:lang w:val="en-GB"/>
        </w:rPr>
      </w:pPr>
    </w:p>
    <w:p w14:paraId="4616E0BD" w14:textId="77777777" w:rsidR="00E725B0" w:rsidRDefault="00E725B0" w:rsidP="00A42A5A">
      <w:pPr>
        <w:spacing w:line="276" w:lineRule="auto"/>
        <w:rPr>
          <w:rFonts w:ascii="Trebuchet MS" w:hAnsi="Trebuchet MS" w:cs="Arial"/>
          <w:b/>
          <w:bCs/>
          <w:kern w:val="32"/>
          <w:sz w:val="28"/>
          <w:szCs w:val="32"/>
          <w:lang w:val="en-GB"/>
        </w:rPr>
      </w:pPr>
    </w:p>
    <w:p w14:paraId="002A03B7" w14:textId="77777777" w:rsidR="00E725B0" w:rsidRDefault="00E725B0" w:rsidP="00A42A5A">
      <w:pPr>
        <w:spacing w:line="276" w:lineRule="auto"/>
        <w:rPr>
          <w:rFonts w:ascii="Trebuchet MS" w:hAnsi="Trebuchet MS" w:cs="Arial"/>
          <w:b/>
          <w:bCs/>
          <w:kern w:val="32"/>
          <w:sz w:val="28"/>
          <w:szCs w:val="32"/>
          <w:lang w:val="en-GB"/>
        </w:rPr>
      </w:pPr>
    </w:p>
    <w:p w14:paraId="3396AE3C" w14:textId="77777777" w:rsidR="00E725B0" w:rsidRDefault="00E725B0" w:rsidP="00A42A5A">
      <w:pPr>
        <w:spacing w:line="276" w:lineRule="auto"/>
        <w:rPr>
          <w:rFonts w:ascii="Trebuchet MS" w:hAnsi="Trebuchet MS" w:cs="Arial"/>
          <w:b/>
          <w:bCs/>
          <w:kern w:val="32"/>
          <w:sz w:val="28"/>
          <w:szCs w:val="32"/>
          <w:lang w:val="en-GB"/>
        </w:rPr>
      </w:pPr>
    </w:p>
    <w:p w14:paraId="40654CB0" w14:textId="77777777" w:rsidR="00E725B0" w:rsidRDefault="00E725B0" w:rsidP="00A42A5A">
      <w:pPr>
        <w:spacing w:line="276" w:lineRule="auto"/>
        <w:rPr>
          <w:rFonts w:ascii="Trebuchet MS" w:hAnsi="Trebuchet MS" w:cs="Arial"/>
          <w:b/>
          <w:bCs/>
          <w:kern w:val="32"/>
          <w:sz w:val="28"/>
          <w:szCs w:val="32"/>
          <w:lang w:val="en-GB"/>
        </w:rPr>
      </w:pPr>
    </w:p>
    <w:p w14:paraId="6F61D365" w14:textId="77777777" w:rsidR="00E725B0" w:rsidRDefault="00E725B0" w:rsidP="00A42A5A">
      <w:pPr>
        <w:spacing w:line="276" w:lineRule="auto"/>
        <w:rPr>
          <w:rFonts w:ascii="Trebuchet MS" w:hAnsi="Trebuchet MS" w:cs="Arial"/>
          <w:b/>
          <w:bCs/>
          <w:kern w:val="32"/>
          <w:sz w:val="28"/>
          <w:szCs w:val="32"/>
          <w:lang w:val="en-GB"/>
        </w:rPr>
      </w:pPr>
    </w:p>
    <w:p w14:paraId="697F12A0" w14:textId="77777777" w:rsidR="00E725B0" w:rsidRDefault="00E725B0" w:rsidP="00A42A5A">
      <w:pPr>
        <w:spacing w:line="276" w:lineRule="auto"/>
        <w:rPr>
          <w:rFonts w:ascii="Trebuchet MS" w:hAnsi="Trebuchet MS" w:cs="Arial"/>
          <w:b/>
          <w:bCs/>
          <w:kern w:val="32"/>
          <w:sz w:val="28"/>
          <w:szCs w:val="32"/>
          <w:lang w:val="en-GB"/>
        </w:rPr>
      </w:pPr>
    </w:p>
    <w:p w14:paraId="72619B42" w14:textId="77777777" w:rsidR="00E725B0" w:rsidRDefault="00E725B0" w:rsidP="00A42A5A">
      <w:pPr>
        <w:spacing w:line="276" w:lineRule="auto"/>
        <w:rPr>
          <w:rFonts w:ascii="Trebuchet MS" w:hAnsi="Trebuchet MS" w:cs="Arial"/>
          <w:b/>
          <w:bCs/>
          <w:kern w:val="32"/>
          <w:sz w:val="28"/>
          <w:szCs w:val="32"/>
          <w:lang w:val="en-GB"/>
        </w:rPr>
      </w:pPr>
    </w:p>
    <w:p w14:paraId="6D89ED50" w14:textId="77777777" w:rsidR="00E725B0" w:rsidRDefault="00E725B0" w:rsidP="00A42A5A">
      <w:pPr>
        <w:spacing w:line="276" w:lineRule="auto"/>
        <w:rPr>
          <w:rFonts w:ascii="Trebuchet MS" w:hAnsi="Trebuchet MS" w:cs="Arial"/>
          <w:b/>
          <w:bCs/>
          <w:kern w:val="32"/>
          <w:sz w:val="28"/>
          <w:szCs w:val="32"/>
          <w:lang w:val="en-GB"/>
        </w:rPr>
      </w:pPr>
    </w:p>
    <w:p w14:paraId="754436EA" w14:textId="77777777" w:rsidR="00E725B0" w:rsidRDefault="00E725B0" w:rsidP="00A42A5A">
      <w:pPr>
        <w:spacing w:line="276" w:lineRule="auto"/>
        <w:rPr>
          <w:rFonts w:ascii="Trebuchet MS" w:hAnsi="Trebuchet MS" w:cs="Arial"/>
          <w:b/>
          <w:bCs/>
          <w:kern w:val="32"/>
          <w:sz w:val="28"/>
          <w:szCs w:val="32"/>
          <w:lang w:val="en-GB"/>
        </w:rPr>
      </w:pPr>
    </w:p>
    <w:p w14:paraId="03F12748" w14:textId="77777777" w:rsidR="00E725B0" w:rsidRDefault="00E725B0" w:rsidP="00A42A5A">
      <w:pPr>
        <w:spacing w:line="276" w:lineRule="auto"/>
        <w:rPr>
          <w:rFonts w:ascii="Trebuchet MS" w:hAnsi="Trebuchet MS" w:cs="Arial"/>
          <w:b/>
          <w:bCs/>
          <w:kern w:val="32"/>
          <w:sz w:val="28"/>
          <w:szCs w:val="32"/>
          <w:lang w:val="en-GB"/>
        </w:rPr>
      </w:pPr>
    </w:p>
    <w:p w14:paraId="5893828D" w14:textId="77777777" w:rsidR="00E725B0" w:rsidRDefault="00E725B0" w:rsidP="00A42A5A">
      <w:pPr>
        <w:spacing w:line="276" w:lineRule="auto"/>
        <w:rPr>
          <w:rFonts w:ascii="Trebuchet MS" w:hAnsi="Trebuchet MS" w:cs="Arial"/>
          <w:b/>
          <w:bCs/>
          <w:kern w:val="32"/>
          <w:sz w:val="28"/>
          <w:szCs w:val="32"/>
          <w:lang w:val="en-GB"/>
        </w:rPr>
      </w:pPr>
    </w:p>
    <w:p w14:paraId="7BDCC7B1" w14:textId="77777777" w:rsidR="00E725B0" w:rsidRDefault="00E725B0" w:rsidP="00A42A5A">
      <w:pPr>
        <w:spacing w:line="276" w:lineRule="auto"/>
        <w:rPr>
          <w:rFonts w:ascii="Trebuchet MS" w:hAnsi="Trebuchet MS" w:cs="Arial"/>
          <w:b/>
          <w:bCs/>
          <w:kern w:val="32"/>
          <w:sz w:val="28"/>
          <w:szCs w:val="32"/>
          <w:lang w:val="en-GB"/>
        </w:rPr>
      </w:pPr>
    </w:p>
    <w:p w14:paraId="5BB20B73" w14:textId="77777777" w:rsidR="00E725B0" w:rsidRDefault="00E725B0" w:rsidP="00A42A5A">
      <w:pPr>
        <w:spacing w:line="276" w:lineRule="auto"/>
        <w:rPr>
          <w:rFonts w:ascii="Trebuchet MS" w:hAnsi="Trebuchet MS" w:cs="Arial"/>
          <w:b/>
          <w:bCs/>
          <w:kern w:val="32"/>
          <w:sz w:val="28"/>
          <w:szCs w:val="32"/>
          <w:lang w:val="en-GB"/>
        </w:rPr>
      </w:pPr>
    </w:p>
    <w:p w14:paraId="3C91477A" w14:textId="77777777" w:rsidR="00E725B0" w:rsidRDefault="00E725B0" w:rsidP="00A42A5A">
      <w:pPr>
        <w:spacing w:line="276" w:lineRule="auto"/>
        <w:rPr>
          <w:rFonts w:ascii="Trebuchet MS" w:hAnsi="Trebuchet MS" w:cs="Arial"/>
          <w:b/>
          <w:bCs/>
          <w:kern w:val="32"/>
          <w:sz w:val="28"/>
          <w:szCs w:val="32"/>
          <w:lang w:val="en-GB"/>
        </w:rPr>
      </w:pPr>
    </w:p>
    <w:p w14:paraId="5926D9EE" w14:textId="77777777" w:rsidR="00E725B0" w:rsidRDefault="00E725B0" w:rsidP="00A42A5A">
      <w:pPr>
        <w:spacing w:line="276" w:lineRule="auto"/>
        <w:rPr>
          <w:rFonts w:ascii="Trebuchet MS" w:hAnsi="Trebuchet MS" w:cs="Arial"/>
          <w:b/>
          <w:bCs/>
          <w:kern w:val="32"/>
          <w:sz w:val="28"/>
          <w:szCs w:val="32"/>
          <w:lang w:val="en-GB"/>
        </w:rPr>
      </w:pPr>
    </w:p>
    <w:p w14:paraId="207FA3B3" w14:textId="77777777" w:rsidR="00E725B0" w:rsidRDefault="00E725B0" w:rsidP="00A42A5A">
      <w:pPr>
        <w:spacing w:line="276" w:lineRule="auto"/>
        <w:rPr>
          <w:rFonts w:ascii="Trebuchet MS" w:hAnsi="Trebuchet MS" w:cs="Arial"/>
          <w:b/>
          <w:bCs/>
          <w:kern w:val="32"/>
          <w:sz w:val="28"/>
          <w:szCs w:val="32"/>
          <w:lang w:val="en-GB"/>
        </w:rPr>
      </w:pPr>
    </w:p>
    <w:p w14:paraId="0B11413B" w14:textId="77777777" w:rsidR="00E725B0" w:rsidRDefault="00E725B0" w:rsidP="00A42A5A">
      <w:pPr>
        <w:spacing w:line="276" w:lineRule="auto"/>
        <w:rPr>
          <w:rFonts w:ascii="Trebuchet MS" w:hAnsi="Trebuchet MS" w:cs="Arial"/>
          <w:b/>
          <w:bCs/>
          <w:kern w:val="32"/>
          <w:sz w:val="28"/>
          <w:szCs w:val="32"/>
          <w:lang w:val="en-GB"/>
        </w:rPr>
      </w:pPr>
    </w:p>
    <w:p w14:paraId="48FEB255" w14:textId="77777777" w:rsidR="00E725B0" w:rsidRPr="00B2330E" w:rsidRDefault="00E725B0" w:rsidP="00A42A5A">
      <w:pPr>
        <w:spacing w:line="276" w:lineRule="auto"/>
        <w:rPr>
          <w:rFonts w:ascii="Trebuchet MS" w:hAnsi="Trebuchet MS" w:cs="Arial"/>
          <w:b/>
          <w:bCs/>
          <w:kern w:val="32"/>
          <w:sz w:val="28"/>
          <w:szCs w:val="32"/>
          <w:lang w:val="en-GB"/>
        </w:rPr>
      </w:pPr>
    </w:p>
    <w:p w14:paraId="0BE39159" w14:textId="522DF116" w:rsidR="00173D2B" w:rsidRDefault="00173D2B" w:rsidP="00A42A5A">
      <w:pPr>
        <w:pStyle w:val="Heading1"/>
        <w:spacing w:before="0" w:beforeAutospacing="0" w:after="0" w:afterAutospacing="0" w:line="276" w:lineRule="auto"/>
        <w:jc w:val="center"/>
        <w:rPr>
          <w:sz w:val="16"/>
          <w:szCs w:val="28"/>
          <w:vertAlign w:val="superscript"/>
          <w:lang w:val="en-GB"/>
        </w:rPr>
      </w:pPr>
      <w:bookmarkStart w:id="75" w:name="_Toc39235185"/>
      <w:r w:rsidRPr="00B2330E">
        <w:rPr>
          <w:szCs w:val="28"/>
          <w:lang w:val="en-GB"/>
        </w:rPr>
        <w:lastRenderedPageBreak/>
        <w:t xml:space="preserve">SECTION </w:t>
      </w:r>
      <w:r w:rsidR="00681FFA">
        <w:rPr>
          <w:szCs w:val="28"/>
          <w:lang w:val="en-GB"/>
        </w:rPr>
        <w:t>3</w:t>
      </w:r>
      <w:r w:rsidR="00681FFA" w:rsidRPr="00B2330E">
        <w:rPr>
          <w:szCs w:val="28"/>
          <w:lang w:val="en-GB"/>
        </w:rPr>
        <w:t xml:space="preserve"> </w:t>
      </w:r>
      <w:r w:rsidRPr="00B2330E">
        <w:rPr>
          <w:szCs w:val="28"/>
          <w:lang w:val="en-GB"/>
        </w:rPr>
        <w:t>–</w:t>
      </w:r>
      <w:r w:rsidR="00843F1D">
        <w:rPr>
          <w:szCs w:val="28"/>
          <w:lang w:val="en-GB"/>
        </w:rPr>
        <w:t xml:space="preserve">TECHNICAL SPECIFICATIONS / </w:t>
      </w:r>
      <w:r w:rsidRPr="00B2330E">
        <w:rPr>
          <w:szCs w:val="28"/>
          <w:lang w:val="en-GB"/>
        </w:rPr>
        <w:t>TERMS OF REFERENCE</w:t>
      </w:r>
      <w:bookmarkEnd w:id="74"/>
      <w:r w:rsidR="004D37F1" w:rsidRPr="00B2330E">
        <w:rPr>
          <w:szCs w:val="28"/>
          <w:lang w:val="en-GB"/>
        </w:rPr>
        <w:t xml:space="preserve"> </w:t>
      </w:r>
      <w:r w:rsidR="004D37F1" w:rsidRPr="00B2330E">
        <w:rPr>
          <w:sz w:val="16"/>
          <w:szCs w:val="28"/>
          <w:vertAlign w:val="superscript"/>
          <w:lang w:val="en-GB"/>
        </w:rPr>
        <w:t>(Note 3)</w:t>
      </w:r>
      <w:bookmarkEnd w:id="75"/>
    </w:p>
    <w:p w14:paraId="344BC87E" w14:textId="77777777" w:rsidR="002667D7" w:rsidRDefault="002667D7" w:rsidP="002667D7">
      <w:pPr>
        <w:rPr>
          <w:lang w:val="en-GB"/>
        </w:rPr>
      </w:pPr>
    </w:p>
    <w:p w14:paraId="5A575659" w14:textId="715FB3D5" w:rsidR="00452A98" w:rsidRDefault="00452A98" w:rsidP="009B7E9C">
      <w:pPr>
        <w:jc w:val="both"/>
        <w:rPr>
          <w:rFonts w:ascii="Trebuchet MS" w:hAnsi="Trebuchet MS" w:cs="Arial"/>
          <w:sz w:val="20"/>
          <w:szCs w:val="20"/>
        </w:rPr>
      </w:pPr>
      <w:r w:rsidRPr="005317CF">
        <w:rPr>
          <w:rFonts w:ascii="Trebuchet MS" w:hAnsi="Trebuchet MS" w:cs="Arial"/>
          <w:b/>
          <w:sz w:val="20"/>
          <w:szCs w:val="20"/>
        </w:rPr>
        <w:t>IMPORTANT</w:t>
      </w:r>
      <w:r w:rsidRPr="005317CF">
        <w:rPr>
          <w:rFonts w:ascii="Trebuchet MS" w:hAnsi="Trebuchet MS" w:cs="Arial"/>
          <w:sz w:val="20"/>
          <w:szCs w:val="20"/>
        </w:rPr>
        <w:t xml:space="preserve"> – This Section is to be read in conjunction with the XML Tender Structure found under the CfT documents of this CfT in the ePPS. The XML Tender Structure contains the technical specifications and requirements pertaining to this CfT. The XML Tender Structure may be viewed by using the Tender Preparation Tool. The structure may also be saved in printable format as a PDF document through the same Tool.</w:t>
      </w:r>
    </w:p>
    <w:p w14:paraId="7F82D521" w14:textId="593762C6" w:rsidR="008B7FD2" w:rsidRDefault="008B7FD2" w:rsidP="009B7E9C">
      <w:pPr>
        <w:jc w:val="both"/>
        <w:rPr>
          <w:rFonts w:ascii="Trebuchet MS" w:hAnsi="Trebuchet MS" w:cs="Arial"/>
          <w:sz w:val="20"/>
          <w:szCs w:val="20"/>
        </w:rPr>
      </w:pPr>
    </w:p>
    <w:p w14:paraId="36B20979" w14:textId="67222FB6" w:rsidR="00840241" w:rsidRDefault="00840241" w:rsidP="009B7E9C">
      <w:pPr>
        <w:jc w:val="both"/>
        <w:rPr>
          <w:rFonts w:ascii="Trebuchet MS" w:hAnsi="Trebuchet MS" w:cs="Arial"/>
          <w:sz w:val="20"/>
          <w:szCs w:val="20"/>
        </w:rPr>
      </w:pPr>
    </w:p>
    <w:p w14:paraId="258D4145" w14:textId="777AEEE9" w:rsidR="00840241" w:rsidRPr="005317CF" w:rsidRDefault="00840241" w:rsidP="009B7E9C">
      <w:pPr>
        <w:jc w:val="both"/>
        <w:rPr>
          <w:rFonts w:ascii="Trebuchet MS" w:hAnsi="Trebuchet MS" w:cs="Arial"/>
          <w:sz w:val="20"/>
          <w:szCs w:val="20"/>
        </w:rPr>
      </w:pPr>
      <w:r w:rsidRPr="00A415EA">
        <w:rPr>
          <w:rFonts w:ascii="Trebuchet MS" w:hAnsi="Trebuchet MS" w:cs="Arial"/>
          <w:sz w:val="20"/>
          <w:szCs w:val="20"/>
          <w:highlight w:val="lightGray"/>
        </w:rPr>
        <w:t>[Please ensure you include any Green Public Procurement (GPP) requirements. Depending on the nature of the procurement, the specifications detailed in Section 10 of the Guidance Notes (purchase of consumables; configuration requirements; WEEE ‘Take Back’ obligations) may need to be included.]</w:t>
      </w:r>
    </w:p>
    <w:p w14:paraId="63988699" w14:textId="14D88D18" w:rsidR="009B7E9C" w:rsidRDefault="00681FFA" w:rsidP="009B7E9C">
      <w:pPr>
        <w:pStyle w:val="Heading2"/>
        <w:jc w:val="both"/>
      </w:pPr>
      <w:bookmarkStart w:id="76" w:name="_Toc39235186"/>
      <w:bookmarkStart w:id="77" w:name="_Toc382479724"/>
      <w:bookmarkStart w:id="78" w:name="_Toc387735368"/>
      <w:bookmarkStart w:id="79" w:name="_Toc406405078"/>
      <w:bookmarkStart w:id="80" w:name="_Toc442777470"/>
      <w:bookmarkStart w:id="81" w:name="_Toc3370327"/>
      <w:bookmarkStart w:id="82" w:name="_Toc277756306"/>
      <w:bookmarkStart w:id="83" w:name="_Toc272298328"/>
      <w:bookmarkStart w:id="84" w:name="_Toc24705683"/>
      <w:r>
        <w:t>3</w:t>
      </w:r>
      <w:r w:rsidR="009B7E9C" w:rsidRPr="000E72FA">
        <w:t>.1</w:t>
      </w:r>
      <w:r w:rsidR="009B7E9C" w:rsidRPr="000E72FA">
        <w:tab/>
      </w:r>
      <w:r w:rsidR="00D6289B">
        <w:t>[</w:t>
      </w:r>
      <w:r w:rsidR="00D6289B" w:rsidRPr="00B02CF7">
        <w:rPr>
          <w:highlight w:val="yellow"/>
        </w:rPr>
        <w:t>Insert Section Title</w:t>
      </w:r>
      <w:r w:rsidR="00D6289B">
        <w:t>]</w:t>
      </w:r>
      <w:bookmarkEnd w:id="76"/>
      <w:bookmarkEnd w:id="77"/>
      <w:bookmarkEnd w:id="78"/>
      <w:bookmarkEnd w:id="79"/>
      <w:bookmarkEnd w:id="80"/>
      <w:bookmarkEnd w:id="81"/>
      <w:bookmarkEnd w:id="82"/>
      <w:bookmarkEnd w:id="83"/>
      <w:bookmarkEnd w:id="84"/>
    </w:p>
    <w:p w14:paraId="65C1042E" w14:textId="3FCBA91C" w:rsidR="00D6289B" w:rsidRPr="00B02CF7" w:rsidRDefault="00D6289B" w:rsidP="00B02CF7">
      <w:pPr>
        <w:rPr>
          <w:sz w:val="20"/>
          <w:szCs w:val="20"/>
        </w:rPr>
      </w:pPr>
      <w:r w:rsidRPr="00A415EA">
        <w:rPr>
          <w:rFonts w:ascii="Trebuchet MS" w:hAnsi="Trebuchet MS" w:cs="Arial"/>
          <w:sz w:val="20"/>
          <w:szCs w:val="20"/>
          <w:highlight w:val="lightGray"/>
        </w:rPr>
        <w:t>[</w:t>
      </w:r>
      <w:r w:rsidR="0038123F" w:rsidRPr="00A415EA">
        <w:rPr>
          <w:rFonts w:ascii="Trebuchet MS" w:hAnsi="Trebuchet MS" w:cs="Arial"/>
          <w:sz w:val="20"/>
          <w:szCs w:val="20"/>
          <w:highlight w:val="lightGray"/>
        </w:rPr>
        <w:t>Include overview of service/ supplier obligations, training requirements and/or maintenance services (if applicable)].</w:t>
      </w:r>
    </w:p>
    <w:p w14:paraId="0D556EE3" w14:textId="233E5EC5" w:rsidR="00E9680C" w:rsidRDefault="00E9680C" w:rsidP="00E9680C">
      <w:pPr>
        <w:spacing w:line="276" w:lineRule="auto"/>
        <w:jc w:val="both"/>
        <w:rPr>
          <w:rFonts w:ascii="Trebuchet MS" w:hAnsi="Trebuchet MS" w:cs="Arial"/>
          <w:sz w:val="20"/>
          <w:szCs w:val="20"/>
        </w:rPr>
      </w:pPr>
      <w:bookmarkStart w:id="85" w:name="_Toc385513315"/>
    </w:p>
    <w:p w14:paraId="6765EBB8" w14:textId="2075F8AA" w:rsidR="007F3FF0" w:rsidRDefault="007F3FF0" w:rsidP="007F3FF0">
      <w:pPr>
        <w:pStyle w:val="Heading2"/>
        <w:jc w:val="both"/>
      </w:pPr>
      <w:bookmarkStart w:id="86" w:name="_Toc39235187"/>
      <w:r>
        <w:t>3</w:t>
      </w:r>
      <w:r w:rsidRPr="000E72FA">
        <w:t>.</w:t>
      </w:r>
      <w:r>
        <w:t>2</w:t>
      </w:r>
      <w:r w:rsidRPr="000E72FA">
        <w:tab/>
      </w:r>
      <w:r>
        <w:t>[</w:t>
      </w:r>
      <w:r w:rsidRPr="00742F37">
        <w:rPr>
          <w:highlight w:val="yellow"/>
        </w:rPr>
        <w:t>Insert Section Ti</w:t>
      </w:r>
      <w:r w:rsidRPr="007F3FF0">
        <w:rPr>
          <w:highlight w:val="yellow"/>
        </w:rPr>
        <w:t>tle</w:t>
      </w:r>
      <w:r w:rsidRPr="00B02CF7">
        <w:rPr>
          <w:highlight w:val="yellow"/>
        </w:rPr>
        <w:t xml:space="preserve"> if applicable</w:t>
      </w:r>
      <w:r>
        <w:t>]</w:t>
      </w:r>
      <w:bookmarkEnd w:id="86"/>
    </w:p>
    <w:p w14:paraId="4C10F2CC" w14:textId="77777777" w:rsidR="007F3FF0" w:rsidRPr="00742F37" w:rsidRDefault="007F3FF0" w:rsidP="007F3FF0">
      <w:pPr>
        <w:rPr>
          <w:rFonts w:ascii="Trebuchet MS" w:hAnsi="Trebuchet MS" w:cs="Arial"/>
          <w:sz w:val="20"/>
          <w:szCs w:val="20"/>
        </w:rPr>
      </w:pPr>
      <w:r w:rsidRPr="00742F37">
        <w:rPr>
          <w:rFonts w:ascii="Trebuchet MS" w:hAnsi="Trebuchet MS" w:cs="Arial"/>
          <w:sz w:val="20"/>
          <w:szCs w:val="20"/>
        </w:rPr>
        <w:t>[</w:t>
      </w:r>
      <w:r w:rsidRPr="00742F37">
        <w:rPr>
          <w:rFonts w:ascii="Trebuchet MS" w:hAnsi="Trebuchet MS" w:cs="Arial"/>
          <w:sz w:val="20"/>
          <w:szCs w:val="20"/>
          <w:highlight w:val="yellow"/>
        </w:rPr>
        <w:t>Insert specifications/requirements</w:t>
      </w:r>
      <w:r w:rsidRPr="00742F37">
        <w:rPr>
          <w:rFonts w:ascii="Trebuchet MS" w:hAnsi="Trebuchet MS" w:cs="Arial"/>
          <w:sz w:val="20"/>
          <w:szCs w:val="20"/>
        </w:rPr>
        <w:t>]</w:t>
      </w:r>
      <w:r>
        <w:rPr>
          <w:rFonts w:ascii="Trebuchet MS" w:hAnsi="Trebuchet MS" w:cs="Arial"/>
          <w:sz w:val="20"/>
          <w:szCs w:val="20"/>
        </w:rPr>
        <w:t>.</w:t>
      </w:r>
    </w:p>
    <w:p w14:paraId="413F46BD" w14:textId="77777777" w:rsidR="007F3FF0" w:rsidRDefault="007F3FF0" w:rsidP="007F3FF0">
      <w:pPr>
        <w:spacing w:line="276" w:lineRule="auto"/>
        <w:jc w:val="both"/>
        <w:rPr>
          <w:rFonts w:ascii="Trebuchet MS" w:hAnsi="Trebuchet MS" w:cs="Arial"/>
          <w:sz w:val="20"/>
          <w:szCs w:val="20"/>
        </w:rPr>
      </w:pPr>
    </w:p>
    <w:p w14:paraId="13F6D69E" w14:textId="63AC7E5A" w:rsidR="007F3FF0" w:rsidRDefault="007F3FF0" w:rsidP="007F3FF0">
      <w:pPr>
        <w:pStyle w:val="Heading2"/>
        <w:jc w:val="both"/>
      </w:pPr>
      <w:bookmarkStart w:id="87" w:name="_Toc39235188"/>
      <w:r>
        <w:t>3</w:t>
      </w:r>
      <w:r w:rsidRPr="000E72FA">
        <w:t>.</w:t>
      </w:r>
      <w:r>
        <w:t>3</w:t>
      </w:r>
      <w:r w:rsidRPr="000E72FA">
        <w:tab/>
      </w:r>
      <w:r>
        <w:t>[</w:t>
      </w:r>
      <w:r w:rsidRPr="00742F37">
        <w:rPr>
          <w:highlight w:val="yellow"/>
        </w:rPr>
        <w:t>Insert Section Ti</w:t>
      </w:r>
      <w:r w:rsidRPr="007F3FF0">
        <w:rPr>
          <w:highlight w:val="yellow"/>
        </w:rPr>
        <w:t>tle</w:t>
      </w:r>
      <w:r w:rsidRPr="00742F37">
        <w:rPr>
          <w:highlight w:val="yellow"/>
        </w:rPr>
        <w:t xml:space="preserve"> if applicable</w:t>
      </w:r>
      <w:r>
        <w:t>]</w:t>
      </w:r>
      <w:bookmarkEnd w:id="87"/>
    </w:p>
    <w:p w14:paraId="7F942BD5" w14:textId="77777777" w:rsidR="007F3FF0" w:rsidRPr="00742F37" w:rsidRDefault="007F3FF0" w:rsidP="007F3FF0">
      <w:pPr>
        <w:rPr>
          <w:rFonts w:ascii="Trebuchet MS" w:hAnsi="Trebuchet MS" w:cs="Arial"/>
          <w:sz w:val="20"/>
          <w:szCs w:val="20"/>
        </w:rPr>
      </w:pPr>
      <w:r w:rsidRPr="00742F37">
        <w:rPr>
          <w:rFonts w:ascii="Trebuchet MS" w:hAnsi="Trebuchet MS" w:cs="Arial"/>
          <w:sz w:val="20"/>
          <w:szCs w:val="20"/>
        </w:rPr>
        <w:t>[</w:t>
      </w:r>
      <w:r w:rsidRPr="00742F37">
        <w:rPr>
          <w:rFonts w:ascii="Trebuchet MS" w:hAnsi="Trebuchet MS" w:cs="Arial"/>
          <w:sz w:val="20"/>
          <w:szCs w:val="20"/>
          <w:highlight w:val="yellow"/>
        </w:rPr>
        <w:t>Insert specifications/requirements</w:t>
      </w:r>
      <w:r w:rsidRPr="00742F37">
        <w:rPr>
          <w:rFonts w:ascii="Trebuchet MS" w:hAnsi="Trebuchet MS" w:cs="Arial"/>
          <w:sz w:val="20"/>
          <w:szCs w:val="20"/>
        </w:rPr>
        <w:t>]</w:t>
      </w:r>
      <w:r>
        <w:rPr>
          <w:rFonts w:ascii="Trebuchet MS" w:hAnsi="Trebuchet MS" w:cs="Arial"/>
          <w:sz w:val="20"/>
          <w:szCs w:val="20"/>
        </w:rPr>
        <w:t>.</w:t>
      </w:r>
    </w:p>
    <w:p w14:paraId="726292AC" w14:textId="77777777" w:rsidR="007F3FF0" w:rsidRDefault="007F3FF0" w:rsidP="007F3FF0">
      <w:pPr>
        <w:spacing w:line="276" w:lineRule="auto"/>
        <w:jc w:val="both"/>
        <w:rPr>
          <w:rFonts w:ascii="Trebuchet MS" w:hAnsi="Trebuchet MS" w:cs="Arial"/>
          <w:sz w:val="20"/>
          <w:szCs w:val="20"/>
        </w:rPr>
      </w:pPr>
    </w:p>
    <w:p w14:paraId="663222B1" w14:textId="7FE24FA1" w:rsidR="0021630E" w:rsidRDefault="0021630E">
      <w:pPr>
        <w:spacing w:after="200" w:line="276" w:lineRule="auto"/>
        <w:rPr>
          <w:rFonts w:ascii="Trebuchet MS" w:hAnsi="Trebuchet MS" w:cs="Arial"/>
          <w:b/>
          <w:bCs/>
          <w:kern w:val="32"/>
          <w:sz w:val="28"/>
          <w:szCs w:val="32"/>
          <w:lang w:val="en-GB"/>
        </w:rPr>
      </w:pPr>
      <w:r>
        <w:rPr>
          <w:lang w:val="en-GB"/>
        </w:rPr>
        <w:br w:type="page"/>
      </w:r>
    </w:p>
    <w:p w14:paraId="6BEEAE15" w14:textId="2815BF63" w:rsidR="009E27FE" w:rsidRPr="003D6197" w:rsidRDefault="009E27FE" w:rsidP="009E27FE">
      <w:pPr>
        <w:pStyle w:val="Heading1"/>
        <w:spacing w:before="0" w:beforeAutospacing="0" w:after="0" w:afterAutospacing="0" w:line="276" w:lineRule="auto"/>
        <w:jc w:val="center"/>
        <w:rPr>
          <w:lang w:val="en-GB"/>
        </w:rPr>
      </w:pPr>
      <w:bookmarkStart w:id="88" w:name="_Toc39235189"/>
      <w:r w:rsidRPr="00B2330E">
        <w:rPr>
          <w:lang w:val="en-GB"/>
        </w:rPr>
        <w:lastRenderedPageBreak/>
        <w:t xml:space="preserve">SECTION </w:t>
      </w:r>
      <w:r w:rsidR="00681FFA">
        <w:rPr>
          <w:lang w:val="en-GB"/>
        </w:rPr>
        <w:t>4</w:t>
      </w:r>
      <w:r w:rsidR="00681FFA" w:rsidRPr="00B2330E">
        <w:rPr>
          <w:lang w:val="en-GB"/>
        </w:rPr>
        <w:t xml:space="preserve"> </w:t>
      </w:r>
      <w:r w:rsidRPr="00B2330E">
        <w:rPr>
          <w:lang w:val="en-GB"/>
        </w:rPr>
        <w:t>– SUPPLEMENTARY DOCUMENTATION</w:t>
      </w:r>
      <w:bookmarkEnd w:id="88"/>
    </w:p>
    <w:p w14:paraId="19417E41" w14:textId="77777777" w:rsidR="009F08F1" w:rsidRPr="00B1314A" w:rsidRDefault="009F08F1" w:rsidP="009F08F1">
      <w:pPr>
        <w:rPr>
          <w:sz w:val="22"/>
          <w:szCs w:val="22"/>
          <w:lang w:val="en-GB"/>
        </w:rPr>
      </w:pPr>
      <w:bookmarkStart w:id="89" w:name="_Toc316635213"/>
      <w:bookmarkEnd w:id="85"/>
    </w:p>
    <w:p w14:paraId="009536CB" w14:textId="74FD02DB" w:rsidR="009F08F1" w:rsidRPr="00B1314A" w:rsidRDefault="009F08F1" w:rsidP="009F08F1">
      <w:pPr>
        <w:pStyle w:val="Heading2"/>
        <w:spacing w:before="0" w:beforeAutospacing="0" w:after="0" w:afterAutospacing="0" w:line="276" w:lineRule="auto"/>
        <w:rPr>
          <w:sz w:val="22"/>
          <w:szCs w:val="22"/>
          <w:lang w:val="en-GB"/>
        </w:rPr>
      </w:pPr>
      <w:bookmarkStart w:id="90" w:name="_Toc405374212"/>
      <w:bookmarkStart w:id="91" w:name="_Toc490046406"/>
      <w:bookmarkStart w:id="92" w:name="_Toc26935318"/>
      <w:bookmarkStart w:id="93" w:name="_Toc39235190"/>
      <w:r>
        <w:rPr>
          <w:sz w:val="22"/>
          <w:szCs w:val="22"/>
          <w:lang w:val="en-GB"/>
        </w:rPr>
        <w:t>4</w:t>
      </w:r>
      <w:r w:rsidRPr="00B1314A">
        <w:rPr>
          <w:sz w:val="22"/>
          <w:szCs w:val="22"/>
          <w:lang w:val="en-GB"/>
        </w:rPr>
        <w:t>.</w:t>
      </w:r>
      <w:r>
        <w:rPr>
          <w:sz w:val="22"/>
          <w:szCs w:val="22"/>
          <w:lang w:val="en-GB"/>
        </w:rPr>
        <w:t>1</w:t>
      </w:r>
      <w:r w:rsidRPr="00B1314A">
        <w:rPr>
          <w:sz w:val="22"/>
          <w:szCs w:val="22"/>
          <w:lang w:val="en-GB"/>
        </w:rPr>
        <w:t xml:space="preserve"> – Glossary</w:t>
      </w:r>
      <w:bookmarkEnd w:id="90"/>
      <w:bookmarkEnd w:id="91"/>
      <w:bookmarkEnd w:id="92"/>
      <w:bookmarkEnd w:id="93"/>
    </w:p>
    <w:p w14:paraId="7763BF8B" w14:textId="77777777" w:rsidR="009F08F1" w:rsidRPr="00B1314A" w:rsidRDefault="009F08F1" w:rsidP="009F08F1">
      <w:pPr>
        <w:rPr>
          <w:sz w:val="22"/>
          <w:szCs w:val="22"/>
          <w:lang w:val="en-GB"/>
        </w:rPr>
      </w:pPr>
    </w:p>
    <w:p w14:paraId="4DB9B9E2" w14:textId="77777777" w:rsidR="009F08F1" w:rsidRDefault="009F08F1" w:rsidP="009F08F1">
      <w:pPr>
        <w:pStyle w:val="Heading2"/>
        <w:spacing w:before="0" w:beforeAutospacing="0" w:after="0" w:afterAutospacing="0" w:line="276" w:lineRule="auto"/>
        <w:rPr>
          <w:sz w:val="22"/>
          <w:szCs w:val="22"/>
          <w:lang w:val="en-GB"/>
        </w:rPr>
      </w:pPr>
      <w:bookmarkStart w:id="94" w:name="_Toc405374213"/>
      <w:bookmarkStart w:id="95" w:name="_Toc490046407"/>
      <w:bookmarkStart w:id="96" w:name="_Toc26935319"/>
    </w:p>
    <w:p w14:paraId="48B8215F" w14:textId="15B7F835" w:rsidR="009F08F1" w:rsidRPr="00B1314A" w:rsidRDefault="009F08F1" w:rsidP="009F08F1">
      <w:pPr>
        <w:pStyle w:val="Heading2"/>
        <w:spacing w:before="0" w:beforeAutospacing="0" w:after="0" w:afterAutospacing="0" w:line="276" w:lineRule="auto"/>
        <w:rPr>
          <w:sz w:val="22"/>
          <w:szCs w:val="22"/>
          <w:lang w:val="en-GB"/>
        </w:rPr>
      </w:pPr>
      <w:bookmarkStart w:id="97" w:name="_Toc39235191"/>
      <w:r>
        <w:rPr>
          <w:sz w:val="22"/>
          <w:szCs w:val="22"/>
          <w:lang w:val="en-GB"/>
        </w:rPr>
        <w:t>4</w:t>
      </w:r>
      <w:r w:rsidRPr="00B1314A">
        <w:rPr>
          <w:sz w:val="22"/>
          <w:szCs w:val="22"/>
          <w:lang w:val="en-GB"/>
        </w:rPr>
        <w:t>.</w:t>
      </w:r>
      <w:r>
        <w:rPr>
          <w:sz w:val="22"/>
          <w:szCs w:val="22"/>
          <w:lang w:val="en-GB"/>
        </w:rPr>
        <w:t>2</w:t>
      </w:r>
      <w:r w:rsidRPr="00B1314A">
        <w:rPr>
          <w:sz w:val="22"/>
          <w:szCs w:val="22"/>
          <w:lang w:val="en-GB"/>
        </w:rPr>
        <w:t xml:space="preserve"> – Specimen Performance Guarantee</w:t>
      </w:r>
      <w:bookmarkEnd w:id="94"/>
      <w:bookmarkEnd w:id="95"/>
      <w:bookmarkEnd w:id="96"/>
      <w:bookmarkEnd w:id="97"/>
    </w:p>
    <w:p w14:paraId="5AE511DA" w14:textId="77777777" w:rsidR="009F08F1" w:rsidRPr="00B2330E" w:rsidRDefault="009F08F1" w:rsidP="009F08F1">
      <w:pPr>
        <w:spacing w:line="276" w:lineRule="auto"/>
        <w:rPr>
          <w:rFonts w:ascii="Trebuchet MS" w:hAnsi="Trebuchet MS"/>
          <w:lang w:val="en-GB"/>
        </w:rPr>
      </w:pPr>
    </w:p>
    <w:p w14:paraId="20EAB7F5" w14:textId="77777777" w:rsidR="009F08F1" w:rsidRDefault="009F08F1" w:rsidP="009F08F1">
      <w:pPr>
        <w:spacing w:line="276" w:lineRule="auto"/>
        <w:jc w:val="both"/>
        <w:rPr>
          <w:rFonts w:ascii="Trebuchet MS" w:hAnsi="Trebuchet MS"/>
          <w:b/>
          <w:lang w:val="en-GB"/>
        </w:rPr>
      </w:pPr>
      <w:r w:rsidRPr="00E27BB4">
        <w:rPr>
          <w:rFonts w:ascii="Trebuchet MS" w:hAnsi="Trebuchet MS"/>
          <w:sz w:val="20"/>
          <w:szCs w:val="20"/>
          <w:lang w:val="en-GB"/>
        </w:rPr>
        <w:t xml:space="preserve">These are available to view and download from the ‘Resources Section’ at: </w:t>
      </w:r>
      <w:hyperlink r:id="rId17" w:history="1">
        <w:r w:rsidRPr="00E27BB4">
          <w:rPr>
            <w:rStyle w:val="Hyperlink"/>
            <w:szCs w:val="20"/>
            <w:lang w:val="en-GB"/>
          </w:rPr>
          <w:t>www.etenders.gov.mt</w:t>
        </w:r>
      </w:hyperlink>
    </w:p>
    <w:p w14:paraId="679FEAB9" w14:textId="77777777" w:rsidR="009F08F1" w:rsidRPr="00834C00" w:rsidRDefault="009F08F1" w:rsidP="009F08F1">
      <w:pPr>
        <w:spacing w:line="276" w:lineRule="auto"/>
        <w:jc w:val="both"/>
        <w:rPr>
          <w:rFonts w:ascii="Trebuchet MS" w:hAnsi="Trebuchet MS"/>
          <w:b/>
          <w:lang w:val="en-GB"/>
        </w:rPr>
      </w:pPr>
    </w:p>
    <w:p w14:paraId="7CFCA84D" w14:textId="77777777" w:rsidR="009F08F1" w:rsidRDefault="009F08F1" w:rsidP="009F08F1">
      <w:pPr>
        <w:pStyle w:val="Heading2"/>
        <w:spacing w:before="0" w:beforeAutospacing="0" w:after="0" w:afterAutospacing="0" w:line="276" w:lineRule="auto"/>
        <w:rPr>
          <w:sz w:val="22"/>
          <w:szCs w:val="22"/>
          <w:lang w:val="en-GB"/>
        </w:rPr>
      </w:pPr>
      <w:bookmarkStart w:id="98" w:name="_Toc385513322"/>
    </w:p>
    <w:p w14:paraId="4E5E3119" w14:textId="1E8037C4" w:rsidR="009F08F1" w:rsidRDefault="009F08F1" w:rsidP="009F08F1">
      <w:pPr>
        <w:pStyle w:val="Heading2"/>
        <w:spacing w:before="0" w:beforeAutospacing="0" w:after="0" w:afterAutospacing="0" w:line="276" w:lineRule="auto"/>
        <w:rPr>
          <w:sz w:val="22"/>
          <w:szCs w:val="22"/>
          <w:lang w:val="en-GB"/>
        </w:rPr>
      </w:pPr>
      <w:bookmarkStart w:id="99" w:name="_Toc9608803"/>
      <w:bookmarkStart w:id="100" w:name="_Toc26935321"/>
      <w:bookmarkStart w:id="101" w:name="_Toc39235192"/>
      <w:bookmarkEnd w:id="89"/>
      <w:bookmarkEnd w:id="98"/>
      <w:r>
        <w:rPr>
          <w:sz w:val="22"/>
          <w:szCs w:val="22"/>
          <w:lang w:val="en-GB"/>
        </w:rPr>
        <w:t>4.3</w:t>
      </w:r>
      <w:r w:rsidRPr="00E27BB4">
        <w:rPr>
          <w:sz w:val="22"/>
          <w:szCs w:val="22"/>
          <w:lang w:val="en-GB"/>
        </w:rPr>
        <w:t xml:space="preserve"> – General </w:t>
      </w:r>
      <w:r>
        <w:rPr>
          <w:sz w:val="22"/>
          <w:szCs w:val="22"/>
          <w:lang w:val="en-GB"/>
        </w:rPr>
        <w:t>Rules Governing Tendering</w:t>
      </w:r>
      <w:bookmarkEnd w:id="99"/>
      <w:bookmarkEnd w:id="100"/>
      <w:bookmarkEnd w:id="101"/>
      <w:r>
        <w:rPr>
          <w:sz w:val="22"/>
          <w:szCs w:val="22"/>
          <w:lang w:val="en-GB"/>
        </w:rPr>
        <w:t xml:space="preserve"> </w:t>
      </w:r>
    </w:p>
    <w:p w14:paraId="0E8E6D91" w14:textId="77777777" w:rsidR="009F08F1" w:rsidRDefault="009F08F1" w:rsidP="009F08F1">
      <w:pPr>
        <w:spacing w:line="276" w:lineRule="auto"/>
        <w:rPr>
          <w:rFonts w:ascii="Trebuchet MS" w:hAnsi="Trebuchet MS"/>
        </w:rPr>
      </w:pPr>
    </w:p>
    <w:p w14:paraId="090E1338" w14:textId="5D5867B9" w:rsidR="009F08F1" w:rsidRPr="00B2330E" w:rsidRDefault="009F08F1" w:rsidP="009F08F1">
      <w:pPr>
        <w:pStyle w:val="FootnoteText"/>
        <w:spacing w:line="360" w:lineRule="auto"/>
        <w:jc w:val="both"/>
        <w:rPr>
          <w:rFonts w:ascii="Trebuchet MS" w:hAnsi="Trebuchet MS"/>
          <w:lang w:val="en-GB"/>
        </w:rPr>
      </w:pPr>
      <w:r w:rsidRPr="00B2330E">
        <w:rPr>
          <w:rFonts w:ascii="Trebuchet MS" w:hAnsi="Trebuchet MS" w:cs="Arial"/>
          <w:lang w:val="en-GB"/>
        </w:rPr>
        <w:t>The</w:t>
      </w:r>
      <w:r>
        <w:rPr>
          <w:rFonts w:ascii="Trebuchet MS" w:hAnsi="Trebuchet MS" w:cs="Arial"/>
          <w:lang w:val="en-GB"/>
        </w:rPr>
        <w:t xml:space="preserve"> contents of this Specific Contract document</w:t>
      </w:r>
      <w:r w:rsidRPr="00B2330E">
        <w:rPr>
          <w:rFonts w:ascii="Trebuchet MS" w:hAnsi="Trebuchet MS" w:cs="Arial"/>
          <w:lang w:val="en-GB"/>
        </w:rPr>
        <w:t xml:space="preserve"> complement the </w:t>
      </w:r>
      <w:r w:rsidRPr="00E74E55">
        <w:rPr>
          <w:rFonts w:ascii="Trebuchet MS" w:hAnsi="Trebuchet MS" w:cs="Arial"/>
          <w:lang w:val="en-GB"/>
        </w:rPr>
        <w:t xml:space="preserve">latest version of the </w:t>
      </w:r>
      <w:r>
        <w:rPr>
          <w:rFonts w:ascii="Trebuchet MS" w:hAnsi="Trebuchet MS" w:cs="Arial"/>
          <w:lang w:val="en-GB"/>
        </w:rPr>
        <w:t xml:space="preserve">General Rules Governing Tenders </w:t>
      </w:r>
      <w:r w:rsidRPr="00E74E55">
        <w:rPr>
          <w:rFonts w:ascii="Trebuchet MS" w:hAnsi="Trebuchet MS" w:cs="Arial"/>
          <w:lang w:val="en-GB"/>
        </w:rPr>
        <w:t>applicable on the date of the publication of this tender</w:t>
      </w:r>
      <w:r w:rsidRPr="00B2330E">
        <w:rPr>
          <w:rFonts w:ascii="Trebuchet MS" w:hAnsi="Trebuchet MS" w:cs="Arial"/>
          <w:lang w:val="en-GB"/>
        </w:rPr>
        <w:t xml:space="preserve">, the Terms of Use and the Manual for Economic Operators applicable to Government’s e-Procurement Platform (available from </w:t>
      </w:r>
      <w:r>
        <w:rPr>
          <w:rFonts w:ascii="Trebuchet MS" w:hAnsi="Trebuchet MS" w:cs="Arial"/>
          <w:lang w:val="en-GB"/>
        </w:rPr>
        <w:t xml:space="preserve">the Resources section of </w:t>
      </w:r>
      <w:hyperlink r:id="rId18" w:history="1">
        <w:r w:rsidRPr="00B2330E">
          <w:rPr>
            <w:rStyle w:val="Hyperlink"/>
            <w:rFonts w:eastAsiaTheme="minorEastAsia" w:cs="Arial"/>
            <w:iCs/>
            <w:lang w:val="en-GB"/>
          </w:rPr>
          <w:t>www.etenders.gov.mt</w:t>
        </w:r>
      </w:hyperlink>
      <w:r w:rsidRPr="00B2330E">
        <w:rPr>
          <w:rFonts w:ascii="Trebuchet MS" w:hAnsi="Trebuchet MS" w:cs="Arial"/>
          <w:lang w:val="en-GB"/>
        </w:rPr>
        <w:t xml:space="preserve">). </w:t>
      </w:r>
    </w:p>
    <w:p w14:paraId="3391CFA6" w14:textId="77777777" w:rsidR="009F08F1" w:rsidRDefault="009F08F1">
      <w:pPr>
        <w:spacing w:after="200" w:line="276" w:lineRule="auto"/>
        <w:rPr>
          <w:rFonts w:ascii="Trebuchet MS" w:hAnsi="Trebuchet MS" w:cs="Arial"/>
          <w:b/>
          <w:bCs/>
          <w:kern w:val="32"/>
          <w:sz w:val="28"/>
          <w:szCs w:val="32"/>
          <w:lang w:val="en-GB"/>
        </w:rPr>
      </w:pPr>
    </w:p>
    <w:sectPr w:rsidR="009F08F1" w:rsidSect="00E7379A">
      <w:footerReference w:type="even" r:id="rId19"/>
      <w:footerReference w:type="default" r:id="rId20"/>
      <w:footerReference w:type="firs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16B0" w14:textId="77777777" w:rsidR="00D967F7" w:rsidRDefault="00D967F7" w:rsidP="00013FE1">
      <w:r>
        <w:separator/>
      </w:r>
    </w:p>
  </w:endnote>
  <w:endnote w:type="continuationSeparator" w:id="0">
    <w:p w14:paraId="3B31EFD6" w14:textId="77777777" w:rsidR="00D967F7" w:rsidRDefault="00D967F7" w:rsidP="0001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CD1C" w14:textId="2BF60A3A" w:rsidR="007F7C10" w:rsidRDefault="00AE7F03">
    <w:pPr>
      <w:pStyle w:val="Footer"/>
    </w:pPr>
    <w:r>
      <w:rPr>
        <w:noProof/>
      </w:rPr>
      <mc:AlternateContent>
        <mc:Choice Requires="wps">
          <w:drawing>
            <wp:anchor distT="0" distB="0" distL="0" distR="0" simplePos="0" relativeHeight="251659264" behindDoc="0" locked="0" layoutInCell="1" allowOverlap="1" wp14:anchorId="18F32019" wp14:editId="6453D73E">
              <wp:simplePos x="635" y="635"/>
              <wp:positionH relativeFrom="page">
                <wp:align>center</wp:align>
              </wp:positionH>
              <wp:positionV relativeFrom="page">
                <wp:align>bottom</wp:align>
              </wp:positionV>
              <wp:extent cx="618490" cy="345440"/>
              <wp:effectExtent l="0" t="0" r="10160" b="0"/>
              <wp:wrapNone/>
              <wp:docPr id="427632757"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45440"/>
                      </a:xfrm>
                      <a:prstGeom prst="rect">
                        <a:avLst/>
                      </a:prstGeom>
                      <a:noFill/>
                      <a:ln>
                        <a:noFill/>
                      </a:ln>
                    </wps:spPr>
                    <wps:txbx>
                      <w:txbxContent>
                        <w:p w14:paraId="0A14917B" w14:textId="521DDBD2" w:rsidR="00AE7F03" w:rsidRPr="00AE7F03" w:rsidRDefault="00AE7F03" w:rsidP="00AE7F03">
                          <w:pPr>
                            <w:rPr>
                              <w:rFonts w:ascii="Calibri" w:eastAsia="Calibri" w:hAnsi="Calibri" w:cs="Calibri"/>
                              <w:noProof/>
                              <w:color w:val="000000"/>
                              <w:sz w:val="20"/>
                              <w:szCs w:val="20"/>
                            </w:rPr>
                          </w:pPr>
                          <w:r w:rsidRPr="00AE7F0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32019" id="_x0000_t202" coordsize="21600,21600" o:spt="202" path="m,l,21600r21600,l21600,xe">
              <v:stroke joinstyle="miter"/>
              <v:path gradientshapeok="t" o:connecttype="rect"/>
            </v:shapetype>
            <v:shape id="Text Box 2" o:spid="_x0000_s1026" type="#_x0000_t202" alt="Unclassified" style="position:absolute;margin-left:0;margin-top:0;width:48.7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" filled="f" stroked="f">
              <v:fill o:detectmouseclick="t"/>
              <v:textbox style="mso-fit-shape-to-text:t" inset="0,0,0,15pt">
                <w:txbxContent>
                  <w:p w14:paraId="0A14917B" w14:textId="521DDBD2" w:rsidR="00AE7F03" w:rsidRPr="00AE7F03" w:rsidRDefault="00AE7F03" w:rsidP="00AE7F03">
                    <w:pPr>
                      <w:rPr>
                        <w:rFonts w:ascii="Calibri" w:eastAsia="Calibri" w:hAnsi="Calibri" w:cs="Calibri"/>
                        <w:noProof/>
                        <w:color w:val="000000"/>
                        <w:sz w:val="20"/>
                        <w:szCs w:val="20"/>
                      </w:rPr>
                    </w:pPr>
                    <w:r w:rsidRPr="00AE7F0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CD0" w14:textId="51CA3069" w:rsidR="004B0735" w:rsidRPr="00BF1CF3" w:rsidRDefault="00AE7F03">
    <w:pPr>
      <w:pStyle w:val="Footer"/>
      <w:jc w:val="right"/>
      <w:rPr>
        <w:rFonts w:ascii="Arial" w:hAnsi="Arial" w:cs="Arial"/>
        <w:sz w:val="20"/>
      </w:rPr>
    </w:pPr>
    <w:r>
      <w:rPr>
        <w:rFonts w:ascii="Arial" w:hAnsi="Arial" w:cs="Arial"/>
        <w:noProof/>
        <w:sz w:val="20"/>
      </w:rPr>
      <mc:AlternateContent>
        <mc:Choice Requires="wps">
          <w:drawing>
            <wp:anchor distT="0" distB="0" distL="0" distR="0" simplePos="0" relativeHeight="251660288" behindDoc="0" locked="0" layoutInCell="1" allowOverlap="1" wp14:anchorId="54B01305" wp14:editId="259098ED">
              <wp:simplePos x="723900" y="9951720"/>
              <wp:positionH relativeFrom="page">
                <wp:align>center</wp:align>
              </wp:positionH>
              <wp:positionV relativeFrom="page">
                <wp:align>bottom</wp:align>
              </wp:positionV>
              <wp:extent cx="618490" cy="345440"/>
              <wp:effectExtent l="0" t="0" r="10160" b="0"/>
              <wp:wrapNone/>
              <wp:docPr id="1664837865"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45440"/>
                      </a:xfrm>
                      <a:prstGeom prst="rect">
                        <a:avLst/>
                      </a:prstGeom>
                      <a:noFill/>
                      <a:ln>
                        <a:noFill/>
                      </a:ln>
                    </wps:spPr>
                    <wps:txbx>
                      <w:txbxContent>
                        <w:p w14:paraId="7EDCBCCD" w14:textId="75440EA3" w:rsidR="00AE7F03" w:rsidRPr="00AE7F03" w:rsidRDefault="00AE7F03" w:rsidP="00AE7F03">
                          <w:pPr>
                            <w:rPr>
                              <w:rFonts w:ascii="Calibri" w:eastAsia="Calibri" w:hAnsi="Calibri" w:cs="Calibri"/>
                              <w:noProof/>
                              <w:color w:val="000000"/>
                              <w:sz w:val="20"/>
                              <w:szCs w:val="20"/>
                            </w:rPr>
                          </w:pPr>
                          <w:r w:rsidRPr="00AE7F0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01305" id="_x0000_t202" coordsize="21600,21600" o:spt="202" path="m,l,21600r21600,l21600,xe">
              <v:stroke joinstyle="miter"/>
              <v:path gradientshapeok="t" o:connecttype="rect"/>
            </v:shapetype>
            <v:shape id="Text Box 3" o:spid="_x0000_s1027" type="#_x0000_t202" alt="Unclassified" style="position:absolute;left:0;text-align:left;margin-left:0;margin-top:0;width:48.7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" filled="f" stroked="f">
              <v:fill o:detectmouseclick="t"/>
              <v:textbox style="mso-fit-shape-to-text:t" inset="0,0,0,15pt">
                <w:txbxContent>
                  <w:p w14:paraId="7EDCBCCD" w14:textId="75440EA3" w:rsidR="00AE7F03" w:rsidRPr="00AE7F03" w:rsidRDefault="00AE7F03" w:rsidP="00AE7F03">
                    <w:pPr>
                      <w:rPr>
                        <w:rFonts w:ascii="Calibri" w:eastAsia="Calibri" w:hAnsi="Calibri" w:cs="Calibri"/>
                        <w:noProof/>
                        <w:color w:val="000000"/>
                        <w:sz w:val="20"/>
                        <w:szCs w:val="20"/>
                      </w:rPr>
                    </w:pPr>
                    <w:r w:rsidRPr="00AE7F03">
                      <w:rPr>
                        <w:rFonts w:ascii="Calibri" w:eastAsia="Calibri" w:hAnsi="Calibri" w:cs="Calibri"/>
                        <w:noProof/>
                        <w:color w:val="000000"/>
                        <w:sz w:val="20"/>
                        <w:szCs w:val="20"/>
                      </w:rPr>
                      <w:t>Unclassified</w:t>
                    </w:r>
                  </w:p>
                </w:txbxContent>
              </v:textbox>
              <w10:wrap anchorx="page" anchory="page"/>
            </v:shape>
          </w:pict>
        </mc:Fallback>
      </mc:AlternateContent>
    </w:r>
    <w:sdt>
      <w:sdtPr>
        <w:rPr>
          <w:rFonts w:ascii="Arial" w:hAnsi="Arial" w:cs="Arial"/>
          <w:sz w:val="20"/>
        </w:rPr>
        <w:id w:val="32058172"/>
        <w:docPartObj>
          <w:docPartGallery w:val="Page Numbers (Bottom of Page)"/>
          <w:docPartUnique/>
        </w:docPartObj>
      </w:sdtPr>
      <w:sdtEndPr/>
      <w:sdtContent>
        <w:r w:rsidR="004B0735" w:rsidRPr="00BF1CF3">
          <w:rPr>
            <w:rFonts w:ascii="Arial" w:hAnsi="Arial" w:cs="Arial"/>
            <w:noProof/>
            <w:sz w:val="20"/>
          </w:rPr>
          <w:fldChar w:fldCharType="begin"/>
        </w:r>
        <w:r w:rsidR="004B0735" w:rsidRPr="00BF1CF3">
          <w:rPr>
            <w:rFonts w:ascii="Arial" w:hAnsi="Arial" w:cs="Arial"/>
            <w:noProof/>
            <w:sz w:val="20"/>
          </w:rPr>
          <w:instrText xml:space="preserve"> PAGE   \* MERGEFORMAT </w:instrText>
        </w:r>
        <w:r w:rsidR="004B0735" w:rsidRPr="00BF1CF3">
          <w:rPr>
            <w:rFonts w:ascii="Arial" w:hAnsi="Arial" w:cs="Arial"/>
            <w:noProof/>
            <w:sz w:val="20"/>
          </w:rPr>
          <w:fldChar w:fldCharType="separate"/>
        </w:r>
        <w:r w:rsidR="004B0735">
          <w:rPr>
            <w:rFonts w:ascii="Arial" w:hAnsi="Arial" w:cs="Arial"/>
            <w:noProof/>
            <w:sz w:val="20"/>
          </w:rPr>
          <w:t>10</w:t>
        </w:r>
        <w:r w:rsidR="004B0735" w:rsidRPr="00BF1CF3">
          <w:rPr>
            <w:rFonts w:ascii="Arial" w:hAnsi="Arial" w:cs="Arial"/>
            <w:noProof/>
            <w:sz w:val="20"/>
          </w:rPr>
          <w:fldChar w:fldCharType="end"/>
        </w:r>
      </w:sdtContent>
    </w:sdt>
  </w:p>
  <w:p w14:paraId="16CD8615" w14:textId="77777777" w:rsidR="004B0735" w:rsidRPr="00BF1CF3" w:rsidRDefault="004B0735">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FFDF" w14:textId="4F68CC2A" w:rsidR="007F7C10" w:rsidRDefault="00AE7F03">
    <w:pPr>
      <w:pStyle w:val="Footer"/>
    </w:pPr>
    <w:r>
      <w:rPr>
        <w:noProof/>
      </w:rPr>
      <mc:AlternateContent>
        <mc:Choice Requires="wps">
          <w:drawing>
            <wp:anchor distT="0" distB="0" distL="0" distR="0" simplePos="0" relativeHeight="251658240" behindDoc="0" locked="0" layoutInCell="1" allowOverlap="1" wp14:anchorId="026D5389" wp14:editId="404E6026">
              <wp:simplePos x="635" y="635"/>
              <wp:positionH relativeFrom="page">
                <wp:align>center</wp:align>
              </wp:positionH>
              <wp:positionV relativeFrom="page">
                <wp:align>bottom</wp:align>
              </wp:positionV>
              <wp:extent cx="618490" cy="345440"/>
              <wp:effectExtent l="0" t="0" r="10160" b="0"/>
              <wp:wrapNone/>
              <wp:docPr id="716882399"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8490" cy="345440"/>
                      </a:xfrm>
                      <a:prstGeom prst="rect">
                        <a:avLst/>
                      </a:prstGeom>
                      <a:noFill/>
                      <a:ln>
                        <a:noFill/>
                      </a:ln>
                    </wps:spPr>
                    <wps:txbx>
                      <w:txbxContent>
                        <w:p w14:paraId="3C1B31F9" w14:textId="7A58F040" w:rsidR="00AE7F03" w:rsidRPr="00AE7F03" w:rsidRDefault="00AE7F03" w:rsidP="00AE7F03">
                          <w:pPr>
                            <w:rPr>
                              <w:rFonts w:ascii="Calibri" w:eastAsia="Calibri" w:hAnsi="Calibri" w:cs="Calibri"/>
                              <w:noProof/>
                              <w:color w:val="000000"/>
                              <w:sz w:val="20"/>
                              <w:szCs w:val="20"/>
                            </w:rPr>
                          </w:pPr>
                          <w:r w:rsidRPr="00AE7F0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D5389" id="_x0000_t202" coordsize="21600,21600" o:spt="202" path="m,l,21600r21600,l21600,xe">
              <v:stroke joinstyle="miter"/>
              <v:path gradientshapeok="t" o:connecttype="rect"/>
            </v:shapetype>
            <v:shape id="Text Box 1" o:spid="_x0000_s1028" type="#_x0000_t202" alt="Unclassified" style="position:absolute;margin-left:0;margin-top:0;width:48.7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" filled="f" stroked="f">
              <v:fill o:detectmouseclick="t"/>
              <v:textbox style="mso-fit-shape-to-text:t" inset="0,0,0,15pt">
                <w:txbxContent>
                  <w:p w14:paraId="3C1B31F9" w14:textId="7A58F040" w:rsidR="00AE7F03" w:rsidRPr="00AE7F03" w:rsidRDefault="00AE7F03" w:rsidP="00AE7F03">
                    <w:pPr>
                      <w:rPr>
                        <w:rFonts w:ascii="Calibri" w:eastAsia="Calibri" w:hAnsi="Calibri" w:cs="Calibri"/>
                        <w:noProof/>
                        <w:color w:val="000000"/>
                        <w:sz w:val="20"/>
                        <w:szCs w:val="20"/>
                      </w:rPr>
                    </w:pPr>
                    <w:r w:rsidRPr="00AE7F0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D265" w14:textId="77777777" w:rsidR="00D967F7" w:rsidRDefault="00D967F7" w:rsidP="00013FE1">
      <w:r>
        <w:separator/>
      </w:r>
    </w:p>
  </w:footnote>
  <w:footnote w:type="continuationSeparator" w:id="0">
    <w:p w14:paraId="09240061" w14:textId="77777777" w:rsidR="00D967F7" w:rsidRDefault="00D967F7" w:rsidP="00013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3C0"/>
    <w:multiLevelType w:val="hybridMultilevel"/>
    <w:tmpl w:val="87044E82"/>
    <w:lvl w:ilvl="0" w:tplc="FD3692DC">
      <w:start w:val="1"/>
      <w:numFmt w:val="lowerLetter"/>
      <w:lvlText w:val="(%1)"/>
      <w:lvlJc w:val="left"/>
      <w:pPr>
        <w:tabs>
          <w:tab w:val="num" w:pos="432"/>
        </w:tabs>
        <w:ind w:left="432" w:hanging="360"/>
      </w:pPr>
      <w:rPr>
        <w:rFonts w:hint="default"/>
      </w:rPr>
    </w:lvl>
    <w:lvl w:ilvl="1" w:tplc="2EC471E8">
      <w:start w:val="2"/>
      <w:numFmt w:val="decimal"/>
      <w:lvlText w:val="VOLUME %2"/>
      <w:lvlJc w:val="left"/>
      <w:pPr>
        <w:tabs>
          <w:tab w:val="num" w:pos="2232"/>
        </w:tabs>
        <w:ind w:left="2232" w:hanging="1440"/>
      </w:pPr>
      <w:rPr>
        <w:rFonts w:cs="Arial" w:hint="default"/>
        <w:b/>
        <w:sz w:val="28"/>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15:restartNumberingAfterBreak="0">
    <w:nsid w:val="0EC71798"/>
    <w:multiLevelType w:val="hybridMultilevel"/>
    <w:tmpl w:val="29C4A7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05B3C"/>
    <w:multiLevelType w:val="hybridMultilevel"/>
    <w:tmpl w:val="0EAAF184"/>
    <w:lvl w:ilvl="0" w:tplc="AD20258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FE450CD"/>
    <w:multiLevelType w:val="hybridMultilevel"/>
    <w:tmpl w:val="F2789710"/>
    <w:lvl w:ilvl="0" w:tplc="F1C4B5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5309A"/>
    <w:multiLevelType w:val="hybridMultilevel"/>
    <w:tmpl w:val="BA6C4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6542F"/>
    <w:multiLevelType w:val="hybridMultilevel"/>
    <w:tmpl w:val="CBA62072"/>
    <w:lvl w:ilvl="0" w:tplc="08090001">
      <w:start w:val="1"/>
      <w:numFmt w:val="bullet"/>
      <w:lvlText w:val=""/>
      <w:lvlJc w:val="left"/>
      <w:pPr>
        <w:ind w:left="1080" w:hanging="360"/>
      </w:pPr>
      <w:rPr>
        <w:rFonts w:ascii="Symbol" w:hAnsi="Symbol" w:hint="default"/>
        <w:sz w:val="20"/>
      </w:rPr>
    </w:lvl>
    <w:lvl w:ilvl="1" w:tplc="70D62652">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70423CD"/>
    <w:multiLevelType w:val="hybridMultilevel"/>
    <w:tmpl w:val="7988F420"/>
    <w:lvl w:ilvl="0" w:tplc="FE48C5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62857"/>
    <w:multiLevelType w:val="hybridMultilevel"/>
    <w:tmpl w:val="886AC4FC"/>
    <w:lvl w:ilvl="0" w:tplc="FD3692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B6ABC"/>
    <w:multiLevelType w:val="hybridMultilevel"/>
    <w:tmpl w:val="9ACA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B09E3"/>
    <w:multiLevelType w:val="hybridMultilevel"/>
    <w:tmpl w:val="31C2512A"/>
    <w:lvl w:ilvl="0" w:tplc="143CC8CC">
      <w:start w:val="1"/>
      <w:numFmt w:val="lowerRoman"/>
      <w:lvlText w:val="(%1)"/>
      <w:lvlJc w:val="left"/>
      <w:pPr>
        <w:ind w:left="1095" w:hanging="735"/>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846DB"/>
    <w:multiLevelType w:val="hybridMultilevel"/>
    <w:tmpl w:val="23B2A5FA"/>
    <w:lvl w:ilvl="0" w:tplc="B0B21ADE">
      <w:start w:val="1"/>
      <w:numFmt w:val="lowerLetter"/>
      <w:lvlText w:val="(%1)"/>
      <w:lvlJc w:val="left"/>
      <w:pPr>
        <w:ind w:left="1080" w:hanging="360"/>
      </w:pPr>
      <w:rPr>
        <w:rFonts w:ascii="Arial" w:hAnsi="Arial" w:cs="Arial"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EB02CA"/>
    <w:multiLevelType w:val="hybridMultilevel"/>
    <w:tmpl w:val="5860E0A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1252F"/>
    <w:multiLevelType w:val="hybridMultilevel"/>
    <w:tmpl w:val="69346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6A28DD"/>
    <w:multiLevelType w:val="hybridMultilevel"/>
    <w:tmpl w:val="C3ECDACA"/>
    <w:lvl w:ilvl="0" w:tplc="CA4E85CA">
      <w:start w:val="1"/>
      <w:numFmt w:val="decimal"/>
      <w:lvlText w:val="%1."/>
      <w:lvlJc w:val="left"/>
      <w:pPr>
        <w:tabs>
          <w:tab w:val="num" w:pos="684"/>
        </w:tabs>
        <w:ind w:left="684" w:hanging="360"/>
      </w:pPr>
      <w:rPr>
        <w:rFonts w:cs="Arial" w:hint="default"/>
        <w:b/>
      </w:rPr>
    </w:lvl>
    <w:lvl w:ilvl="1" w:tplc="04090019" w:tentative="1">
      <w:start w:val="1"/>
      <w:numFmt w:val="lowerLetter"/>
      <w:lvlText w:val="%2."/>
      <w:lvlJc w:val="left"/>
      <w:pPr>
        <w:tabs>
          <w:tab w:val="num" w:pos="684"/>
        </w:tabs>
        <w:ind w:left="684" w:hanging="360"/>
      </w:pPr>
    </w:lvl>
    <w:lvl w:ilvl="2" w:tplc="0409001B" w:tentative="1">
      <w:start w:val="1"/>
      <w:numFmt w:val="lowerRoman"/>
      <w:lvlText w:val="%3."/>
      <w:lvlJc w:val="right"/>
      <w:pPr>
        <w:tabs>
          <w:tab w:val="num" w:pos="1404"/>
        </w:tabs>
        <w:ind w:left="1404" w:hanging="180"/>
      </w:pPr>
    </w:lvl>
    <w:lvl w:ilvl="3" w:tplc="0409000F" w:tentative="1">
      <w:start w:val="1"/>
      <w:numFmt w:val="decimal"/>
      <w:lvlText w:val="%4."/>
      <w:lvlJc w:val="left"/>
      <w:pPr>
        <w:tabs>
          <w:tab w:val="num" w:pos="2124"/>
        </w:tabs>
        <w:ind w:left="2124" w:hanging="360"/>
      </w:pPr>
    </w:lvl>
    <w:lvl w:ilvl="4" w:tplc="04090019" w:tentative="1">
      <w:start w:val="1"/>
      <w:numFmt w:val="lowerLetter"/>
      <w:lvlText w:val="%5."/>
      <w:lvlJc w:val="left"/>
      <w:pPr>
        <w:tabs>
          <w:tab w:val="num" w:pos="2844"/>
        </w:tabs>
        <w:ind w:left="2844" w:hanging="360"/>
      </w:pPr>
    </w:lvl>
    <w:lvl w:ilvl="5" w:tplc="0409001B" w:tentative="1">
      <w:start w:val="1"/>
      <w:numFmt w:val="lowerRoman"/>
      <w:lvlText w:val="%6."/>
      <w:lvlJc w:val="right"/>
      <w:pPr>
        <w:tabs>
          <w:tab w:val="num" w:pos="3564"/>
        </w:tabs>
        <w:ind w:left="3564" w:hanging="180"/>
      </w:pPr>
    </w:lvl>
    <w:lvl w:ilvl="6" w:tplc="0409000F" w:tentative="1">
      <w:start w:val="1"/>
      <w:numFmt w:val="decimal"/>
      <w:lvlText w:val="%7."/>
      <w:lvlJc w:val="left"/>
      <w:pPr>
        <w:tabs>
          <w:tab w:val="num" w:pos="4284"/>
        </w:tabs>
        <w:ind w:left="4284" w:hanging="360"/>
      </w:pPr>
    </w:lvl>
    <w:lvl w:ilvl="7" w:tplc="04090019" w:tentative="1">
      <w:start w:val="1"/>
      <w:numFmt w:val="lowerLetter"/>
      <w:lvlText w:val="%8."/>
      <w:lvlJc w:val="left"/>
      <w:pPr>
        <w:tabs>
          <w:tab w:val="num" w:pos="5004"/>
        </w:tabs>
        <w:ind w:left="5004" w:hanging="360"/>
      </w:pPr>
    </w:lvl>
    <w:lvl w:ilvl="8" w:tplc="0409001B" w:tentative="1">
      <w:start w:val="1"/>
      <w:numFmt w:val="lowerRoman"/>
      <w:lvlText w:val="%9."/>
      <w:lvlJc w:val="right"/>
      <w:pPr>
        <w:tabs>
          <w:tab w:val="num" w:pos="5724"/>
        </w:tabs>
        <w:ind w:left="5724" w:hanging="180"/>
      </w:pPr>
    </w:lvl>
  </w:abstractNum>
  <w:abstractNum w:abstractNumId="14" w15:restartNumberingAfterBreak="0">
    <w:nsid w:val="35CD3ECB"/>
    <w:multiLevelType w:val="hybridMultilevel"/>
    <w:tmpl w:val="8B62C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77310"/>
    <w:multiLevelType w:val="hybridMultilevel"/>
    <w:tmpl w:val="7BFCFA36"/>
    <w:lvl w:ilvl="0" w:tplc="1E1A4968">
      <w:start w:val="1"/>
      <w:numFmt w:val="bullet"/>
      <w:lvlText w:val="-"/>
      <w:lvlJc w:val="left"/>
      <w:pPr>
        <w:ind w:left="720" w:hanging="360"/>
      </w:pPr>
      <w:rPr>
        <w:rFonts w:ascii="Trebuchet MS" w:eastAsia="Times New Roman" w:hAnsi="Trebuchet MS"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20AE9"/>
    <w:multiLevelType w:val="hybridMultilevel"/>
    <w:tmpl w:val="C2B2D008"/>
    <w:lvl w:ilvl="0" w:tplc="9BD26220">
      <w:numFmt w:val="bullet"/>
      <w:lvlText w:val=""/>
      <w:lvlJc w:val="left"/>
      <w:pPr>
        <w:ind w:left="720" w:hanging="360"/>
      </w:pPr>
      <w:rPr>
        <w:rFonts w:ascii="Trebuchet MS" w:eastAsiaTheme="minorHAns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B0340"/>
    <w:multiLevelType w:val="hybridMultilevel"/>
    <w:tmpl w:val="B74C634C"/>
    <w:lvl w:ilvl="0" w:tplc="0809001B">
      <w:start w:val="1"/>
      <w:numFmt w:val="lowerRoman"/>
      <w:lvlText w:val="%1."/>
      <w:lvlJc w:val="right"/>
      <w:pPr>
        <w:ind w:left="1080" w:hanging="360"/>
      </w:pPr>
      <w:rPr>
        <w:rFonts w:hint="default"/>
        <w:sz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4F5079D5"/>
    <w:multiLevelType w:val="hybridMultilevel"/>
    <w:tmpl w:val="5ED2F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046F2"/>
    <w:multiLevelType w:val="hybridMultilevel"/>
    <w:tmpl w:val="1E18EFC8"/>
    <w:lvl w:ilvl="0" w:tplc="78E8C018">
      <w:start w:val="1"/>
      <w:numFmt w:val="lowerLetter"/>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CF14911"/>
    <w:multiLevelType w:val="hybridMultilevel"/>
    <w:tmpl w:val="694A96B6"/>
    <w:lvl w:ilvl="0" w:tplc="3B0E0156">
      <w:start w:val="1"/>
      <w:numFmt w:val="lowerLetter"/>
      <w:lvlText w:val="(%1)"/>
      <w:lvlJc w:val="left"/>
      <w:pPr>
        <w:ind w:left="720" w:hanging="36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5A1DB2"/>
    <w:multiLevelType w:val="hybridMultilevel"/>
    <w:tmpl w:val="28F80890"/>
    <w:lvl w:ilvl="0" w:tplc="CB1E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A0C08"/>
    <w:multiLevelType w:val="hybridMultilevel"/>
    <w:tmpl w:val="6E8671AC"/>
    <w:lvl w:ilvl="0" w:tplc="2D7A255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CF0981"/>
    <w:multiLevelType w:val="hybridMultilevel"/>
    <w:tmpl w:val="43D2378A"/>
    <w:lvl w:ilvl="0" w:tplc="82A687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CD14BE"/>
    <w:multiLevelType w:val="hybridMultilevel"/>
    <w:tmpl w:val="903CF27E"/>
    <w:lvl w:ilvl="0" w:tplc="6CC41F72">
      <w:start w:val="1"/>
      <w:numFmt w:val="lowerLetter"/>
      <w:lvlText w:val="(%1)"/>
      <w:lvlJc w:val="left"/>
      <w:pPr>
        <w:ind w:left="720" w:hanging="360"/>
      </w:pPr>
      <w:rPr>
        <w:rFonts w:ascii="Trebuchet MS" w:eastAsia="Times New Roman" w:hAnsi="Trebuchet MS"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52224"/>
    <w:multiLevelType w:val="hybridMultilevel"/>
    <w:tmpl w:val="68309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0A1C"/>
    <w:multiLevelType w:val="hybridMultilevel"/>
    <w:tmpl w:val="00368B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3066C0A"/>
    <w:multiLevelType w:val="hybridMultilevel"/>
    <w:tmpl w:val="84EE17F4"/>
    <w:lvl w:ilvl="0" w:tplc="0809001B">
      <w:start w:val="1"/>
      <w:numFmt w:val="lowerRoman"/>
      <w:lvlText w:val="%1."/>
      <w:lvlJc w:val="right"/>
      <w:pPr>
        <w:ind w:left="1080" w:hanging="360"/>
      </w:pPr>
      <w:rPr>
        <w:rFonts w:hint="default"/>
        <w:sz w:val="20"/>
      </w:rPr>
    </w:lvl>
    <w:lvl w:ilvl="1" w:tplc="70D62652">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601374593">
    <w:abstractNumId w:val="25"/>
  </w:num>
  <w:num w:numId="2" w16cid:durableId="501090197">
    <w:abstractNumId w:val="18"/>
  </w:num>
  <w:num w:numId="3" w16cid:durableId="1386025013">
    <w:abstractNumId w:val="14"/>
  </w:num>
  <w:num w:numId="4" w16cid:durableId="1552644329">
    <w:abstractNumId w:val="22"/>
  </w:num>
  <w:num w:numId="5" w16cid:durableId="1096101319">
    <w:abstractNumId w:val="13"/>
  </w:num>
  <w:num w:numId="6" w16cid:durableId="434596514">
    <w:abstractNumId w:val="11"/>
  </w:num>
  <w:num w:numId="7" w16cid:durableId="292710349">
    <w:abstractNumId w:val="0"/>
  </w:num>
  <w:num w:numId="8" w16cid:durableId="269046771">
    <w:abstractNumId w:val="19"/>
  </w:num>
  <w:num w:numId="9" w16cid:durableId="891112750">
    <w:abstractNumId w:val="24"/>
  </w:num>
  <w:num w:numId="10" w16cid:durableId="1880506082">
    <w:abstractNumId w:val="7"/>
  </w:num>
  <w:num w:numId="11" w16cid:durableId="311328216">
    <w:abstractNumId w:val="20"/>
  </w:num>
  <w:num w:numId="12" w16cid:durableId="1930239227">
    <w:abstractNumId w:val="6"/>
  </w:num>
  <w:num w:numId="13" w16cid:durableId="1430396607">
    <w:abstractNumId w:val="3"/>
  </w:num>
  <w:num w:numId="14" w16cid:durableId="1729067984">
    <w:abstractNumId w:val="23"/>
  </w:num>
  <w:num w:numId="15" w16cid:durableId="994646728">
    <w:abstractNumId w:val="15"/>
  </w:num>
  <w:num w:numId="16" w16cid:durableId="198595648">
    <w:abstractNumId w:val="2"/>
  </w:num>
  <w:num w:numId="17" w16cid:durableId="1115634385">
    <w:abstractNumId w:val="1"/>
  </w:num>
  <w:num w:numId="18" w16cid:durableId="1034424595">
    <w:abstractNumId w:val="27"/>
  </w:num>
  <w:num w:numId="19" w16cid:durableId="1669821501">
    <w:abstractNumId w:val="21"/>
  </w:num>
  <w:num w:numId="20" w16cid:durableId="1891383289">
    <w:abstractNumId w:val="10"/>
  </w:num>
  <w:num w:numId="21" w16cid:durableId="1686901564">
    <w:abstractNumId w:val="16"/>
  </w:num>
  <w:num w:numId="22" w16cid:durableId="300310558">
    <w:abstractNumId w:val="4"/>
  </w:num>
  <w:num w:numId="23" w16cid:durableId="1835729937">
    <w:abstractNumId w:val="8"/>
  </w:num>
  <w:num w:numId="24" w16cid:durableId="2136619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015116">
    <w:abstractNumId w:val="5"/>
  </w:num>
  <w:num w:numId="26" w16cid:durableId="2103135678">
    <w:abstractNumId w:val="9"/>
  </w:num>
  <w:num w:numId="27" w16cid:durableId="1300648104">
    <w:abstractNumId w:val="17"/>
  </w:num>
  <w:num w:numId="28" w16cid:durableId="151794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C2"/>
    <w:rsid w:val="00001E63"/>
    <w:rsid w:val="00004E3B"/>
    <w:rsid w:val="000057ED"/>
    <w:rsid w:val="00006D4A"/>
    <w:rsid w:val="000075C8"/>
    <w:rsid w:val="000100C6"/>
    <w:rsid w:val="00010FEC"/>
    <w:rsid w:val="0001258C"/>
    <w:rsid w:val="00013FE1"/>
    <w:rsid w:val="00016780"/>
    <w:rsid w:val="00016FD9"/>
    <w:rsid w:val="00020385"/>
    <w:rsid w:val="00020F5C"/>
    <w:rsid w:val="0002151D"/>
    <w:rsid w:val="00021D41"/>
    <w:rsid w:val="00022269"/>
    <w:rsid w:val="00023932"/>
    <w:rsid w:val="00024045"/>
    <w:rsid w:val="00025D48"/>
    <w:rsid w:val="000273C1"/>
    <w:rsid w:val="000311CD"/>
    <w:rsid w:val="000314E9"/>
    <w:rsid w:val="0003291F"/>
    <w:rsid w:val="00036ED0"/>
    <w:rsid w:val="000372B0"/>
    <w:rsid w:val="000406E9"/>
    <w:rsid w:val="00043B7B"/>
    <w:rsid w:val="00047827"/>
    <w:rsid w:val="00047D97"/>
    <w:rsid w:val="00055B93"/>
    <w:rsid w:val="000567E2"/>
    <w:rsid w:val="00056B56"/>
    <w:rsid w:val="00056E4C"/>
    <w:rsid w:val="0005730F"/>
    <w:rsid w:val="0005732D"/>
    <w:rsid w:val="000606D4"/>
    <w:rsid w:val="00060BB6"/>
    <w:rsid w:val="0006132B"/>
    <w:rsid w:val="000616EA"/>
    <w:rsid w:val="00062659"/>
    <w:rsid w:val="00062FA5"/>
    <w:rsid w:val="00063E5D"/>
    <w:rsid w:val="0006580E"/>
    <w:rsid w:val="00066D97"/>
    <w:rsid w:val="00071331"/>
    <w:rsid w:val="00072306"/>
    <w:rsid w:val="00073B60"/>
    <w:rsid w:val="00073EAF"/>
    <w:rsid w:val="000751F1"/>
    <w:rsid w:val="000771EF"/>
    <w:rsid w:val="000800D9"/>
    <w:rsid w:val="00081874"/>
    <w:rsid w:val="000832CC"/>
    <w:rsid w:val="00084BC4"/>
    <w:rsid w:val="0009317A"/>
    <w:rsid w:val="00095AD2"/>
    <w:rsid w:val="00096489"/>
    <w:rsid w:val="000966CB"/>
    <w:rsid w:val="00097EDA"/>
    <w:rsid w:val="000A237C"/>
    <w:rsid w:val="000A25E4"/>
    <w:rsid w:val="000A3507"/>
    <w:rsid w:val="000A55DE"/>
    <w:rsid w:val="000A5E7D"/>
    <w:rsid w:val="000A6105"/>
    <w:rsid w:val="000A691F"/>
    <w:rsid w:val="000B2553"/>
    <w:rsid w:val="000B3EC4"/>
    <w:rsid w:val="000B4756"/>
    <w:rsid w:val="000B59EF"/>
    <w:rsid w:val="000B5FC1"/>
    <w:rsid w:val="000B6CF0"/>
    <w:rsid w:val="000B6DB3"/>
    <w:rsid w:val="000B6F30"/>
    <w:rsid w:val="000B7380"/>
    <w:rsid w:val="000C0485"/>
    <w:rsid w:val="000C2575"/>
    <w:rsid w:val="000C3C6F"/>
    <w:rsid w:val="000C60B9"/>
    <w:rsid w:val="000C6F1B"/>
    <w:rsid w:val="000D3D22"/>
    <w:rsid w:val="000D553E"/>
    <w:rsid w:val="000D6249"/>
    <w:rsid w:val="000D6525"/>
    <w:rsid w:val="000E0985"/>
    <w:rsid w:val="000E18A7"/>
    <w:rsid w:val="000E2DCA"/>
    <w:rsid w:val="000E7665"/>
    <w:rsid w:val="000F1197"/>
    <w:rsid w:val="000F1778"/>
    <w:rsid w:val="000F781A"/>
    <w:rsid w:val="00100E5A"/>
    <w:rsid w:val="0010131C"/>
    <w:rsid w:val="001013A3"/>
    <w:rsid w:val="00101B0A"/>
    <w:rsid w:val="00101B8A"/>
    <w:rsid w:val="00104484"/>
    <w:rsid w:val="001058F3"/>
    <w:rsid w:val="0010634C"/>
    <w:rsid w:val="00107EDD"/>
    <w:rsid w:val="00111C74"/>
    <w:rsid w:val="0011230A"/>
    <w:rsid w:val="00112E47"/>
    <w:rsid w:val="00113B85"/>
    <w:rsid w:val="001140B0"/>
    <w:rsid w:val="00114117"/>
    <w:rsid w:val="00114B2E"/>
    <w:rsid w:val="00114D97"/>
    <w:rsid w:val="00114FA2"/>
    <w:rsid w:val="0011682A"/>
    <w:rsid w:val="00120B51"/>
    <w:rsid w:val="00121422"/>
    <w:rsid w:val="00121563"/>
    <w:rsid w:val="00122FF4"/>
    <w:rsid w:val="00124FAF"/>
    <w:rsid w:val="00125E80"/>
    <w:rsid w:val="001270A4"/>
    <w:rsid w:val="00130B5C"/>
    <w:rsid w:val="00131081"/>
    <w:rsid w:val="00135347"/>
    <w:rsid w:val="001356F0"/>
    <w:rsid w:val="001362CF"/>
    <w:rsid w:val="0013712C"/>
    <w:rsid w:val="001421DB"/>
    <w:rsid w:val="00143B4D"/>
    <w:rsid w:val="00143D2C"/>
    <w:rsid w:val="001450D5"/>
    <w:rsid w:val="00145902"/>
    <w:rsid w:val="0014755C"/>
    <w:rsid w:val="001520C3"/>
    <w:rsid w:val="00153624"/>
    <w:rsid w:val="00153936"/>
    <w:rsid w:val="001550CD"/>
    <w:rsid w:val="00155555"/>
    <w:rsid w:val="001564C3"/>
    <w:rsid w:val="00157660"/>
    <w:rsid w:val="0016081F"/>
    <w:rsid w:val="00162AA8"/>
    <w:rsid w:val="00162C82"/>
    <w:rsid w:val="00163728"/>
    <w:rsid w:val="00163763"/>
    <w:rsid w:val="001648F5"/>
    <w:rsid w:val="00165CE1"/>
    <w:rsid w:val="00166684"/>
    <w:rsid w:val="00166DD6"/>
    <w:rsid w:val="00167645"/>
    <w:rsid w:val="001720BC"/>
    <w:rsid w:val="001738AB"/>
    <w:rsid w:val="00173D2B"/>
    <w:rsid w:val="00174652"/>
    <w:rsid w:val="00175730"/>
    <w:rsid w:val="00180C02"/>
    <w:rsid w:val="00181FDD"/>
    <w:rsid w:val="00183693"/>
    <w:rsid w:val="00183C80"/>
    <w:rsid w:val="0018652F"/>
    <w:rsid w:val="00186869"/>
    <w:rsid w:val="00186FE0"/>
    <w:rsid w:val="00187251"/>
    <w:rsid w:val="00187894"/>
    <w:rsid w:val="00187A77"/>
    <w:rsid w:val="00187F39"/>
    <w:rsid w:val="0019416F"/>
    <w:rsid w:val="00194D23"/>
    <w:rsid w:val="00195828"/>
    <w:rsid w:val="001958D1"/>
    <w:rsid w:val="00197A78"/>
    <w:rsid w:val="001A2C8B"/>
    <w:rsid w:val="001A360A"/>
    <w:rsid w:val="001A62B6"/>
    <w:rsid w:val="001A6544"/>
    <w:rsid w:val="001B0690"/>
    <w:rsid w:val="001B2AB0"/>
    <w:rsid w:val="001B2FF1"/>
    <w:rsid w:val="001B3910"/>
    <w:rsid w:val="001B51E8"/>
    <w:rsid w:val="001B633D"/>
    <w:rsid w:val="001B70E2"/>
    <w:rsid w:val="001C0848"/>
    <w:rsid w:val="001C09CD"/>
    <w:rsid w:val="001C0EB8"/>
    <w:rsid w:val="001C4252"/>
    <w:rsid w:val="001C640A"/>
    <w:rsid w:val="001C7C46"/>
    <w:rsid w:val="001D2F9D"/>
    <w:rsid w:val="001D32BF"/>
    <w:rsid w:val="001D528F"/>
    <w:rsid w:val="001D54BB"/>
    <w:rsid w:val="001D67DF"/>
    <w:rsid w:val="001D741A"/>
    <w:rsid w:val="001D79D8"/>
    <w:rsid w:val="001E0ED8"/>
    <w:rsid w:val="001E1712"/>
    <w:rsid w:val="001E293A"/>
    <w:rsid w:val="001E4262"/>
    <w:rsid w:val="001E4E5D"/>
    <w:rsid w:val="001E51B3"/>
    <w:rsid w:val="001E520B"/>
    <w:rsid w:val="001E5A56"/>
    <w:rsid w:val="001E6BAE"/>
    <w:rsid w:val="001F0172"/>
    <w:rsid w:val="001F0402"/>
    <w:rsid w:val="001F0938"/>
    <w:rsid w:val="001F12A1"/>
    <w:rsid w:val="001F15F5"/>
    <w:rsid w:val="001F569E"/>
    <w:rsid w:val="0020063D"/>
    <w:rsid w:val="00200DA0"/>
    <w:rsid w:val="00201F62"/>
    <w:rsid w:val="002034EE"/>
    <w:rsid w:val="002035B6"/>
    <w:rsid w:val="002044C3"/>
    <w:rsid w:val="002064A6"/>
    <w:rsid w:val="00207374"/>
    <w:rsid w:val="00212251"/>
    <w:rsid w:val="00214762"/>
    <w:rsid w:val="0021630E"/>
    <w:rsid w:val="00216D84"/>
    <w:rsid w:val="00217F7D"/>
    <w:rsid w:val="0022180B"/>
    <w:rsid w:val="00222797"/>
    <w:rsid w:val="00222AF7"/>
    <w:rsid w:val="00223CA6"/>
    <w:rsid w:val="00230C29"/>
    <w:rsid w:val="00231E0F"/>
    <w:rsid w:val="00232118"/>
    <w:rsid w:val="00232472"/>
    <w:rsid w:val="00233420"/>
    <w:rsid w:val="002343DD"/>
    <w:rsid w:val="002357E3"/>
    <w:rsid w:val="0023606A"/>
    <w:rsid w:val="0023743F"/>
    <w:rsid w:val="00240633"/>
    <w:rsid w:val="002413A1"/>
    <w:rsid w:val="00241A90"/>
    <w:rsid w:val="00243656"/>
    <w:rsid w:val="00243E70"/>
    <w:rsid w:val="002449F6"/>
    <w:rsid w:val="00244FCE"/>
    <w:rsid w:val="002533C7"/>
    <w:rsid w:val="00256F11"/>
    <w:rsid w:val="002574A0"/>
    <w:rsid w:val="00257AEA"/>
    <w:rsid w:val="00260233"/>
    <w:rsid w:val="0026037A"/>
    <w:rsid w:val="002635C9"/>
    <w:rsid w:val="002651AE"/>
    <w:rsid w:val="002667D7"/>
    <w:rsid w:val="00270E06"/>
    <w:rsid w:val="00271783"/>
    <w:rsid w:val="00271AA1"/>
    <w:rsid w:val="00271F2D"/>
    <w:rsid w:val="00273357"/>
    <w:rsid w:val="002733CF"/>
    <w:rsid w:val="00273F49"/>
    <w:rsid w:val="00275969"/>
    <w:rsid w:val="00275CC1"/>
    <w:rsid w:val="00280CC0"/>
    <w:rsid w:val="002829D0"/>
    <w:rsid w:val="00282B82"/>
    <w:rsid w:val="00284BC3"/>
    <w:rsid w:val="00286530"/>
    <w:rsid w:val="00290F20"/>
    <w:rsid w:val="00291A6B"/>
    <w:rsid w:val="00291F5C"/>
    <w:rsid w:val="002935E2"/>
    <w:rsid w:val="002971F6"/>
    <w:rsid w:val="002A1319"/>
    <w:rsid w:val="002A1B0B"/>
    <w:rsid w:val="002A2FDE"/>
    <w:rsid w:val="002A32D1"/>
    <w:rsid w:val="002A406E"/>
    <w:rsid w:val="002A4D25"/>
    <w:rsid w:val="002A6297"/>
    <w:rsid w:val="002B17E3"/>
    <w:rsid w:val="002B3357"/>
    <w:rsid w:val="002B4832"/>
    <w:rsid w:val="002B508A"/>
    <w:rsid w:val="002B5A55"/>
    <w:rsid w:val="002B7561"/>
    <w:rsid w:val="002B7A81"/>
    <w:rsid w:val="002C1A2C"/>
    <w:rsid w:val="002C27AF"/>
    <w:rsid w:val="002C60DC"/>
    <w:rsid w:val="002D03CB"/>
    <w:rsid w:val="002D12E0"/>
    <w:rsid w:val="002D1694"/>
    <w:rsid w:val="002D25D5"/>
    <w:rsid w:val="002D5B33"/>
    <w:rsid w:val="002D6678"/>
    <w:rsid w:val="002D6787"/>
    <w:rsid w:val="002D7C0F"/>
    <w:rsid w:val="002E0AE5"/>
    <w:rsid w:val="002E253D"/>
    <w:rsid w:val="002E4732"/>
    <w:rsid w:val="002E47EE"/>
    <w:rsid w:val="002E5E71"/>
    <w:rsid w:val="002F16F7"/>
    <w:rsid w:val="002F1731"/>
    <w:rsid w:val="002F3E35"/>
    <w:rsid w:val="002F40F0"/>
    <w:rsid w:val="002F423E"/>
    <w:rsid w:val="002F638F"/>
    <w:rsid w:val="003002B0"/>
    <w:rsid w:val="00300E97"/>
    <w:rsid w:val="00304965"/>
    <w:rsid w:val="0030498A"/>
    <w:rsid w:val="00307DB3"/>
    <w:rsid w:val="00310105"/>
    <w:rsid w:val="00312903"/>
    <w:rsid w:val="00314232"/>
    <w:rsid w:val="003149D7"/>
    <w:rsid w:val="003152AC"/>
    <w:rsid w:val="00315D03"/>
    <w:rsid w:val="00316B53"/>
    <w:rsid w:val="00316D63"/>
    <w:rsid w:val="00320155"/>
    <w:rsid w:val="0032080A"/>
    <w:rsid w:val="00320C36"/>
    <w:rsid w:val="003226FB"/>
    <w:rsid w:val="00322DAF"/>
    <w:rsid w:val="003233A9"/>
    <w:rsid w:val="003253CC"/>
    <w:rsid w:val="003260BC"/>
    <w:rsid w:val="00327B95"/>
    <w:rsid w:val="00330052"/>
    <w:rsid w:val="00330CB8"/>
    <w:rsid w:val="00331381"/>
    <w:rsid w:val="003335A8"/>
    <w:rsid w:val="00333D8F"/>
    <w:rsid w:val="00334277"/>
    <w:rsid w:val="003348B0"/>
    <w:rsid w:val="0033523B"/>
    <w:rsid w:val="00335722"/>
    <w:rsid w:val="003362E1"/>
    <w:rsid w:val="00340C83"/>
    <w:rsid w:val="00340FFD"/>
    <w:rsid w:val="003419B4"/>
    <w:rsid w:val="003419BB"/>
    <w:rsid w:val="00341EC3"/>
    <w:rsid w:val="0034334E"/>
    <w:rsid w:val="003436D9"/>
    <w:rsid w:val="00344D92"/>
    <w:rsid w:val="00345D0C"/>
    <w:rsid w:val="00345D43"/>
    <w:rsid w:val="00346A87"/>
    <w:rsid w:val="00347950"/>
    <w:rsid w:val="00350183"/>
    <w:rsid w:val="0035192E"/>
    <w:rsid w:val="00356D17"/>
    <w:rsid w:val="00360559"/>
    <w:rsid w:val="0036061B"/>
    <w:rsid w:val="00360643"/>
    <w:rsid w:val="00360B4C"/>
    <w:rsid w:val="00361E2B"/>
    <w:rsid w:val="0036278C"/>
    <w:rsid w:val="0036609E"/>
    <w:rsid w:val="00370160"/>
    <w:rsid w:val="00370350"/>
    <w:rsid w:val="0037454D"/>
    <w:rsid w:val="00376A03"/>
    <w:rsid w:val="00376D1F"/>
    <w:rsid w:val="00377318"/>
    <w:rsid w:val="003777B5"/>
    <w:rsid w:val="003808BB"/>
    <w:rsid w:val="0038123F"/>
    <w:rsid w:val="003812B8"/>
    <w:rsid w:val="00382A7B"/>
    <w:rsid w:val="00382A82"/>
    <w:rsid w:val="00384A77"/>
    <w:rsid w:val="0038523E"/>
    <w:rsid w:val="003855AC"/>
    <w:rsid w:val="00385D44"/>
    <w:rsid w:val="003869F3"/>
    <w:rsid w:val="003908F0"/>
    <w:rsid w:val="003911C6"/>
    <w:rsid w:val="00391B6E"/>
    <w:rsid w:val="00391D7A"/>
    <w:rsid w:val="003926F5"/>
    <w:rsid w:val="00397CEF"/>
    <w:rsid w:val="003A08B6"/>
    <w:rsid w:val="003A100B"/>
    <w:rsid w:val="003A1296"/>
    <w:rsid w:val="003A1498"/>
    <w:rsid w:val="003A4826"/>
    <w:rsid w:val="003A49F6"/>
    <w:rsid w:val="003A510E"/>
    <w:rsid w:val="003A5B77"/>
    <w:rsid w:val="003A6772"/>
    <w:rsid w:val="003A68A0"/>
    <w:rsid w:val="003A6941"/>
    <w:rsid w:val="003B44A7"/>
    <w:rsid w:val="003B58D0"/>
    <w:rsid w:val="003B5B84"/>
    <w:rsid w:val="003C1B36"/>
    <w:rsid w:val="003C5149"/>
    <w:rsid w:val="003C532B"/>
    <w:rsid w:val="003C6B94"/>
    <w:rsid w:val="003D133C"/>
    <w:rsid w:val="003D2627"/>
    <w:rsid w:val="003D6197"/>
    <w:rsid w:val="003E0439"/>
    <w:rsid w:val="003E3C12"/>
    <w:rsid w:val="003E6326"/>
    <w:rsid w:val="003F3B12"/>
    <w:rsid w:val="003F3C79"/>
    <w:rsid w:val="003F50CF"/>
    <w:rsid w:val="003F556C"/>
    <w:rsid w:val="00401665"/>
    <w:rsid w:val="004026BB"/>
    <w:rsid w:val="004035CF"/>
    <w:rsid w:val="00403987"/>
    <w:rsid w:val="0040487D"/>
    <w:rsid w:val="00407058"/>
    <w:rsid w:val="00407EEC"/>
    <w:rsid w:val="004136FF"/>
    <w:rsid w:val="00413BC3"/>
    <w:rsid w:val="004165F9"/>
    <w:rsid w:val="004208B5"/>
    <w:rsid w:val="0042178B"/>
    <w:rsid w:val="004232E5"/>
    <w:rsid w:val="0042337D"/>
    <w:rsid w:val="00423F61"/>
    <w:rsid w:val="004244A6"/>
    <w:rsid w:val="004255FD"/>
    <w:rsid w:val="00425643"/>
    <w:rsid w:val="00425987"/>
    <w:rsid w:val="0042612F"/>
    <w:rsid w:val="00426BA1"/>
    <w:rsid w:val="00427491"/>
    <w:rsid w:val="004313EB"/>
    <w:rsid w:val="0043263F"/>
    <w:rsid w:val="00440D56"/>
    <w:rsid w:val="004421C0"/>
    <w:rsid w:val="0044300A"/>
    <w:rsid w:val="00443C3A"/>
    <w:rsid w:val="00444111"/>
    <w:rsid w:val="00444F88"/>
    <w:rsid w:val="004455F8"/>
    <w:rsid w:val="00445D42"/>
    <w:rsid w:val="004471C6"/>
    <w:rsid w:val="00447ECD"/>
    <w:rsid w:val="00452A98"/>
    <w:rsid w:val="00453479"/>
    <w:rsid w:val="00456130"/>
    <w:rsid w:val="004569D6"/>
    <w:rsid w:val="0045757F"/>
    <w:rsid w:val="0045795D"/>
    <w:rsid w:val="00460074"/>
    <w:rsid w:val="00460383"/>
    <w:rsid w:val="00460723"/>
    <w:rsid w:val="00461319"/>
    <w:rsid w:val="004617B9"/>
    <w:rsid w:val="004624A8"/>
    <w:rsid w:val="0046345F"/>
    <w:rsid w:val="004650DC"/>
    <w:rsid w:val="00465A79"/>
    <w:rsid w:val="00465C02"/>
    <w:rsid w:val="00470880"/>
    <w:rsid w:val="00470C48"/>
    <w:rsid w:val="00471045"/>
    <w:rsid w:val="0047566A"/>
    <w:rsid w:val="00481164"/>
    <w:rsid w:val="0048245D"/>
    <w:rsid w:val="00484B41"/>
    <w:rsid w:val="0048667D"/>
    <w:rsid w:val="00486E2D"/>
    <w:rsid w:val="004876A7"/>
    <w:rsid w:val="00487A23"/>
    <w:rsid w:val="00487CAF"/>
    <w:rsid w:val="00490520"/>
    <w:rsid w:val="00491174"/>
    <w:rsid w:val="004944B7"/>
    <w:rsid w:val="00495E09"/>
    <w:rsid w:val="004A1AEE"/>
    <w:rsid w:val="004A3137"/>
    <w:rsid w:val="004A4566"/>
    <w:rsid w:val="004A490C"/>
    <w:rsid w:val="004B0735"/>
    <w:rsid w:val="004B30A8"/>
    <w:rsid w:val="004B316F"/>
    <w:rsid w:val="004B4DC8"/>
    <w:rsid w:val="004B6674"/>
    <w:rsid w:val="004C24D1"/>
    <w:rsid w:val="004C2998"/>
    <w:rsid w:val="004C308A"/>
    <w:rsid w:val="004C3435"/>
    <w:rsid w:val="004C3A36"/>
    <w:rsid w:val="004C4929"/>
    <w:rsid w:val="004C65E8"/>
    <w:rsid w:val="004C6E9D"/>
    <w:rsid w:val="004C7002"/>
    <w:rsid w:val="004C77B1"/>
    <w:rsid w:val="004D0A83"/>
    <w:rsid w:val="004D19E9"/>
    <w:rsid w:val="004D23A5"/>
    <w:rsid w:val="004D2ECE"/>
    <w:rsid w:val="004D320B"/>
    <w:rsid w:val="004D37F1"/>
    <w:rsid w:val="004D38FB"/>
    <w:rsid w:val="004D3C70"/>
    <w:rsid w:val="004D3F83"/>
    <w:rsid w:val="004D4E0D"/>
    <w:rsid w:val="004D6B52"/>
    <w:rsid w:val="004D6C7D"/>
    <w:rsid w:val="004D7589"/>
    <w:rsid w:val="004E0C12"/>
    <w:rsid w:val="004E1184"/>
    <w:rsid w:val="004E1BE3"/>
    <w:rsid w:val="004E1CB9"/>
    <w:rsid w:val="004E4A21"/>
    <w:rsid w:val="004E5BF4"/>
    <w:rsid w:val="004E69F7"/>
    <w:rsid w:val="004E7202"/>
    <w:rsid w:val="004E7796"/>
    <w:rsid w:val="004E78D2"/>
    <w:rsid w:val="004E7E4C"/>
    <w:rsid w:val="004F00CF"/>
    <w:rsid w:val="004F162E"/>
    <w:rsid w:val="004F6149"/>
    <w:rsid w:val="00500A08"/>
    <w:rsid w:val="005015AC"/>
    <w:rsid w:val="005025E7"/>
    <w:rsid w:val="0050415B"/>
    <w:rsid w:val="00507AD3"/>
    <w:rsid w:val="0051602B"/>
    <w:rsid w:val="00517A28"/>
    <w:rsid w:val="00521439"/>
    <w:rsid w:val="00521758"/>
    <w:rsid w:val="00521F47"/>
    <w:rsid w:val="00524778"/>
    <w:rsid w:val="005253D5"/>
    <w:rsid w:val="00525880"/>
    <w:rsid w:val="00525C06"/>
    <w:rsid w:val="005317CF"/>
    <w:rsid w:val="00531ED9"/>
    <w:rsid w:val="005352C8"/>
    <w:rsid w:val="0053604F"/>
    <w:rsid w:val="00537A5F"/>
    <w:rsid w:val="00537D4E"/>
    <w:rsid w:val="005404FC"/>
    <w:rsid w:val="00542491"/>
    <w:rsid w:val="00542B7C"/>
    <w:rsid w:val="005440C8"/>
    <w:rsid w:val="00544F4A"/>
    <w:rsid w:val="00545F4D"/>
    <w:rsid w:val="00547CB9"/>
    <w:rsid w:val="005500DD"/>
    <w:rsid w:val="005504E3"/>
    <w:rsid w:val="00552539"/>
    <w:rsid w:val="00552637"/>
    <w:rsid w:val="00552D40"/>
    <w:rsid w:val="005549FA"/>
    <w:rsid w:val="00554C80"/>
    <w:rsid w:val="00555424"/>
    <w:rsid w:val="0055736E"/>
    <w:rsid w:val="00557C9A"/>
    <w:rsid w:val="005600B3"/>
    <w:rsid w:val="005603A3"/>
    <w:rsid w:val="00560ABC"/>
    <w:rsid w:val="00560B63"/>
    <w:rsid w:val="0056203E"/>
    <w:rsid w:val="00563175"/>
    <w:rsid w:val="00563F57"/>
    <w:rsid w:val="0056502D"/>
    <w:rsid w:val="00566A67"/>
    <w:rsid w:val="00570BE9"/>
    <w:rsid w:val="00570EFA"/>
    <w:rsid w:val="005718A6"/>
    <w:rsid w:val="00571900"/>
    <w:rsid w:val="00571E02"/>
    <w:rsid w:val="00575185"/>
    <w:rsid w:val="005768A4"/>
    <w:rsid w:val="005858B5"/>
    <w:rsid w:val="00586487"/>
    <w:rsid w:val="00586CFC"/>
    <w:rsid w:val="005904B8"/>
    <w:rsid w:val="00590C49"/>
    <w:rsid w:val="005955A5"/>
    <w:rsid w:val="005971DD"/>
    <w:rsid w:val="005A0D11"/>
    <w:rsid w:val="005A35CC"/>
    <w:rsid w:val="005A39CE"/>
    <w:rsid w:val="005A74C4"/>
    <w:rsid w:val="005B04F7"/>
    <w:rsid w:val="005B15E5"/>
    <w:rsid w:val="005B2165"/>
    <w:rsid w:val="005B26B4"/>
    <w:rsid w:val="005B5CE1"/>
    <w:rsid w:val="005B683C"/>
    <w:rsid w:val="005B6B39"/>
    <w:rsid w:val="005C08AE"/>
    <w:rsid w:val="005C0D89"/>
    <w:rsid w:val="005C11A6"/>
    <w:rsid w:val="005C2E4E"/>
    <w:rsid w:val="005C4CD0"/>
    <w:rsid w:val="005C52D9"/>
    <w:rsid w:val="005D1366"/>
    <w:rsid w:val="005D25FC"/>
    <w:rsid w:val="005D3B5C"/>
    <w:rsid w:val="005D63BE"/>
    <w:rsid w:val="005D7202"/>
    <w:rsid w:val="005D72F3"/>
    <w:rsid w:val="005D7845"/>
    <w:rsid w:val="005E0E09"/>
    <w:rsid w:val="005E25EC"/>
    <w:rsid w:val="005E2679"/>
    <w:rsid w:val="005E3734"/>
    <w:rsid w:val="005E4C0C"/>
    <w:rsid w:val="005E526D"/>
    <w:rsid w:val="005E76A5"/>
    <w:rsid w:val="005F36A2"/>
    <w:rsid w:val="005F615D"/>
    <w:rsid w:val="005F72B9"/>
    <w:rsid w:val="0060046B"/>
    <w:rsid w:val="00600DE1"/>
    <w:rsid w:val="00602629"/>
    <w:rsid w:val="0060268A"/>
    <w:rsid w:val="00604219"/>
    <w:rsid w:val="0060777C"/>
    <w:rsid w:val="00611CD0"/>
    <w:rsid w:val="00612602"/>
    <w:rsid w:val="006133DE"/>
    <w:rsid w:val="00613FD4"/>
    <w:rsid w:val="00614B1B"/>
    <w:rsid w:val="006212D1"/>
    <w:rsid w:val="006265A1"/>
    <w:rsid w:val="006312BC"/>
    <w:rsid w:val="00632279"/>
    <w:rsid w:val="0063539A"/>
    <w:rsid w:val="006353D0"/>
    <w:rsid w:val="00637D10"/>
    <w:rsid w:val="00640C70"/>
    <w:rsid w:val="00642BF5"/>
    <w:rsid w:val="00644DD8"/>
    <w:rsid w:val="00645EA2"/>
    <w:rsid w:val="00647014"/>
    <w:rsid w:val="00650446"/>
    <w:rsid w:val="00650ADB"/>
    <w:rsid w:val="00650D93"/>
    <w:rsid w:val="00654EA4"/>
    <w:rsid w:val="006559F6"/>
    <w:rsid w:val="00657ED7"/>
    <w:rsid w:val="0066054A"/>
    <w:rsid w:val="006620C8"/>
    <w:rsid w:val="00664B66"/>
    <w:rsid w:val="00673F4D"/>
    <w:rsid w:val="00674CE0"/>
    <w:rsid w:val="00676394"/>
    <w:rsid w:val="00680666"/>
    <w:rsid w:val="00681A30"/>
    <w:rsid w:val="00681FFA"/>
    <w:rsid w:val="006836E2"/>
    <w:rsid w:val="0068426C"/>
    <w:rsid w:val="00684B96"/>
    <w:rsid w:val="00685492"/>
    <w:rsid w:val="00687246"/>
    <w:rsid w:val="00690506"/>
    <w:rsid w:val="00691B1B"/>
    <w:rsid w:val="006927A7"/>
    <w:rsid w:val="00692BA5"/>
    <w:rsid w:val="0069329C"/>
    <w:rsid w:val="006935B6"/>
    <w:rsid w:val="00695511"/>
    <w:rsid w:val="00696F92"/>
    <w:rsid w:val="006A0FC3"/>
    <w:rsid w:val="006A2690"/>
    <w:rsid w:val="006A3EF2"/>
    <w:rsid w:val="006A594C"/>
    <w:rsid w:val="006A5F64"/>
    <w:rsid w:val="006A67D4"/>
    <w:rsid w:val="006A6E70"/>
    <w:rsid w:val="006B1ECC"/>
    <w:rsid w:val="006B3059"/>
    <w:rsid w:val="006B3725"/>
    <w:rsid w:val="006B3B34"/>
    <w:rsid w:val="006B4035"/>
    <w:rsid w:val="006B4784"/>
    <w:rsid w:val="006C01A8"/>
    <w:rsid w:val="006C0FAA"/>
    <w:rsid w:val="006C2241"/>
    <w:rsid w:val="006C5C88"/>
    <w:rsid w:val="006C61C0"/>
    <w:rsid w:val="006C66E1"/>
    <w:rsid w:val="006D0330"/>
    <w:rsid w:val="006D1BE4"/>
    <w:rsid w:val="006D2841"/>
    <w:rsid w:val="006D2E91"/>
    <w:rsid w:val="006D35F4"/>
    <w:rsid w:val="006D3B2C"/>
    <w:rsid w:val="006D421E"/>
    <w:rsid w:val="006D43EF"/>
    <w:rsid w:val="006D48EE"/>
    <w:rsid w:val="006D4AD4"/>
    <w:rsid w:val="006D6F89"/>
    <w:rsid w:val="006E11B5"/>
    <w:rsid w:val="006E1D39"/>
    <w:rsid w:val="006E5982"/>
    <w:rsid w:val="006E6FE5"/>
    <w:rsid w:val="006E79E9"/>
    <w:rsid w:val="006E7A62"/>
    <w:rsid w:val="006F0A9C"/>
    <w:rsid w:val="006F18F3"/>
    <w:rsid w:val="006F2D26"/>
    <w:rsid w:val="006F33A8"/>
    <w:rsid w:val="006F56F3"/>
    <w:rsid w:val="006F5EB9"/>
    <w:rsid w:val="006F6F97"/>
    <w:rsid w:val="006F77CD"/>
    <w:rsid w:val="00700970"/>
    <w:rsid w:val="007015F5"/>
    <w:rsid w:val="00703497"/>
    <w:rsid w:val="00704215"/>
    <w:rsid w:val="007042C0"/>
    <w:rsid w:val="0070658E"/>
    <w:rsid w:val="00707846"/>
    <w:rsid w:val="00707B24"/>
    <w:rsid w:val="00712CAA"/>
    <w:rsid w:val="00714861"/>
    <w:rsid w:val="00716ADC"/>
    <w:rsid w:val="00717751"/>
    <w:rsid w:val="007178D5"/>
    <w:rsid w:val="00717D45"/>
    <w:rsid w:val="0072035A"/>
    <w:rsid w:val="007207FA"/>
    <w:rsid w:val="00720CA8"/>
    <w:rsid w:val="00720FFA"/>
    <w:rsid w:val="00721A48"/>
    <w:rsid w:val="00723EFE"/>
    <w:rsid w:val="007248F4"/>
    <w:rsid w:val="007263C3"/>
    <w:rsid w:val="00731144"/>
    <w:rsid w:val="0073154F"/>
    <w:rsid w:val="00735355"/>
    <w:rsid w:val="007417FA"/>
    <w:rsid w:val="00741943"/>
    <w:rsid w:val="00741DE2"/>
    <w:rsid w:val="00742F34"/>
    <w:rsid w:val="00744929"/>
    <w:rsid w:val="007452FD"/>
    <w:rsid w:val="00745869"/>
    <w:rsid w:val="00745F16"/>
    <w:rsid w:val="0074657B"/>
    <w:rsid w:val="007548ED"/>
    <w:rsid w:val="00755350"/>
    <w:rsid w:val="00755649"/>
    <w:rsid w:val="0075575D"/>
    <w:rsid w:val="00756969"/>
    <w:rsid w:val="0075730E"/>
    <w:rsid w:val="0075751C"/>
    <w:rsid w:val="00757712"/>
    <w:rsid w:val="00763C3A"/>
    <w:rsid w:val="00765EFB"/>
    <w:rsid w:val="00770C4F"/>
    <w:rsid w:val="00771166"/>
    <w:rsid w:val="00772830"/>
    <w:rsid w:val="00775EA7"/>
    <w:rsid w:val="00777782"/>
    <w:rsid w:val="007806C8"/>
    <w:rsid w:val="00780AA9"/>
    <w:rsid w:val="00782887"/>
    <w:rsid w:val="007828F0"/>
    <w:rsid w:val="0078583A"/>
    <w:rsid w:val="00786038"/>
    <w:rsid w:val="00790DD9"/>
    <w:rsid w:val="0079447B"/>
    <w:rsid w:val="007945FE"/>
    <w:rsid w:val="00795423"/>
    <w:rsid w:val="007954E8"/>
    <w:rsid w:val="007958A8"/>
    <w:rsid w:val="00795B47"/>
    <w:rsid w:val="00796147"/>
    <w:rsid w:val="00797523"/>
    <w:rsid w:val="007A0D20"/>
    <w:rsid w:val="007A1748"/>
    <w:rsid w:val="007A616A"/>
    <w:rsid w:val="007B2068"/>
    <w:rsid w:val="007B4E27"/>
    <w:rsid w:val="007B65AB"/>
    <w:rsid w:val="007B756D"/>
    <w:rsid w:val="007B7DC1"/>
    <w:rsid w:val="007C23A0"/>
    <w:rsid w:val="007C2CE4"/>
    <w:rsid w:val="007C6AE8"/>
    <w:rsid w:val="007D0745"/>
    <w:rsid w:val="007D3390"/>
    <w:rsid w:val="007D355E"/>
    <w:rsid w:val="007D4CFC"/>
    <w:rsid w:val="007D4E4D"/>
    <w:rsid w:val="007D58A1"/>
    <w:rsid w:val="007E4CDF"/>
    <w:rsid w:val="007E7DA3"/>
    <w:rsid w:val="007F1AF7"/>
    <w:rsid w:val="007F2B8D"/>
    <w:rsid w:val="007F3091"/>
    <w:rsid w:val="007F3B4D"/>
    <w:rsid w:val="007F3FF0"/>
    <w:rsid w:val="007F556C"/>
    <w:rsid w:val="007F572D"/>
    <w:rsid w:val="007F60B4"/>
    <w:rsid w:val="007F640C"/>
    <w:rsid w:val="007F69EB"/>
    <w:rsid w:val="007F6C7F"/>
    <w:rsid w:val="007F7385"/>
    <w:rsid w:val="007F7B68"/>
    <w:rsid w:val="007F7C10"/>
    <w:rsid w:val="008011A4"/>
    <w:rsid w:val="00803CE2"/>
    <w:rsid w:val="00803DD8"/>
    <w:rsid w:val="008058E8"/>
    <w:rsid w:val="00806AAA"/>
    <w:rsid w:val="00807AD7"/>
    <w:rsid w:val="00807C90"/>
    <w:rsid w:val="00812233"/>
    <w:rsid w:val="00813ECA"/>
    <w:rsid w:val="008147BE"/>
    <w:rsid w:val="008177C0"/>
    <w:rsid w:val="00817DD1"/>
    <w:rsid w:val="00820459"/>
    <w:rsid w:val="0082046D"/>
    <w:rsid w:val="00820CFA"/>
    <w:rsid w:val="0082111E"/>
    <w:rsid w:val="0082164B"/>
    <w:rsid w:val="00821D4B"/>
    <w:rsid w:val="00823021"/>
    <w:rsid w:val="00823587"/>
    <w:rsid w:val="008258C4"/>
    <w:rsid w:val="00830148"/>
    <w:rsid w:val="0083278B"/>
    <w:rsid w:val="00832D87"/>
    <w:rsid w:val="0083463F"/>
    <w:rsid w:val="00836ACA"/>
    <w:rsid w:val="00840241"/>
    <w:rsid w:val="008422C0"/>
    <w:rsid w:val="008436BF"/>
    <w:rsid w:val="00843E33"/>
    <w:rsid w:val="00843F1D"/>
    <w:rsid w:val="0084525A"/>
    <w:rsid w:val="008475BC"/>
    <w:rsid w:val="00847B45"/>
    <w:rsid w:val="00850DBB"/>
    <w:rsid w:val="008517BE"/>
    <w:rsid w:val="008528B2"/>
    <w:rsid w:val="00852D31"/>
    <w:rsid w:val="00854C1B"/>
    <w:rsid w:val="008602EB"/>
    <w:rsid w:val="008613B1"/>
    <w:rsid w:val="00861BC0"/>
    <w:rsid w:val="00863578"/>
    <w:rsid w:val="008656FC"/>
    <w:rsid w:val="0086581A"/>
    <w:rsid w:val="008671F8"/>
    <w:rsid w:val="00870804"/>
    <w:rsid w:val="00872164"/>
    <w:rsid w:val="0087307E"/>
    <w:rsid w:val="00873596"/>
    <w:rsid w:val="00874838"/>
    <w:rsid w:val="00875701"/>
    <w:rsid w:val="008757EA"/>
    <w:rsid w:val="00875874"/>
    <w:rsid w:val="00875B24"/>
    <w:rsid w:val="00876247"/>
    <w:rsid w:val="00876B44"/>
    <w:rsid w:val="00890F0F"/>
    <w:rsid w:val="0089273B"/>
    <w:rsid w:val="00893543"/>
    <w:rsid w:val="00895C4E"/>
    <w:rsid w:val="0089634A"/>
    <w:rsid w:val="00896F5C"/>
    <w:rsid w:val="00897A03"/>
    <w:rsid w:val="00897BEC"/>
    <w:rsid w:val="008A01C4"/>
    <w:rsid w:val="008A08C9"/>
    <w:rsid w:val="008A1ECD"/>
    <w:rsid w:val="008A385F"/>
    <w:rsid w:val="008A449F"/>
    <w:rsid w:val="008A57C1"/>
    <w:rsid w:val="008A7560"/>
    <w:rsid w:val="008B0B6D"/>
    <w:rsid w:val="008B36F4"/>
    <w:rsid w:val="008B3845"/>
    <w:rsid w:val="008B4E2C"/>
    <w:rsid w:val="008B4F3D"/>
    <w:rsid w:val="008B5BB6"/>
    <w:rsid w:val="008B6E2A"/>
    <w:rsid w:val="008B7FD2"/>
    <w:rsid w:val="008C0321"/>
    <w:rsid w:val="008C0896"/>
    <w:rsid w:val="008C24F4"/>
    <w:rsid w:val="008C2C3B"/>
    <w:rsid w:val="008C2EDC"/>
    <w:rsid w:val="008D014D"/>
    <w:rsid w:val="008D1936"/>
    <w:rsid w:val="008D20B0"/>
    <w:rsid w:val="008D3335"/>
    <w:rsid w:val="008D61BA"/>
    <w:rsid w:val="008D65F8"/>
    <w:rsid w:val="008D6867"/>
    <w:rsid w:val="008E16D1"/>
    <w:rsid w:val="008E2454"/>
    <w:rsid w:val="008E615A"/>
    <w:rsid w:val="008E7ECA"/>
    <w:rsid w:val="008F0AA7"/>
    <w:rsid w:val="008F1A3B"/>
    <w:rsid w:val="008F473E"/>
    <w:rsid w:val="008F5AF4"/>
    <w:rsid w:val="008F62FA"/>
    <w:rsid w:val="008F73FF"/>
    <w:rsid w:val="008F773A"/>
    <w:rsid w:val="00901403"/>
    <w:rsid w:val="00902322"/>
    <w:rsid w:val="00902F15"/>
    <w:rsid w:val="009048FB"/>
    <w:rsid w:val="00906114"/>
    <w:rsid w:val="00907865"/>
    <w:rsid w:val="00910EF1"/>
    <w:rsid w:val="009204EF"/>
    <w:rsid w:val="00925D93"/>
    <w:rsid w:val="0092654B"/>
    <w:rsid w:val="009300A1"/>
    <w:rsid w:val="00930260"/>
    <w:rsid w:val="00930487"/>
    <w:rsid w:val="00930ACC"/>
    <w:rsid w:val="00932110"/>
    <w:rsid w:val="009341F7"/>
    <w:rsid w:val="009342EF"/>
    <w:rsid w:val="00934A43"/>
    <w:rsid w:val="00935599"/>
    <w:rsid w:val="00937760"/>
    <w:rsid w:val="00942632"/>
    <w:rsid w:val="00942A96"/>
    <w:rsid w:val="00943DCE"/>
    <w:rsid w:val="009443BC"/>
    <w:rsid w:val="0094504C"/>
    <w:rsid w:val="0094618D"/>
    <w:rsid w:val="00947223"/>
    <w:rsid w:val="00947926"/>
    <w:rsid w:val="0095135E"/>
    <w:rsid w:val="00954E10"/>
    <w:rsid w:val="00955278"/>
    <w:rsid w:val="00960ED1"/>
    <w:rsid w:val="0096206E"/>
    <w:rsid w:val="009620CF"/>
    <w:rsid w:val="009649FC"/>
    <w:rsid w:val="00965183"/>
    <w:rsid w:val="0096569B"/>
    <w:rsid w:val="009669B5"/>
    <w:rsid w:val="00967293"/>
    <w:rsid w:val="009672D9"/>
    <w:rsid w:val="00970507"/>
    <w:rsid w:val="00970962"/>
    <w:rsid w:val="00973101"/>
    <w:rsid w:val="00973AAF"/>
    <w:rsid w:val="00973D21"/>
    <w:rsid w:val="0097547F"/>
    <w:rsid w:val="00975A7C"/>
    <w:rsid w:val="009801E2"/>
    <w:rsid w:val="009808C5"/>
    <w:rsid w:val="00986600"/>
    <w:rsid w:val="00986E59"/>
    <w:rsid w:val="0098714E"/>
    <w:rsid w:val="0098714F"/>
    <w:rsid w:val="00992CB6"/>
    <w:rsid w:val="00996901"/>
    <w:rsid w:val="009A28E9"/>
    <w:rsid w:val="009A397C"/>
    <w:rsid w:val="009A5309"/>
    <w:rsid w:val="009A600D"/>
    <w:rsid w:val="009A67AF"/>
    <w:rsid w:val="009A6CDC"/>
    <w:rsid w:val="009B1A78"/>
    <w:rsid w:val="009B3A82"/>
    <w:rsid w:val="009B64F0"/>
    <w:rsid w:val="009B6A19"/>
    <w:rsid w:val="009B75CD"/>
    <w:rsid w:val="009B7E9C"/>
    <w:rsid w:val="009C11AB"/>
    <w:rsid w:val="009C1574"/>
    <w:rsid w:val="009C1FD3"/>
    <w:rsid w:val="009C3CB9"/>
    <w:rsid w:val="009C42D0"/>
    <w:rsid w:val="009C4613"/>
    <w:rsid w:val="009C4D9F"/>
    <w:rsid w:val="009C58AF"/>
    <w:rsid w:val="009C5FC7"/>
    <w:rsid w:val="009D048D"/>
    <w:rsid w:val="009D0E07"/>
    <w:rsid w:val="009D14DD"/>
    <w:rsid w:val="009D1AD1"/>
    <w:rsid w:val="009D22EB"/>
    <w:rsid w:val="009D233B"/>
    <w:rsid w:val="009D44A5"/>
    <w:rsid w:val="009D4907"/>
    <w:rsid w:val="009D689B"/>
    <w:rsid w:val="009D728E"/>
    <w:rsid w:val="009D7972"/>
    <w:rsid w:val="009E10AF"/>
    <w:rsid w:val="009E27FE"/>
    <w:rsid w:val="009E2F5F"/>
    <w:rsid w:val="009E464B"/>
    <w:rsid w:val="009E5B3A"/>
    <w:rsid w:val="009E5FE5"/>
    <w:rsid w:val="009E61D4"/>
    <w:rsid w:val="009F08F1"/>
    <w:rsid w:val="009F0E86"/>
    <w:rsid w:val="009F1D1B"/>
    <w:rsid w:val="009F24F4"/>
    <w:rsid w:val="009F3ABB"/>
    <w:rsid w:val="009F443F"/>
    <w:rsid w:val="009F45E7"/>
    <w:rsid w:val="009F470F"/>
    <w:rsid w:val="009F4E4D"/>
    <w:rsid w:val="009F6D85"/>
    <w:rsid w:val="00A0020F"/>
    <w:rsid w:val="00A00C13"/>
    <w:rsid w:val="00A0235D"/>
    <w:rsid w:val="00A02AEE"/>
    <w:rsid w:val="00A030D5"/>
    <w:rsid w:val="00A039AB"/>
    <w:rsid w:val="00A05879"/>
    <w:rsid w:val="00A05F75"/>
    <w:rsid w:val="00A07100"/>
    <w:rsid w:val="00A16CE0"/>
    <w:rsid w:val="00A1765D"/>
    <w:rsid w:val="00A21B56"/>
    <w:rsid w:val="00A21D3E"/>
    <w:rsid w:val="00A23C02"/>
    <w:rsid w:val="00A24BBC"/>
    <w:rsid w:val="00A25504"/>
    <w:rsid w:val="00A26CD3"/>
    <w:rsid w:val="00A271EF"/>
    <w:rsid w:val="00A327DE"/>
    <w:rsid w:val="00A3286B"/>
    <w:rsid w:val="00A354C2"/>
    <w:rsid w:val="00A3589F"/>
    <w:rsid w:val="00A365B5"/>
    <w:rsid w:val="00A409FC"/>
    <w:rsid w:val="00A40C02"/>
    <w:rsid w:val="00A4116A"/>
    <w:rsid w:val="00A415EA"/>
    <w:rsid w:val="00A4292A"/>
    <w:rsid w:val="00A42A5A"/>
    <w:rsid w:val="00A42AFE"/>
    <w:rsid w:val="00A43DD6"/>
    <w:rsid w:val="00A44B9C"/>
    <w:rsid w:val="00A4737F"/>
    <w:rsid w:val="00A47920"/>
    <w:rsid w:val="00A503BF"/>
    <w:rsid w:val="00A5195D"/>
    <w:rsid w:val="00A51C7A"/>
    <w:rsid w:val="00A5303E"/>
    <w:rsid w:val="00A54515"/>
    <w:rsid w:val="00A54975"/>
    <w:rsid w:val="00A56DA6"/>
    <w:rsid w:val="00A574C7"/>
    <w:rsid w:val="00A609B4"/>
    <w:rsid w:val="00A60DD6"/>
    <w:rsid w:val="00A61BDA"/>
    <w:rsid w:val="00A61FD1"/>
    <w:rsid w:val="00A6335E"/>
    <w:rsid w:val="00A643C2"/>
    <w:rsid w:val="00A65003"/>
    <w:rsid w:val="00A65C43"/>
    <w:rsid w:val="00A65D83"/>
    <w:rsid w:val="00A661FD"/>
    <w:rsid w:val="00A6656C"/>
    <w:rsid w:val="00A66DE4"/>
    <w:rsid w:val="00A70CEB"/>
    <w:rsid w:val="00A72206"/>
    <w:rsid w:val="00A7257A"/>
    <w:rsid w:val="00A728E5"/>
    <w:rsid w:val="00A74A32"/>
    <w:rsid w:val="00A7503A"/>
    <w:rsid w:val="00A76334"/>
    <w:rsid w:val="00A76BC7"/>
    <w:rsid w:val="00A8003B"/>
    <w:rsid w:val="00A80678"/>
    <w:rsid w:val="00A80EA2"/>
    <w:rsid w:val="00A823F6"/>
    <w:rsid w:val="00A8265C"/>
    <w:rsid w:val="00A8272F"/>
    <w:rsid w:val="00A86725"/>
    <w:rsid w:val="00A875A4"/>
    <w:rsid w:val="00A902F4"/>
    <w:rsid w:val="00A90901"/>
    <w:rsid w:val="00A909DB"/>
    <w:rsid w:val="00A913CB"/>
    <w:rsid w:val="00A91D2F"/>
    <w:rsid w:val="00A92AAD"/>
    <w:rsid w:val="00A9337C"/>
    <w:rsid w:val="00A94545"/>
    <w:rsid w:val="00AA0598"/>
    <w:rsid w:val="00AA156B"/>
    <w:rsid w:val="00AA68D0"/>
    <w:rsid w:val="00AA71DE"/>
    <w:rsid w:val="00AB03CA"/>
    <w:rsid w:val="00AB1A75"/>
    <w:rsid w:val="00AB2289"/>
    <w:rsid w:val="00AB2BD6"/>
    <w:rsid w:val="00AB3B23"/>
    <w:rsid w:val="00AB4414"/>
    <w:rsid w:val="00AB4C07"/>
    <w:rsid w:val="00AB5EF8"/>
    <w:rsid w:val="00AB7267"/>
    <w:rsid w:val="00AC073D"/>
    <w:rsid w:val="00AC2D5E"/>
    <w:rsid w:val="00AC3BF7"/>
    <w:rsid w:val="00AC44DE"/>
    <w:rsid w:val="00AC452B"/>
    <w:rsid w:val="00AC5EEA"/>
    <w:rsid w:val="00AC73DE"/>
    <w:rsid w:val="00AC75DC"/>
    <w:rsid w:val="00AD0386"/>
    <w:rsid w:val="00AD1C8F"/>
    <w:rsid w:val="00AD281B"/>
    <w:rsid w:val="00AD3F1B"/>
    <w:rsid w:val="00AD4742"/>
    <w:rsid w:val="00AD4FBA"/>
    <w:rsid w:val="00AD59BD"/>
    <w:rsid w:val="00AD7FE3"/>
    <w:rsid w:val="00AE15D7"/>
    <w:rsid w:val="00AE2702"/>
    <w:rsid w:val="00AE3A87"/>
    <w:rsid w:val="00AE4229"/>
    <w:rsid w:val="00AE44E7"/>
    <w:rsid w:val="00AE6351"/>
    <w:rsid w:val="00AE780A"/>
    <w:rsid w:val="00AE7F03"/>
    <w:rsid w:val="00AF0306"/>
    <w:rsid w:val="00AF137B"/>
    <w:rsid w:val="00AF1D33"/>
    <w:rsid w:val="00AF5CFA"/>
    <w:rsid w:val="00B02237"/>
    <w:rsid w:val="00B02888"/>
    <w:rsid w:val="00B02CF7"/>
    <w:rsid w:val="00B03F69"/>
    <w:rsid w:val="00B05CA8"/>
    <w:rsid w:val="00B06B0F"/>
    <w:rsid w:val="00B06F2A"/>
    <w:rsid w:val="00B10188"/>
    <w:rsid w:val="00B102A1"/>
    <w:rsid w:val="00B102FC"/>
    <w:rsid w:val="00B11D4F"/>
    <w:rsid w:val="00B12001"/>
    <w:rsid w:val="00B1248D"/>
    <w:rsid w:val="00B1314A"/>
    <w:rsid w:val="00B14133"/>
    <w:rsid w:val="00B163E7"/>
    <w:rsid w:val="00B20381"/>
    <w:rsid w:val="00B223D8"/>
    <w:rsid w:val="00B2330E"/>
    <w:rsid w:val="00B27BCD"/>
    <w:rsid w:val="00B30C12"/>
    <w:rsid w:val="00B3274A"/>
    <w:rsid w:val="00B37033"/>
    <w:rsid w:val="00B468B1"/>
    <w:rsid w:val="00B50B39"/>
    <w:rsid w:val="00B51B3E"/>
    <w:rsid w:val="00B523D8"/>
    <w:rsid w:val="00B5247F"/>
    <w:rsid w:val="00B52688"/>
    <w:rsid w:val="00B54E12"/>
    <w:rsid w:val="00B57E91"/>
    <w:rsid w:val="00B601C8"/>
    <w:rsid w:val="00B62AA8"/>
    <w:rsid w:val="00B62B21"/>
    <w:rsid w:val="00B63E76"/>
    <w:rsid w:val="00B63FB2"/>
    <w:rsid w:val="00B6690C"/>
    <w:rsid w:val="00B66A4C"/>
    <w:rsid w:val="00B66ECD"/>
    <w:rsid w:val="00B70738"/>
    <w:rsid w:val="00B717C1"/>
    <w:rsid w:val="00B73378"/>
    <w:rsid w:val="00B7347A"/>
    <w:rsid w:val="00B756CF"/>
    <w:rsid w:val="00B75C24"/>
    <w:rsid w:val="00B83B2B"/>
    <w:rsid w:val="00B83CD9"/>
    <w:rsid w:val="00B84979"/>
    <w:rsid w:val="00B85168"/>
    <w:rsid w:val="00B85E28"/>
    <w:rsid w:val="00B86A80"/>
    <w:rsid w:val="00B875EE"/>
    <w:rsid w:val="00B878D3"/>
    <w:rsid w:val="00B87A4D"/>
    <w:rsid w:val="00B87DD5"/>
    <w:rsid w:val="00B91FF2"/>
    <w:rsid w:val="00B94E2A"/>
    <w:rsid w:val="00B96182"/>
    <w:rsid w:val="00BA1653"/>
    <w:rsid w:val="00BA264E"/>
    <w:rsid w:val="00BA3597"/>
    <w:rsid w:val="00BA5459"/>
    <w:rsid w:val="00BA5575"/>
    <w:rsid w:val="00BB089E"/>
    <w:rsid w:val="00BB1898"/>
    <w:rsid w:val="00BB19E4"/>
    <w:rsid w:val="00BB297E"/>
    <w:rsid w:val="00BB3525"/>
    <w:rsid w:val="00BB3C73"/>
    <w:rsid w:val="00BB6018"/>
    <w:rsid w:val="00BB782C"/>
    <w:rsid w:val="00BC2CC0"/>
    <w:rsid w:val="00BC39F9"/>
    <w:rsid w:val="00BC3C5D"/>
    <w:rsid w:val="00BC7BFC"/>
    <w:rsid w:val="00BC7F8D"/>
    <w:rsid w:val="00BD087E"/>
    <w:rsid w:val="00BD1BF5"/>
    <w:rsid w:val="00BD2ED9"/>
    <w:rsid w:val="00BD39D4"/>
    <w:rsid w:val="00BD5265"/>
    <w:rsid w:val="00BD5700"/>
    <w:rsid w:val="00BD68CE"/>
    <w:rsid w:val="00BE0157"/>
    <w:rsid w:val="00BE0A3D"/>
    <w:rsid w:val="00BE0DF7"/>
    <w:rsid w:val="00BE1A95"/>
    <w:rsid w:val="00BE6D00"/>
    <w:rsid w:val="00BE6DE9"/>
    <w:rsid w:val="00BF0D35"/>
    <w:rsid w:val="00BF1219"/>
    <w:rsid w:val="00BF1CF3"/>
    <w:rsid w:val="00BF1D5C"/>
    <w:rsid w:val="00BF2B18"/>
    <w:rsid w:val="00BF2CF3"/>
    <w:rsid w:val="00BF4563"/>
    <w:rsid w:val="00BF45F2"/>
    <w:rsid w:val="00BF4C96"/>
    <w:rsid w:val="00BF5195"/>
    <w:rsid w:val="00BF5AA2"/>
    <w:rsid w:val="00BF6623"/>
    <w:rsid w:val="00BF729D"/>
    <w:rsid w:val="00C02DA2"/>
    <w:rsid w:val="00C04176"/>
    <w:rsid w:val="00C04A5D"/>
    <w:rsid w:val="00C06A30"/>
    <w:rsid w:val="00C06DAF"/>
    <w:rsid w:val="00C06DF3"/>
    <w:rsid w:val="00C10B2E"/>
    <w:rsid w:val="00C11D50"/>
    <w:rsid w:val="00C11F04"/>
    <w:rsid w:val="00C22123"/>
    <w:rsid w:val="00C2683F"/>
    <w:rsid w:val="00C31A03"/>
    <w:rsid w:val="00C34087"/>
    <w:rsid w:val="00C36C5B"/>
    <w:rsid w:val="00C4179A"/>
    <w:rsid w:val="00C45A7E"/>
    <w:rsid w:val="00C46EB2"/>
    <w:rsid w:val="00C472E2"/>
    <w:rsid w:val="00C473DE"/>
    <w:rsid w:val="00C51B81"/>
    <w:rsid w:val="00C54611"/>
    <w:rsid w:val="00C55821"/>
    <w:rsid w:val="00C55D94"/>
    <w:rsid w:val="00C609A6"/>
    <w:rsid w:val="00C60C6D"/>
    <w:rsid w:val="00C61ADC"/>
    <w:rsid w:val="00C63BB3"/>
    <w:rsid w:val="00C648C6"/>
    <w:rsid w:val="00C66367"/>
    <w:rsid w:val="00C66959"/>
    <w:rsid w:val="00C67FC7"/>
    <w:rsid w:val="00C752BA"/>
    <w:rsid w:val="00C76F4E"/>
    <w:rsid w:val="00C77165"/>
    <w:rsid w:val="00C80E2E"/>
    <w:rsid w:val="00C8160A"/>
    <w:rsid w:val="00C827E0"/>
    <w:rsid w:val="00C83B02"/>
    <w:rsid w:val="00C84322"/>
    <w:rsid w:val="00C84A9A"/>
    <w:rsid w:val="00C85A2A"/>
    <w:rsid w:val="00C90384"/>
    <w:rsid w:val="00C91DEC"/>
    <w:rsid w:val="00C920D2"/>
    <w:rsid w:val="00C94860"/>
    <w:rsid w:val="00C97A96"/>
    <w:rsid w:val="00CA02D9"/>
    <w:rsid w:val="00CA1E31"/>
    <w:rsid w:val="00CA49EA"/>
    <w:rsid w:val="00CA673E"/>
    <w:rsid w:val="00CA6C36"/>
    <w:rsid w:val="00CA7911"/>
    <w:rsid w:val="00CB3A58"/>
    <w:rsid w:val="00CB3C40"/>
    <w:rsid w:val="00CB639C"/>
    <w:rsid w:val="00CC094B"/>
    <w:rsid w:val="00CC0B35"/>
    <w:rsid w:val="00CC1AEC"/>
    <w:rsid w:val="00CC2065"/>
    <w:rsid w:val="00CC483F"/>
    <w:rsid w:val="00CC4D3D"/>
    <w:rsid w:val="00CC6031"/>
    <w:rsid w:val="00CC695B"/>
    <w:rsid w:val="00CC6D21"/>
    <w:rsid w:val="00CC74C1"/>
    <w:rsid w:val="00CD0098"/>
    <w:rsid w:val="00CD1630"/>
    <w:rsid w:val="00CD22C0"/>
    <w:rsid w:val="00CD3096"/>
    <w:rsid w:val="00CD380B"/>
    <w:rsid w:val="00CD409C"/>
    <w:rsid w:val="00CD5887"/>
    <w:rsid w:val="00CE0719"/>
    <w:rsid w:val="00CE09F4"/>
    <w:rsid w:val="00CE1377"/>
    <w:rsid w:val="00CE196E"/>
    <w:rsid w:val="00CE2F98"/>
    <w:rsid w:val="00CE55CA"/>
    <w:rsid w:val="00CE5915"/>
    <w:rsid w:val="00CE6EF9"/>
    <w:rsid w:val="00CF1D41"/>
    <w:rsid w:val="00CF4493"/>
    <w:rsid w:val="00CF64F6"/>
    <w:rsid w:val="00D03905"/>
    <w:rsid w:val="00D03F7E"/>
    <w:rsid w:val="00D040FC"/>
    <w:rsid w:val="00D07168"/>
    <w:rsid w:val="00D10963"/>
    <w:rsid w:val="00D1272F"/>
    <w:rsid w:val="00D149FF"/>
    <w:rsid w:val="00D16BB9"/>
    <w:rsid w:val="00D17E1D"/>
    <w:rsid w:val="00D204AF"/>
    <w:rsid w:val="00D2089E"/>
    <w:rsid w:val="00D20B7E"/>
    <w:rsid w:val="00D243C6"/>
    <w:rsid w:val="00D26AF1"/>
    <w:rsid w:val="00D27AE3"/>
    <w:rsid w:val="00D311B6"/>
    <w:rsid w:val="00D31FC5"/>
    <w:rsid w:val="00D32772"/>
    <w:rsid w:val="00D32EC5"/>
    <w:rsid w:val="00D32F31"/>
    <w:rsid w:val="00D37765"/>
    <w:rsid w:val="00D37CAF"/>
    <w:rsid w:val="00D40CE3"/>
    <w:rsid w:val="00D41B7D"/>
    <w:rsid w:val="00D44504"/>
    <w:rsid w:val="00D45143"/>
    <w:rsid w:val="00D46494"/>
    <w:rsid w:val="00D4763F"/>
    <w:rsid w:val="00D53768"/>
    <w:rsid w:val="00D55300"/>
    <w:rsid w:val="00D5717D"/>
    <w:rsid w:val="00D60DE5"/>
    <w:rsid w:val="00D60DF7"/>
    <w:rsid w:val="00D61305"/>
    <w:rsid w:val="00D6289B"/>
    <w:rsid w:val="00D64F88"/>
    <w:rsid w:val="00D656AB"/>
    <w:rsid w:val="00D664A3"/>
    <w:rsid w:val="00D66FA8"/>
    <w:rsid w:val="00D71C4E"/>
    <w:rsid w:val="00D72B51"/>
    <w:rsid w:val="00D731E1"/>
    <w:rsid w:val="00D738E3"/>
    <w:rsid w:val="00D74417"/>
    <w:rsid w:val="00D74B71"/>
    <w:rsid w:val="00D74F83"/>
    <w:rsid w:val="00D75C1E"/>
    <w:rsid w:val="00D77B7D"/>
    <w:rsid w:val="00D82484"/>
    <w:rsid w:val="00D83BF4"/>
    <w:rsid w:val="00D8496D"/>
    <w:rsid w:val="00D85B57"/>
    <w:rsid w:val="00D8620C"/>
    <w:rsid w:val="00D86C9E"/>
    <w:rsid w:val="00D86DE5"/>
    <w:rsid w:val="00D875E1"/>
    <w:rsid w:val="00D87D3A"/>
    <w:rsid w:val="00D924FA"/>
    <w:rsid w:val="00D92BD3"/>
    <w:rsid w:val="00D948E6"/>
    <w:rsid w:val="00D967F7"/>
    <w:rsid w:val="00DA0750"/>
    <w:rsid w:val="00DA191B"/>
    <w:rsid w:val="00DA4590"/>
    <w:rsid w:val="00DA76EF"/>
    <w:rsid w:val="00DB217F"/>
    <w:rsid w:val="00DB2480"/>
    <w:rsid w:val="00DB4C22"/>
    <w:rsid w:val="00DB5939"/>
    <w:rsid w:val="00DB5983"/>
    <w:rsid w:val="00DB7164"/>
    <w:rsid w:val="00DC287F"/>
    <w:rsid w:val="00DC3213"/>
    <w:rsid w:val="00DC3C1B"/>
    <w:rsid w:val="00DC7F8E"/>
    <w:rsid w:val="00DD368B"/>
    <w:rsid w:val="00DD4370"/>
    <w:rsid w:val="00DD4C02"/>
    <w:rsid w:val="00DD58A1"/>
    <w:rsid w:val="00DD757D"/>
    <w:rsid w:val="00DD7F2A"/>
    <w:rsid w:val="00DE10EC"/>
    <w:rsid w:val="00DE3611"/>
    <w:rsid w:val="00DE366F"/>
    <w:rsid w:val="00DE39B6"/>
    <w:rsid w:val="00DE471A"/>
    <w:rsid w:val="00DE7897"/>
    <w:rsid w:val="00DF07ED"/>
    <w:rsid w:val="00DF112F"/>
    <w:rsid w:val="00DF2EF9"/>
    <w:rsid w:val="00DF5575"/>
    <w:rsid w:val="00E00E2C"/>
    <w:rsid w:val="00E00E86"/>
    <w:rsid w:val="00E0268B"/>
    <w:rsid w:val="00E10191"/>
    <w:rsid w:val="00E10FFC"/>
    <w:rsid w:val="00E131D5"/>
    <w:rsid w:val="00E15505"/>
    <w:rsid w:val="00E172CE"/>
    <w:rsid w:val="00E17B9E"/>
    <w:rsid w:val="00E22BC7"/>
    <w:rsid w:val="00E2464E"/>
    <w:rsid w:val="00E257EF"/>
    <w:rsid w:val="00E27BB4"/>
    <w:rsid w:val="00E31467"/>
    <w:rsid w:val="00E31474"/>
    <w:rsid w:val="00E33CEB"/>
    <w:rsid w:val="00E34704"/>
    <w:rsid w:val="00E414D2"/>
    <w:rsid w:val="00E415CE"/>
    <w:rsid w:val="00E441AC"/>
    <w:rsid w:val="00E46B07"/>
    <w:rsid w:val="00E4731B"/>
    <w:rsid w:val="00E47692"/>
    <w:rsid w:val="00E5188F"/>
    <w:rsid w:val="00E51D42"/>
    <w:rsid w:val="00E52ACB"/>
    <w:rsid w:val="00E52FDC"/>
    <w:rsid w:val="00E543CA"/>
    <w:rsid w:val="00E57E68"/>
    <w:rsid w:val="00E61227"/>
    <w:rsid w:val="00E62E42"/>
    <w:rsid w:val="00E676AC"/>
    <w:rsid w:val="00E70657"/>
    <w:rsid w:val="00E71AB3"/>
    <w:rsid w:val="00E723B0"/>
    <w:rsid w:val="00E725B0"/>
    <w:rsid w:val="00E7300E"/>
    <w:rsid w:val="00E7379A"/>
    <w:rsid w:val="00E74E55"/>
    <w:rsid w:val="00E757D2"/>
    <w:rsid w:val="00E75D13"/>
    <w:rsid w:val="00E75FB2"/>
    <w:rsid w:val="00E767A9"/>
    <w:rsid w:val="00E76CA9"/>
    <w:rsid w:val="00E76EAF"/>
    <w:rsid w:val="00E776A7"/>
    <w:rsid w:val="00E80C79"/>
    <w:rsid w:val="00E82D26"/>
    <w:rsid w:val="00E83735"/>
    <w:rsid w:val="00E83887"/>
    <w:rsid w:val="00E85320"/>
    <w:rsid w:val="00E85D46"/>
    <w:rsid w:val="00E8661F"/>
    <w:rsid w:val="00E871E8"/>
    <w:rsid w:val="00E90DB3"/>
    <w:rsid w:val="00E9108E"/>
    <w:rsid w:val="00E9188F"/>
    <w:rsid w:val="00E9307B"/>
    <w:rsid w:val="00E9376A"/>
    <w:rsid w:val="00E9680C"/>
    <w:rsid w:val="00E97128"/>
    <w:rsid w:val="00EA1C2B"/>
    <w:rsid w:val="00EA24F4"/>
    <w:rsid w:val="00EA26F8"/>
    <w:rsid w:val="00EA33FD"/>
    <w:rsid w:val="00EA48AE"/>
    <w:rsid w:val="00EA7C02"/>
    <w:rsid w:val="00EA7E1A"/>
    <w:rsid w:val="00EB3590"/>
    <w:rsid w:val="00EB44F1"/>
    <w:rsid w:val="00EB59DB"/>
    <w:rsid w:val="00EB7113"/>
    <w:rsid w:val="00EC1559"/>
    <w:rsid w:val="00EC3331"/>
    <w:rsid w:val="00EC435D"/>
    <w:rsid w:val="00EC453C"/>
    <w:rsid w:val="00EC4678"/>
    <w:rsid w:val="00EC4D7A"/>
    <w:rsid w:val="00ED06E4"/>
    <w:rsid w:val="00ED1769"/>
    <w:rsid w:val="00ED17DC"/>
    <w:rsid w:val="00ED2983"/>
    <w:rsid w:val="00ED3242"/>
    <w:rsid w:val="00ED632E"/>
    <w:rsid w:val="00ED77DE"/>
    <w:rsid w:val="00EE0B70"/>
    <w:rsid w:val="00EE224E"/>
    <w:rsid w:val="00EE3A25"/>
    <w:rsid w:val="00EE3E78"/>
    <w:rsid w:val="00EE5D37"/>
    <w:rsid w:val="00EE714A"/>
    <w:rsid w:val="00EF0227"/>
    <w:rsid w:val="00EF0F59"/>
    <w:rsid w:val="00EF271B"/>
    <w:rsid w:val="00EF4366"/>
    <w:rsid w:val="00EF4B02"/>
    <w:rsid w:val="00EF53F3"/>
    <w:rsid w:val="00F00D72"/>
    <w:rsid w:val="00F01F8E"/>
    <w:rsid w:val="00F03417"/>
    <w:rsid w:val="00F040D7"/>
    <w:rsid w:val="00F11240"/>
    <w:rsid w:val="00F11567"/>
    <w:rsid w:val="00F1225B"/>
    <w:rsid w:val="00F13DC2"/>
    <w:rsid w:val="00F14EFA"/>
    <w:rsid w:val="00F15397"/>
    <w:rsid w:val="00F16F59"/>
    <w:rsid w:val="00F17FEA"/>
    <w:rsid w:val="00F250F7"/>
    <w:rsid w:val="00F25AE5"/>
    <w:rsid w:val="00F27FA2"/>
    <w:rsid w:val="00F346B8"/>
    <w:rsid w:val="00F34BD6"/>
    <w:rsid w:val="00F371BC"/>
    <w:rsid w:val="00F37949"/>
    <w:rsid w:val="00F37F92"/>
    <w:rsid w:val="00F4105F"/>
    <w:rsid w:val="00F43ACF"/>
    <w:rsid w:val="00F43C7A"/>
    <w:rsid w:val="00F44C14"/>
    <w:rsid w:val="00F44EB7"/>
    <w:rsid w:val="00F4577B"/>
    <w:rsid w:val="00F47C4B"/>
    <w:rsid w:val="00F50973"/>
    <w:rsid w:val="00F50A86"/>
    <w:rsid w:val="00F52A77"/>
    <w:rsid w:val="00F5320C"/>
    <w:rsid w:val="00F53CAD"/>
    <w:rsid w:val="00F5523E"/>
    <w:rsid w:val="00F55851"/>
    <w:rsid w:val="00F56169"/>
    <w:rsid w:val="00F56E44"/>
    <w:rsid w:val="00F577C1"/>
    <w:rsid w:val="00F57FFD"/>
    <w:rsid w:val="00F60165"/>
    <w:rsid w:val="00F60204"/>
    <w:rsid w:val="00F60DDC"/>
    <w:rsid w:val="00F61E17"/>
    <w:rsid w:val="00F62B30"/>
    <w:rsid w:val="00F6360F"/>
    <w:rsid w:val="00F67488"/>
    <w:rsid w:val="00F707BE"/>
    <w:rsid w:val="00F70C18"/>
    <w:rsid w:val="00F70DF5"/>
    <w:rsid w:val="00F74254"/>
    <w:rsid w:val="00F7493D"/>
    <w:rsid w:val="00F76BEE"/>
    <w:rsid w:val="00F77E24"/>
    <w:rsid w:val="00F82548"/>
    <w:rsid w:val="00F8436D"/>
    <w:rsid w:val="00F860C6"/>
    <w:rsid w:val="00F86423"/>
    <w:rsid w:val="00F869FA"/>
    <w:rsid w:val="00F90FDB"/>
    <w:rsid w:val="00F922D7"/>
    <w:rsid w:val="00F9318D"/>
    <w:rsid w:val="00F944B6"/>
    <w:rsid w:val="00F97FBB"/>
    <w:rsid w:val="00FA15EE"/>
    <w:rsid w:val="00FA22DC"/>
    <w:rsid w:val="00FA2682"/>
    <w:rsid w:val="00FA4538"/>
    <w:rsid w:val="00FA51BA"/>
    <w:rsid w:val="00FA69C4"/>
    <w:rsid w:val="00FB16F9"/>
    <w:rsid w:val="00FB3BF3"/>
    <w:rsid w:val="00FB4C2F"/>
    <w:rsid w:val="00FB60A2"/>
    <w:rsid w:val="00FB636E"/>
    <w:rsid w:val="00FB6671"/>
    <w:rsid w:val="00FB6EB8"/>
    <w:rsid w:val="00FB77DA"/>
    <w:rsid w:val="00FC0353"/>
    <w:rsid w:val="00FC3D48"/>
    <w:rsid w:val="00FC6188"/>
    <w:rsid w:val="00FD05AF"/>
    <w:rsid w:val="00FD33BD"/>
    <w:rsid w:val="00FD3C77"/>
    <w:rsid w:val="00FD4682"/>
    <w:rsid w:val="00FD5CCB"/>
    <w:rsid w:val="00FD62E9"/>
    <w:rsid w:val="00FD65A1"/>
    <w:rsid w:val="00FD6B03"/>
    <w:rsid w:val="00FD6C36"/>
    <w:rsid w:val="00FE051A"/>
    <w:rsid w:val="00FE0E7C"/>
    <w:rsid w:val="00FE1920"/>
    <w:rsid w:val="00FE1BAE"/>
    <w:rsid w:val="00FE20FC"/>
    <w:rsid w:val="00FE29CD"/>
    <w:rsid w:val="00FE2E14"/>
    <w:rsid w:val="00FE5A75"/>
    <w:rsid w:val="00FE614B"/>
    <w:rsid w:val="00FF0E23"/>
    <w:rsid w:val="00FF2710"/>
    <w:rsid w:val="00FF4278"/>
    <w:rsid w:val="00FF5961"/>
    <w:rsid w:val="00FF6D9A"/>
    <w:rsid w:val="00FF76FE"/>
    <w:rsid w:val="00FF7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0D1005"/>
  <w15:docId w15:val="{63D9DA56-AD93-48D1-A6AF-FC141F63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4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A6544"/>
    <w:pPr>
      <w:keepNext/>
      <w:spacing w:before="100" w:beforeAutospacing="1" w:after="100" w:afterAutospacing="1"/>
      <w:outlineLvl w:val="0"/>
    </w:pPr>
    <w:rPr>
      <w:rFonts w:ascii="Trebuchet MS" w:hAnsi="Trebuchet MS" w:cs="Arial"/>
      <w:b/>
      <w:bCs/>
      <w:kern w:val="32"/>
      <w:sz w:val="28"/>
      <w:szCs w:val="32"/>
    </w:rPr>
  </w:style>
  <w:style w:type="paragraph" w:styleId="Heading2">
    <w:name w:val="heading 2"/>
    <w:aliases w:val="h1.1,Reset numbering,Sub heading,sh,Reset numbering + Arial Narrow,12 pt,Not Italic,Before:  0 ......,h1.1 + 10 pt,Underline,Before:  15 pt,Afte... +...,H2,h 3,2,PARA2,Headline 2,nmhd2,heading 2,PARA21,PARA22,PARA23,PARA24,PARA25,PARA26,PARA27"/>
    <w:basedOn w:val="Heading3"/>
    <w:next w:val="Normal"/>
    <w:link w:val="Heading2Char"/>
    <w:qFormat/>
    <w:rsid w:val="00D87D3A"/>
    <w:pPr>
      <w:keepLines w:val="0"/>
      <w:spacing w:before="100" w:beforeAutospacing="1" w:after="100" w:afterAutospacing="1"/>
      <w:outlineLvl w:val="1"/>
    </w:pPr>
    <w:rPr>
      <w:rFonts w:ascii="Trebuchet MS" w:eastAsia="Times New Roman" w:hAnsi="Trebuchet MS" w:cs="Arial"/>
      <w:i/>
      <w:color w:val="auto"/>
    </w:rPr>
  </w:style>
  <w:style w:type="paragraph" w:styleId="Heading3">
    <w:name w:val="heading 3"/>
    <w:basedOn w:val="Normal"/>
    <w:next w:val="Normal"/>
    <w:link w:val="Heading3Char"/>
    <w:uiPriority w:val="9"/>
    <w:semiHidden/>
    <w:unhideWhenUsed/>
    <w:qFormat/>
    <w:rsid w:val="00D87D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544"/>
    <w:rPr>
      <w:rFonts w:ascii="Trebuchet MS" w:eastAsia="Times New Roman" w:hAnsi="Trebuchet MS" w:cs="Arial"/>
      <w:b/>
      <w:bCs/>
      <w:kern w:val="32"/>
      <w:sz w:val="28"/>
      <w:szCs w:val="32"/>
      <w:lang w:val="en-US"/>
    </w:rPr>
  </w:style>
  <w:style w:type="paragraph" w:styleId="TOC1">
    <w:name w:val="toc 1"/>
    <w:basedOn w:val="Normal"/>
    <w:next w:val="Normal"/>
    <w:autoRedefine/>
    <w:uiPriority w:val="39"/>
    <w:rsid w:val="00681FFA"/>
    <w:pPr>
      <w:tabs>
        <w:tab w:val="right" w:leader="dot" w:pos="9072"/>
      </w:tabs>
      <w:ind w:right="-53"/>
    </w:pPr>
    <w:rPr>
      <w:rFonts w:ascii="Trebuchet MS" w:hAnsi="Trebuchet MS"/>
      <w:b/>
      <w:noProof/>
      <w:lang w:val="en-GB"/>
    </w:rPr>
  </w:style>
  <w:style w:type="paragraph" w:styleId="TOC2">
    <w:name w:val="toc 2"/>
    <w:basedOn w:val="Normal"/>
    <w:next w:val="Normal"/>
    <w:autoRedefine/>
    <w:uiPriority w:val="39"/>
    <w:rsid w:val="00D87D3A"/>
    <w:pPr>
      <w:tabs>
        <w:tab w:val="right" w:leader="dot" w:pos="9072"/>
      </w:tabs>
      <w:ind w:left="240"/>
    </w:pPr>
    <w:rPr>
      <w:rFonts w:ascii="Trebuchet MS" w:hAnsi="Trebuchet MS"/>
      <w:noProof/>
      <w:lang w:val="en-GB"/>
    </w:rPr>
  </w:style>
  <w:style w:type="character" w:styleId="Hyperlink">
    <w:name w:val="Hyperlink"/>
    <w:basedOn w:val="DefaultParagraphFont"/>
    <w:uiPriority w:val="99"/>
    <w:rsid w:val="001A6544"/>
    <w:rPr>
      <w:rFonts w:ascii="Trebuchet MS" w:hAnsi="Trebuchet MS"/>
      <w:color w:val="0000FF"/>
      <w:sz w:val="20"/>
      <w:u w:val="single"/>
    </w:rPr>
  </w:style>
  <w:style w:type="paragraph" w:styleId="Header">
    <w:name w:val="header"/>
    <w:basedOn w:val="Normal"/>
    <w:link w:val="HeaderChar"/>
    <w:rsid w:val="001A6544"/>
    <w:pPr>
      <w:tabs>
        <w:tab w:val="center" w:pos="4153"/>
        <w:tab w:val="right" w:pos="8306"/>
      </w:tabs>
    </w:pPr>
  </w:style>
  <w:style w:type="character" w:customStyle="1" w:styleId="HeaderChar">
    <w:name w:val="Header Char"/>
    <w:basedOn w:val="DefaultParagraphFont"/>
    <w:link w:val="Header"/>
    <w:rsid w:val="001A6544"/>
    <w:rPr>
      <w:rFonts w:ascii="Times New Roman" w:eastAsia="Times New Roman" w:hAnsi="Times New Roman" w:cs="Times New Roman"/>
      <w:sz w:val="24"/>
      <w:szCs w:val="24"/>
      <w:lang w:val="en-US"/>
    </w:rPr>
  </w:style>
  <w:style w:type="table" w:styleId="TableGrid">
    <w:name w:val="Table Grid"/>
    <w:basedOn w:val="TableNormal"/>
    <w:uiPriority w:val="1"/>
    <w:rsid w:val="001A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3FE1"/>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013FE1"/>
    <w:rPr>
      <w:rFonts w:ascii="Arial" w:eastAsia="Times New Roman" w:hAnsi="Arial" w:cs="Times New Roman"/>
      <w:b/>
      <w:snapToGrid w:val="0"/>
      <w:sz w:val="28"/>
      <w:szCs w:val="20"/>
      <w:lang w:val="fr-BE"/>
    </w:rPr>
  </w:style>
  <w:style w:type="paragraph" w:styleId="FootnoteText">
    <w:name w:val="footnote text"/>
    <w:basedOn w:val="Normal"/>
    <w:link w:val="FootnoteTextChar"/>
    <w:semiHidden/>
    <w:rsid w:val="00013FE1"/>
    <w:pPr>
      <w:spacing w:before="120" w:after="120"/>
    </w:pPr>
    <w:rPr>
      <w:rFonts w:ascii="Arial" w:hAnsi="Arial"/>
      <w:snapToGrid w:val="0"/>
      <w:sz w:val="20"/>
      <w:szCs w:val="20"/>
      <w:lang w:val="fr-FR"/>
    </w:rPr>
  </w:style>
  <w:style w:type="character" w:customStyle="1" w:styleId="FootnoteTextChar">
    <w:name w:val="Footnote Text Char"/>
    <w:basedOn w:val="DefaultParagraphFont"/>
    <w:link w:val="FootnoteText"/>
    <w:semiHidden/>
    <w:rsid w:val="00013FE1"/>
    <w:rPr>
      <w:rFonts w:ascii="Arial" w:eastAsia="Times New Roman" w:hAnsi="Arial" w:cs="Times New Roman"/>
      <w:snapToGrid w:val="0"/>
      <w:sz w:val="20"/>
      <w:szCs w:val="20"/>
      <w:lang w:val="fr-FR"/>
    </w:rPr>
  </w:style>
  <w:style w:type="character" w:styleId="FootnoteReference">
    <w:name w:val="footnote reference"/>
    <w:basedOn w:val="DefaultParagraphFont"/>
    <w:semiHidden/>
    <w:rsid w:val="00013FE1"/>
    <w:rPr>
      <w:vertAlign w:val="superscript"/>
    </w:rPr>
  </w:style>
  <w:style w:type="character" w:customStyle="1" w:styleId="Heading2Char">
    <w:name w:val="Heading 2 Char"/>
    <w:aliases w:val="h1.1 Char,Reset numbering Char,Sub heading Char,sh Char,Reset numbering + Arial Narrow Char,12 pt Char,Not Italic Char,Before:  0 ...... Char,h1.1 + 10 pt Char,Underline Char,Before:  15 pt Char,Afte... +... Char,H2 Char,h 3 Char,2 Char"/>
    <w:basedOn w:val="DefaultParagraphFont"/>
    <w:link w:val="Heading2"/>
    <w:rsid w:val="00D87D3A"/>
    <w:rPr>
      <w:rFonts w:ascii="Trebuchet MS" w:eastAsia="Times New Roman" w:hAnsi="Trebuchet MS" w:cs="Arial"/>
      <w:b/>
      <w:bCs/>
      <w:i/>
      <w:sz w:val="24"/>
      <w:szCs w:val="24"/>
      <w:lang w:val="en-US"/>
    </w:rPr>
  </w:style>
  <w:style w:type="character" w:customStyle="1" w:styleId="Heading3Char">
    <w:name w:val="Heading 3 Char"/>
    <w:basedOn w:val="DefaultParagraphFont"/>
    <w:link w:val="Heading3"/>
    <w:uiPriority w:val="9"/>
    <w:semiHidden/>
    <w:rsid w:val="00D87D3A"/>
    <w:rPr>
      <w:rFonts w:asciiTheme="majorHAnsi" w:eastAsiaTheme="majorEastAsia" w:hAnsiTheme="majorHAnsi" w:cstheme="majorBidi"/>
      <w:b/>
      <w:bCs/>
      <w:color w:val="4F81BD" w:themeColor="accent1"/>
      <w:sz w:val="24"/>
      <w:szCs w:val="24"/>
      <w:lang w:val="en-US"/>
    </w:rPr>
  </w:style>
  <w:style w:type="paragraph" w:styleId="ListParagraph">
    <w:name w:val="List Paragraph"/>
    <w:aliases w:val="List Paragraph1,List Paragraph Char Char,numbered,Equipment,List Paragraph11,List 1 Paragraph"/>
    <w:basedOn w:val="Normal"/>
    <w:link w:val="ListParagraphChar"/>
    <w:uiPriority w:val="34"/>
    <w:qFormat/>
    <w:rsid w:val="00717D45"/>
    <w:pPr>
      <w:ind w:left="720"/>
      <w:contextualSpacing/>
    </w:pPr>
  </w:style>
  <w:style w:type="paragraph" w:customStyle="1" w:styleId="Section">
    <w:name w:val="Section"/>
    <w:basedOn w:val="Normal"/>
    <w:rsid w:val="0047566A"/>
    <w:pPr>
      <w:widowControl w:val="0"/>
      <w:spacing w:line="360" w:lineRule="exact"/>
      <w:jc w:val="center"/>
    </w:pPr>
    <w:rPr>
      <w:rFonts w:ascii="Arial" w:hAnsi="Arial"/>
      <w:b/>
      <w:snapToGrid w:val="0"/>
      <w:sz w:val="32"/>
      <w:szCs w:val="20"/>
      <w:lang w:val="cs-CZ"/>
    </w:rPr>
  </w:style>
  <w:style w:type="paragraph" w:customStyle="1" w:styleId="Default">
    <w:name w:val="Default"/>
    <w:rsid w:val="00557C9A"/>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customStyle="1" w:styleId="StyleHeading1TrebuchetMS14ptCenteredBefore5ptAft">
    <w:name w:val="Style Heading 1 + Trebuchet MS 14 pt Centered Before:  5 pt Aft..."/>
    <w:basedOn w:val="Heading1"/>
    <w:autoRedefine/>
    <w:rsid w:val="00173D2B"/>
    <w:pPr>
      <w:spacing w:beforeAutospacing="0" w:afterAutospacing="0"/>
      <w:jc w:val="center"/>
    </w:pPr>
    <w:rPr>
      <w:rFonts w:cs="Times New Roman"/>
      <w:szCs w:val="20"/>
    </w:rPr>
  </w:style>
  <w:style w:type="paragraph" w:customStyle="1" w:styleId="NormalTrebuchetMS">
    <w:name w:val="Normal + Trebuchet MS"/>
    <w:aliases w:val="10 pt,Bold,Justified"/>
    <w:basedOn w:val="Normal"/>
    <w:link w:val="NormalTrebuchetMSChar"/>
    <w:rsid w:val="00173D2B"/>
    <w:pPr>
      <w:jc w:val="both"/>
    </w:pPr>
    <w:rPr>
      <w:rFonts w:ascii="Trebuchet MS" w:hAnsi="Trebuchet MS"/>
      <w:b/>
      <w:sz w:val="20"/>
      <w:szCs w:val="20"/>
    </w:rPr>
  </w:style>
  <w:style w:type="character" w:customStyle="1" w:styleId="NormalTrebuchetMSChar">
    <w:name w:val="Normal + Trebuchet MS Char"/>
    <w:aliases w:val="10 pt Char,Bold Char,Justified Char"/>
    <w:basedOn w:val="DefaultParagraphFont"/>
    <w:link w:val="NormalTrebuchetMS"/>
    <w:rsid w:val="00173D2B"/>
    <w:rPr>
      <w:rFonts w:ascii="Trebuchet MS" w:eastAsia="Times New Roman" w:hAnsi="Trebuchet MS" w:cs="Times New Roman"/>
      <w:b/>
      <w:sz w:val="20"/>
      <w:szCs w:val="20"/>
      <w:lang w:val="en-US"/>
    </w:rPr>
  </w:style>
  <w:style w:type="character" w:styleId="CommentReference">
    <w:name w:val="annotation reference"/>
    <w:basedOn w:val="DefaultParagraphFont"/>
    <w:uiPriority w:val="99"/>
    <w:semiHidden/>
    <w:unhideWhenUsed/>
    <w:rsid w:val="000E0985"/>
    <w:rPr>
      <w:sz w:val="16"/>
      <w:szCs w:val="16"/>
    </w:rPr>
  </w:style>
  <w:style w:type="paragraph" w:styleId="CommentText">
    <w:name w:val="annotation text"/>
    <w:basedOn w:val="Normal"/>
    <w:link w:val="CommentTextChar"/>
    <w:uiPriority w:val="99"/>
    <w:unhideWhenUsed/>
    <w:rsid w:val="000E0985"/>
    <w:rPr>
      <w:sz w:val="20"/>
      <w:szCs w:val="20"/>
    </w:rPr>
  </w:style>
  <w:style w:type="character" w:customStyle="1" w:styleId="CommentTextChar">
    <w:name w:val="Comment Text Char"/>
    <w:basedOn w:val="DefaultParagraphFont"/>
    <w:link w:val="CommentText"/>
    <w:uiPriority w:val="99"/>
    <w:rsid w:val="000E09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0985"/>
    <w:rPr>
      <w:b/>
      <w:bCs/>
    </w:rPr>
  </w:style>
  <w:style w:type="character" w:customStyle="1" w:styleId="CommentSubjectChar">
    <w:name w:val="Comment Subject Char"/>
    <w:basedOn w:val="CommentTextChar"/>
    <w:link w:val="CommentSubject"/>
    <w:uiPriority w:val="99"/>
    <w:semiHidden/>
    <w:rsid w:val="000E098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E0985"/>
    <w:rPr>
      <w:rFonts w:ascii="Tahoma" w:hAnsi="Tahoma" w:cs="Tahoma"/>
      <w:sz w:val="16"/>
      <w:szCs w:val="16"/>
    </w:rPr>
  </w:style>
  <w:style w:type="character" w:customStyle="1" w:styleId="BalloonTextChar">
    <w:name w:val="Balloon Text Char"/>
    <w:basedOn w:val="DefaultParagraphFont"/>
    <w:link w:val="BalloonText"/>
    <w:uiPriority w:val="99"/>
    <w:semiHidden/>
    <w:rsid w:val="000E0985"/>
    <w:rPr>
      <w:rFonts w:ascii="Tahoma" w:eastAsia="Times New Roman" w:hAnsi="Tahoma" w:cs="Tahoma"/>
      <w:sz w:val="16"/>
      <w:szCs w:val="16"/>
      <w:lang w:val="en-US"/>
    </w:rPr>
  </w:style>
  <w:style w:type="paragraph" w:customStyle="1" w:styleId="CM4">
    <w:name w:val="CM4"/>
    <w:basedOn w:val="Normal"/>
    <w:next w:val="Normal"/>
    <w:uiPriority w:val="99"/>
    <w:rsid w:val="00E10191"/>
    <w:pPr>
      <w:autoSpaceDE w:val="0"/>
      <w:autoSpaceDN w:val="0"/>
      <w:adjustRightInd w:val="0"/>
    </w:pPr>
    <w:rPr>
      <w:rFonts w:ascii="EUAlbertina" w:eastAsiaTheme="minorHAnsi" w:hAnsi="EUAlbertina" w:cstheme="minorBidi"/>
      <w:lang w:val="en-GB"/>
    </w:rPr>
  </w:style>
  <w:style w:type="paragraph" w:styleId="Revision">
    <w:name w:val="Revision"/>
    <w:hidden/>
    <w:uiPriority w:val="99"/>
    <w:semiHidden/>
    <w:rsid w:val="00C34087"/>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60DDC"/>
    <w:pPr>
      <w:tabs>
        <w:tab w:val="center" w:pos="4513"/>
        <w:tab w:val="right" w:pos="9026"/>
      </w:tabs>
    </w:pPr>
  </w:style>
  <w:style w:type="character" w:customStyle="1" w:styleId="FooterChar">
    <w:name w:val="Footer Char"/>
    <w:basedOn w:val="DefaultParagraphFont"/>
    <w:link w:val="Footer"/>
    <w:uiPriority w:val="99"/>
    <w:rsid w:val="00F60DDC"/>
    <w:rPr>
      <w:rFonts w:ascii="Times New Roman" w:eastAsia="Times New Roman" w:hAnsi="Times New Roman" w:cs="Times New Roman"/>
      <w:sz w:val="24"/>
      <w:szCs w:val="24"/>
      <w:lang w:val="en-US"/>
    </w:rPr>
  </w:style>
  <w:style w:type="paragraph" w:customStyle="1" w:styleId="Mntitle">
    <w:name w:val="Mntitle"/>
    <w:basedOn w:val="Normal"/>
    <w:rsid w:val="008A57C1"/>
    <w:pPr>
      <w:pBdr>
        <w:bottom w:val="single" w:sz="4" w:space="3" w:color="auto"/>
      </w:pBdr>
      <w:spacing w:before="4800"/>
      <w:jc w:val="right"/>
    </w:pPr>
    <w:rPr>
      <w:rFonts w:ascii="Arial Narrow" w:hAnsi="Arial Narrow"/>
      <w:b/>
      <w:sz w:val="32"/>
      <w:szCs w:val="40"/>
      <w:lang w:val="en-GB"/>
    </w:rPr>
  </w:style>
  <w:style w:type="paragraph" w:customStyle="1" w:styleId="SbTitle">
    <w:name w:val="SbTitle"/>
    <w:basedOn w:val="Normal"/>
    <w:rsid w:val="008A57C1"/>
    <w:pPr>
      <w:spacing w:after="2400"/>
      <w:jc w:val="right"/>
    </w:pPr>
    <w:rPr>
      <w:rFonts w:ascii="Arial Narrow" w:hAnsi="Arial Narrow"/>
      <w:b/>
      <w:sz w:val="28"/>
      <w:szCs w:val="36"/>
      <w:lang w:val="en-GB"/>
    </w:rPr>
  </w:style>
  <w:style w:type="paragraph" w:customStyle="1" w:styleId="DocStyleUnderline">
    <w:name w:val="DocStyle Underline"/>
    <w:rsid w:val="008A57C1"/>
    <w:pPr>
      <w:pBdr>
        <w:top w:val="single" w:sz="8" w:space="1" w:color="auto"/>
      </w:pBdr>
      <w:spacing w:after="0" w:line="240" w:lineRule="auto"/>
    </w:pPr>
    <w:rPr>
      <w:rFonts w:ascii="Arial" w:eastAsia="Times New Roman" w:hAnsi="Arial" w:cs="Times New Roman"/>
      <w:sz w:val="2"/>
      <w:szCs w:val="20"/>
    </w:rPr>
  </w:style>
  <w:style w:type="paragraph" w:customStyle="1" w:styleId="DocStyleRight">
    <w:name w:val="DocStyle Right"/>
    <w:basedOn w:val="Normal"/>
    <w:rsid w:val="008A57C1"/>
    <w:pPr>
      <w:jc w:val="right"/>
    </w:pPr>
    <w:rPr>
      <w:rFonts w:ascii="Arial" w:hAnsi="Arial"/>
      <w:sz w:val="20"/>
      <w:szCs w:val="20"/>
      <w:lang w:val="en-GB"/>
    </w:rPr>
  </w:style>
  <w:style w:type="character" w:customStyle="1" w:styleId="ListParagraphChar">
    <w:name w:val="List Paragraph Char"/>
    <w:aliases w:val="List Paragraph1 Char,List Paragraph Char Char Char,numbered Char,Equipment Char,List Paragraph11 Char,List 1 Paragraph Char"/>
    <w:link w:val="ListParagraph"/>
    <w:uiPriority w:val="34"/>
    <w:locked/>
    <w:rsid w:val="009E27FE"/>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9048FB"/>
    <w:rPr>
      <w:color w:val="605E5C"/>
      <w:shd w:val="clear" w:color="auto" w:fill="E1DFDD"/>
    </w:rPr>
  </w:style>
  <w:style w:type="paragraph" w:customStyle="1" w:styleId="def-head">
    <w:name w:val="def-head"/>
    <w:basedOn w:val="Normal"/>
    <w:rsid w:val="004E1BE3"/>
    <w:pPr>
      <w:spacing w:before="100" w:beforeAutospacing="1" w:after="100" w:afterAutospacing="1"/>
    </w:pPr>
    <w:rPr>
      <w:rFonts w:eastAsiaTheme="minorHAnsi"/>
      <w:lang w:val="en-GB" w:eastAsia="en-GB"/>
    </w:rPr>
  </w:style>
  <w:style w:type="character" w:styleId="FollowedHyperlink">
    <w:name w:val="FollowedHyperlink"/>
    <w:basedOn w:val="DefaultParagraphFont"/>
    <w:uiPriority w:val="99"/>
    <w:semiHidden/>
    <w:unhideWhenUsed/>
    <w:rsid w:val="00681F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3675">
      <w:bodyDiv w:val="1"/>
      <w:marLeft w:val="0"/>
      <w:marRight w:val="0"/>
      <w:marTop w:val="0"/>
      <w:marBottom w:val="0"/>
      <w:divBdr>
        <w:top w:val="none" w:sz="0" w:space="0" w:color="auto"/>
        <w:left w:val="none" w:sz="0" w:space="0" w:color="auto"/>
        <w:bottom w:val="none" w:sz="0" w:space="0" w:color="auto"/>
        <w:right w:val="none" w:sz="0" w:space="0" w:color="auto"/>
      </w:divBdr>
    </w:div>
    <w:div w:id="463693451">
      <w:bodyDiv w:val="1"/>
      <w:marLeft w:val="0"/>
      <w:marRight w:val="0"/>
      <w:marTop w:val="0"/>
      <w:marBottom w:val="0"/>
      <w:divBdr>
        <w:top w:val="none" w:sz="0" w:space="0" w:color="auto"/>
        <w:left w:val="none" w:sz="0" w:space="0" w:color="auto"/>
        <w:bottom w:val="none" w:sz="0" w:space="0" w:color="auto"/>
        <w:right w:val="none" w:sz="0" w:space="0" w:color="auto"/>
      </w:divBdr>
    </w:div>
    <w:div w:id="603734967">
      <w:bodyDiv w:val="1"/>
      <w:marLeft w:val="0"/>
      <w:marRight w:val="0"/>
      <w:marTop w:val="0"/>
      <w:marBottom w:val="0"/>
      <w:divBdr>
        <w:top w:val="none" w:sz="0" w:space="0" w:color="auto"/>
        <w:left w:val="none" w:sz="0" w:space="0" w:color="auto"/>
        <w:bottom w:val="none" w:sz="0" w:space="0" w:color="auto"/>
        <w:right w:val="none" w:sz="0" w:space="0" w:color="auto"/>
      </w:divBdr>
    </w:div>
    <w:div w:id="609707667">
      <w:bodyDiv w:val="1"/>
      <w:marLeft w:val="0"/>
      <w:marRight w:val="0"/>
      <w:marTop w:val="0"/>
      <w:marBottom w:val="0"/>
      <w:divBdr>
        <w:top w:val="none" w:sz="0" w:space="0" w:color="auto"/>
        <w:left w:val="none" w:sz="0" w:space="0" w:color="auto"/>
        <w:bottom w:val="none" w:sz="0" w:space="0" w:color="auto"/>
        <w:right w:val="none" w:sz="0" w:space="0" w:color="auto"/>
      </w:divBdr>
    </w:div>
    <w:div w:id="665472811">
      <w:bodyDiv w:val="1"/>
      <w:marLeft w:val="0"/>
      <w:marRight w:val="0"/>
      <w:marTop w:val="0"/>
      <w:marBottom w:val="0"/>
      <w:divBdr>
        <w:top w:val="none" w:sz="0" w:space="0" w:color="auto"/>
        <w:left w:val="none" w:sz="0" w:space="0" w:color="auto"/>
        <w:bottom w:val="none" w:sz="0" w:space="0" w:color="auto"/>
        <w:right w:val="none" w:sz="0" w:space="0" w:color="auto"/>
      </w:divBdr>
      <w:divsChild>
        <w:div w:id="12341883">
          <w:marLeft w:val="0"/>
          <w:marRight w:val="0"/>
          <w:marTop w:val="0"/>
          <w:marBottom w:val="0"/>
          <w:divBdr>
            <w:top w:val="none" w:sz="0" w:space="0" w:color="auto"/>
            <w:left w:val="none" w:sz="0" w:space="0" w:color="auto"/>
            <w:bottom w:val="none" w:sz="0" w:space="0" w:color="auto"/>
            <w:right w:val="none" w:sz="0" w:space="0" w:color="auto"/>
          </w:divBdr>
        </w:div>
        <w:div w:id="1581790092">
          <w:marLeft w:val="0"/>
          <w:marRight w:val="0"/>
          <w:marTop w:val="0"/>
          <w:marBottom w:val="0"/>
          <w:divBdr>
            <w:top w:val="none" w:sz="0" w:space="0" w:color="auto"/>
            <w:left w:val="none" w:sz="0" w:space="0" w:color="auto"/>
            <w:bottom w:val="none" w:sz="0" w:space="0" w:color="auto"/>
            <w:right w:val="none" w:sz="0" w:space="0" w:color="auto"/>
          </w:divBdr>
        </w:div>
      </w:divsChild>
    </w:div>
    <w:div w:id="686448736">
      <w:bodyDiv w:val="1"/>
      <w:marLeft w:val="0"/>
      <w:marRight w:val="0"/>
      <w:marTop w:val="0"/>
      <w:marBottom w:val="0"/>
      <w:divBdr>
        <w:top w:val="none" w:sz="0" w:space="0" w:color="auto"/>
        <w:left w:val="none" w:sz="0" w:space="0" w:color="auto"/>
        <w:bottom w:val="none" w:sz="0" w:space="0" w:color="auto"/>
        <w:right w:val="none" w:sz="0" w:space="0" w:color="auto"/>
      </w:divBdr>
    </w:div>
    <w:div w:id="757561188">
      <w:bodyDiv w:val="1"/>
      <w:marLeft w:val="0"/>
      <w:marRight w:val="0"/>
      <w:marTop w:val="0"/>
      <w:marBottom w:val="0"/>
      <w:divBdr>
        <w:top w:val="none" w:sz="0" w:space="0" w:color="auto"/>
        <w:left w:val="none" w:sz="0" w:space="0" w:color="auto"/>
        <w:bottom w:val="none" w:sz="0" w:space="0" w:color="auto"/>
        <w:right w:val="none" w:sz="0" w:space="0" w:color="auto"/>
      </w:divBdr>
    </w:div>
    <w:div w:id="846677021">
      <w:bodyDiv w:val="1"/>
      <w:marLeft w:val="0"/>
      <w:marRight w:val="0"/>
      <w:marTop w:val="0"/>
      <w:marBottom w:val="0"/>
      <w:divBdr>
        <w:top w:val="none" w:sz="0" w:space="0" w:color="auto"/>
        <w:left w:val="none" w:sz="0" w:space="0" w:color="auto"/>
        <w:bottom w:val="none" w:sz="0" w:space="0" w:color="auto"/>
        <w:right w:val="none" w:sz="0" w:space="0" w:color="auto"/>
      </w:divBdr>
    </w:div>
    <w:div w:id="933510871">
      <w:bodyDiv w:val="1"/>
      <w:marLeft w:val="0"/>
      <w:marRight w:val="0"/>
      <w:marTop w:val="0"/>
      <w:marBottom w:val="0"/>
      <w:divBdr>
        <w:top w:val="none" w:sz="0" w:space="0" w:color="auto"/>
        <w:left w:val="none" w:sz="0" w:space="0" w:color="auto"/>
        <w:bottom w:val="none" w:sz="0" w:space="0" w:color="auto"/>
        <w:right w:val="none" w:sz="0" w:space="0" w:color="auto"/>
      </w:divBdr>
    </w:div>
    <w:div w:id="1039743531">
      <w:bodyDiv w:val="1"/>
      <w:marLeft w:val="0"/>
      <w:marRight w:val="0"/>
      <w:marTop w:val="0"/>
      <w:marBottom w:val="0"/>
      <w:divBdr>
        <w:top w:val="none" w:sz="0" w:space="0" w:color="auto"/>
        <w:left w:val="none" w:sz="0" w:space="0" w:color="auto"/>
        <w:bottom w:val="none" w:sz="0" w:space="0" w:color="auto"/>
        <w:right w:val="none" w:sz="0" w:space="0" w:color="auto"/>
      </w:divBdr>
    </w:div>
    <w:div w:id="1183864552">
      <w:bodyDiv w:val="1"/>
      <w:marLeft w:val="0"/>
      <w:marRight w:val="0"/>
      <w:marTop w:val="0"/>
      <w:marBottom w:val="0"/>
      <w:divBdr>
        <w:top w:val="none" w:sz="0" w:space="0" w:color="auto"/>
        <w:left w:val="none" w:sz="0" w:space="0" w:color="auto"/>
        <w:bottom w:val="none" w:sz="0" w:space="0" w:color="auto"/>
        <w:right w:val="none" w:sz="0" w:space="0" w:color="auto"/>
      </w:divBdr>
    </w:div>
    <w:div w:id="1456219576">
      <w:bodyDiv w:val="1"/>
      <w:marLeft w:val="0"/>
      <w:marRight w:val="0"/>
      <w:marTop w:val="0"/>
      <w:marBottom w:val="0"/>
      <w:divBdr>
        <w:top w:val="none" w:sz="0" w:space="0" w:color="auto"/>
        <w:left w:val="none" w:sz="0" w:space="0" w:color="auto"/>
        <w:bottom w:val="none" w:sz="0" w:space="0" w:color="auto"/>
        <w:right w:val="none" w:sz="0" w:space="0" w:color="auto"/>
      </w:divBdr>
    </w:div>
    <w:div w:id="1460107372">
      <w:bodyDiv w:val="1"/>
      <w:marLeft w:val="0"/>
      <w:marRight w:val="0"/>
      <w:marTop w:val="0"/>
      <w:marBottom w:val="0"/>
      <w:divBdr>
        <w:top w:val="none" w:sz="0" w:space="0" w:color="auto"/>
        <w:left w:val="none" w:sz="0" w:space="0" w:color="auto"/>
        <w:bottom w:val="none" w:sz="0" w:space="0" w:color="auto"/>
        <w:right w:val="none" w:sz="0" w:space="0" w:color="auto"/>
      </w:divBdr>
    </w:div>
    <w:div w:id="1733652095">
      <w:bodyDiv w:val="1"/>
      <w:marLeft w:val="0"/>
      <w:marRight w:val="0"/>
      <w:marTop w:val="0"/>
      <w:marBottom w:val="0"/>
      <w:divBdr>
        <w:top w:val="none" w:sz="0" w:space="0" w:color="auto"/>
        <w:left w:val="none" w:sz="0" w:space="0" w:color="auto"/>
        <w:bottom w:val="none" w:sz="0" w:space="0" w:color="auto"/>
        <w:right w:val="none" w:sz="0" w:space="0" w:color="auto"/>
      </w:divBdr>
    </w:div>
    <w:div w:id="2034989777">
      <w:bodyDiv w:val="1"/>
      <w:marLeft w:val="0"/>
      <w:marRight w:val="0"/>
      <w:marTop w:val="0"/>
      <w:marBottom w:val="0"/>
      <w:divBdr>
        <w:top w:val="none" w:sz="0" w:space="0" w:color="auto"/>
        <w:left w:val="none" w:sz="0" w:space="0" w:color="auto"/>
        <w:bottom w:val="none" w:sz="0" w:space="0" w:color="auto"/>
        <w:right w:val="none" w:sz="0" w:space="0" w:color="auto"/>
      </w:divBdr>
    </w:div>
    <w:div w:id="207723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mt" TargetMode="External"/><Relationship Id="rId18" Type="http://schemas.openxmlformats.org/officeDocument/2006/relationships/hyperlink" Target="http://www.etenders.gov.m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tenders.gov.mt" TargetMode="External"/><Relationship Id="rId17" Type="http://schemas.openxmlformats.org/officeDocument/2006/relationships/hyperlink" Target="http://www.etenders.gov.mt" TargetMode="External"/><Relationship Id="rId2" Type="http://schemas.openxmlformats.org/officeDocument/2006/relationships/customXml" Target="../customXml/item2.xml"/><Relationship Id="rId16" Type="http://schemas.openxmlformats.org/officeDocument/2006/relationships/hyperlink" Target="https://ec.europa.eu/info/law/law-topic/data-protection/data-transfers-outside-eu/adequacy-protection-personal-data-non-eu-countries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enders.gov.m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m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f002\Documents\Amendment%20to%20Tender%20Document\E-Tender%20Document%20version%20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5AAC8658D240E4BAA635662B7F523DF" ma:contentTypeVersion="8" ma:contentTypeDescription="Create a new document." ma:contentTypeScope="" ma:versionID="d8ece5d90e9f61881faf5cc69027684a">
  <xsd:schema xmlns:xsd="http://www.w3.org/2001/XMLSchema" xmlns:xs="http://www.w3.org/2001/XMLSchema" xmlns:p="http://schemas.microsoft.com/office/2006/metadata/properties" xmlns:ns3="154acf01-2927-47ae-afc4-acee94ba263c" xmlns:ns4="5d5e4d1c-c9e6-4d86-9a04-88a2ce2fe76d" targetNamespace="http://schemas.microsoft.com/office/2006/metadata/properties" ma:root="true" ma:fieldsID="0e3f425fcea6380488d6145aada7f3bd" ns3:_="" ns4:_="">
    <xsd:import namespace="154acf01-2927-47ae-afc4-acee94ba263c"/>
    <xsd:import namespace="5d5e4d1c-c9e6-4d86-9a04-88a2ce2fe7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acf01-2927-47ae-afc4-acee94ba2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e4d1c-c9e6-4d86-9a04-88a2ce2fe76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4020E-840C-4448-A3A5-E22A2FDE7B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54acf01-2927-47ae-afc4-acee94ba263c"/>
    <ds:schemaRef ds:uri="http://purl.org/dc/terms/"/>
    <ds:schemaRef ds:uri="http://schemas.openxmlformats.org/package/2006/metadata/core-properties"/>
    <ds:schemaRef ds:uri="5d5e4d1c-c9e6-4d86-9a04-88a2ce2fe76d"/>
    <ds:schemaRef ds:uri="http://www.w3.org/XML/1998/namespace"/>
    <ds:schemaRef ds:uri="http://purl.org/dc/dcmitype/"/>
  </ds:schemaRefs>
</ds:datastoreItem>
</file>

<file path=customXml/itemProps2.xml><?xml version="1.0" encoding="utf-8"?>
<ds:datastoreItem xmlns:ds="http://schemas.openxmlformats.org/officeDocument/2006/customXml" ds:itemID="{D7E377C3-4656-4A19-86CD-E5313781EEE1}">
  <ds:schemaRefs>
    <ds:schemaRef ds:uri="http://schemas.microsoft.com/sharepoint/v3/contenttype/forms"/>
  </ds:schemaRefs>
</ds:datastoreItem>
</file>

<file path=customXml/itemProps3.xml><?xml version="1.0" encoding="utf-8"?>
<ds:datastoreItem xmlns:ds="http://schemas.openxmlformats.org/officeDocument/2006/customXml" ds:itemID="{EEF72C0A-7C0A-4C07-8170-09356EA89564}">
  <ds:schemaRefs>
    <ds:schemaRef ds:uri="http://schemas.openxmlformats.org/officeDocument/2006/bibliography"/>
  </ds:schemaRefs>
</ds:datastoreItem>
</file>

<file path=customXml/itemProps4.xml><?xml version="1.0" encoding="utf-8"?>
<ds:datastoreItem xmlns:ds="http://schemas.openxmlformats.org/officeDocument/2006/customXml" ds:itemID="{51817CBB-3A8F-4284-A6F2-B071F984E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acf01-2927-47ae-afc4-acee94ba263c"/>
    <ds:schemaRef ds:uri="5d5e4d1c-c9e6-4d86-9a04-88a2ce2fe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E-Tender Document version 1.13</Template>
  <TotalTime>70</TotalTime>
  <Pages>10</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Specific Contract Template</vt:lpstr>
    </vt:vector>
  </TitlesOfParts>
  <Manager>Contracts and Legal</Manager>
  <Company>MITA</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Contract Template</dc:title>
  <dc:subject>DPS 020/20</dc:subject>
  <dc:creator>Grixti Robert at MITA</dc:creator>
  <cp:lastModifiedBy>Mifsud Michaela at MITA</cp:lastModifiedBy>
  <cp:revision>7</cp:revision>
  <cp:lastPrinted>2017-10-06T08:19:00Z</cp:lastPrinted>
  <dcterms:created xsi:type="dcterms:W3CDTF">2023-03-13T12:59:00Z</dcterms:created>
  <dcterms:modified xsi:type="dcterms:W3CDTF">2025-08-13T12:10:00Z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0x01010085AAC8658D240E4BAA635662B7F523DF</vt:lpwstr>
  </property>
  <property fmtid="{D5CDD505-2E9C-101B-9397-08002B2CF9AE}" pid="3" name="ClassificationContentMarkingFooterShapeIds">
    <vt:lpwstr>2abac1df,197d2875,633b68e9</vt:lpwstr>
  </property>
  <property fmtid="{D5CDD505-2E9C-101B-9397-08002B2CF9AE}" pid="4" name="ClassificationContentMarkingFooterFontProps">
    <vt:lpwstr>#000000,10,Calibri</vt:lpwstr>
  </property>
  <property fmtid="{D5CDD505-2E9C-101B-9397-08002B2CF9AE}" pid="5" name="ClassificationContentMarkingFooterText">
    <vt:lpwstr>Unclassified</vt:lpwstr>
  </property>
  <property fmtid="{D5CDD505-2E9C-101B-9397-08002B2CF9AE}" pid="6" name="MSIP_Label_250b0053-e9e4-4f03-b2f6-aff36cfd23c2_Enabled">
    <vt:lpwstr>true</vt:lpwstr>
  </property>
  <property fmtid="{D5CDD505-2E9C-101B-9397-08002B2CF9AE}" pid="7" name="MSIP_Label_250b0053-e9e4-4f03-b2f6-aff36cfd23c2_SetDate">
    <vt:lpwstr>2025-06-19T09:44:26Z</vt:lpwstr>
  </property>
  <property fmtid="{D5CDD505-2E9C-101B-9397-08002B2CF9AE}" pid="8" name="MSIP_Label_250b0053-e9e4-4f03-b2f6-aff36cfd23c2_Method">
    <vt:lpwstr>Standard</vt:lpwstr>
  </property>
  <property fmtid="{D5CDD505-2E9C-101B-9397-08002B2CF9AE}" pid="9" name="MSIP_Label_250b0053-e9e4-4f03-b2f6-aff36cfd23c2_Name">
    <vt:lpwstr>Unlabel</vt:lpwstr>
  </property>
  <property fmtid="{D5CDD505-2E9C-101B-9397-08002B2CF9AE}" pid="10" name="MSIP_Label_250b0053-e9e4-4f03-b2f6-aff36cfd23c2_SiteId">
    <vt:lpwstr>34cdd9f5-5db8-49bc-acba-01f65cca680d</vt:lpwstr>
  </property>
  <property fmtid="{D5CDD505-2E9C-101B-9397-08002B2CF9AE}" pid="11" name="MSIP_Label_250b0053-e9e4-4f03-b2f6-aff36cfd23c2_ActionId">
    <vt:lpwstr>7e2a564b-3703-4d7d-bb3f-e80abd6bba41</vt:lpwstr>
  </property>
  <property fmtid="{D5CDD505-2E9C-101B-9397-08002B2CF9AE}" pid="12" name="MSIP_Label_250b0053-e9e4-4f03-b2f6-aff36cfd23c2_ContentBits">
    <vt:lpwstr>2</vt:lpwstr>
  </property>
  <property fmtid="{D5CDD505-2E9C-101B-9397-08002B2CF9AE}" pid="13" name="MSIP_Label_250b0053-e9e4-4f03-b2f6-aff36cfd23c2_Tag">
    <vt:lpwstr>10, 3, 0, 1</vt:lpwstr>
  </property>
</Properties>
</file>