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D062D" w14:textId="4CA8B528" w:rsidR="005A2480" w:rsidRDefault="005A2480" w:rsidP="00E467C3">
      <w:pPr>
        <w:spacing w:after="240" w:line="300" w:lineRule="atLeast"/>
        <w:ind w:right="96"/>
        <w:jc w:val="both"/>
        <w:rPr>
          <w:rFonts w:ascii="Arial" w:eastAsia="Times New Roman" w:hAnsi="Arial" w:cs="Arial"/>
          <w:sz w:val="20"/>
          <w:szCs w:val="20"/>
          <w:lang w:eastAsia="en-GB"/>
        </w:rPr>
      </w:pPr>
    </w:p>
    <w:tbl>
      <w:tblPr>
        <w:tblpPr w:leftFromText="180" w:rightFromText="180" w:vertAnchor="text" w:horzAnchor="page" w:tblpX="2725" w:tblpY="11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B47512" w:rsidRPr="006003E7" w14:paraId="316AD0D8" w14:textId="77777777" w:rsidTr="00B47512">
        <w:tc>
          <w:tcPr>
            <w:tcW w:w="6480" w:type="dxa"/>
          </w:tcPr>
          <w:p w14:paraId="48EC4280" w14:textId="648E4DF3" w:rsidR="00A858D4" w:rsidRDefault="00B47512" w:rsidP="00B47512">
            <w:pPr>
              <w:spacing w:before="120" w:after="120"/>
              <w:ind w:right="74"/>
              <w:jc w:val="both"/>
              <w:rPr>
                <w:rFonts w:ascii="Arial" w:hAnsi="Arial" w:cs="Arial"/>
                <w:i/>
              </w:rPr>
            </w:pPr>
            <w:r>
              <w:rPr>
                <w:rFonts w:ascii="Arial" w:hAnsi="Arial" w:cs="Arial"/>
                <w:i/>
              </w:rPr>
              <w:t xml:space="preserve">Letter of Engagement to be used for the </w:t>
            </w:r>
            <w:r w:rsidR="00A858D4">
              <w:rPr>
                <w:rFonts w:ascii="Arial" w:hAnsi="Arial" w:cs="Arial"/>
                <w:i/>
              </w:rPr>
              <w:t>leasing of scanners and printers including consumables</w:t>
            </w:r>
            <w:r w:rsidR="00CD2D41">
              <w:rPr>
                <w:rFonts w:ascii="Arial" w:hAnsi="Arial" w:cs="Arial"/>
                <w:i/>
              </w:rPr>
              <w:t xml:space="preserve"> under the DPS established for the leasing of the mentioned equipment. The value of each Specific Contract shall not exceed</w:t>
            </w:r>
            <w:r w:rsidR="00A858D4">
              <w:rPr>
                <w:rFonts w:ascii="Arial" w:hAnsi="Arial" w:cs="Arial"/>
                <w:i/>
              </w:rPr>
              <w:t xml:space="preserve"> the total value of €139,000</w:t>
            </w:r>
            <w:r w:rsidR="00CD2D41">
              <w:rPr>
                <w:rFonts w:ascii="Arial" w:hAnsi="Arial" w:cs="Arial"/>
                <w:i/>
              </w:rPr>
              <w:t xml:space="preserve"> when the Contracting Authority is listed in Schedule 2 and €250,000 when the Contracting Authority is listed in Schedule</w:t>
            </w:r>
            <w:r w:rsidR="00C12D07">
              <w:rPr>
                <w:rFonts w:ascii="Arial" w:hAnsi="Arial" w:cs="Arial"/>
                <w:i/>
              </w:rPr>
              <w:t xml:space="preserve"> 3 or Schedule</w:t>
            </w:r>
            <w:r w:rsidR="00CD2D41">
              <w:rPr>
                <w:rFonts w:ascii="Arial" w:hAnsi="Arial" w:cs="Arial"/>
                <w:i/>
              </w:rPr>
              <w:t xml:space="preserve"> 16.</w:t>
            </w:r>
          </w:p>
          <w:p w14:paraId="24180A6A" w14:textId="77777777" w:rsidR="00A858D4" w:rsidRDefault="00A858D4" w:rsidP="00B47512">
            <w:pPr>
              <w:spacing w:before="120" w:after="120"/>
              <w:ind w:right="74"/>
              <w:jc w:val="both"/>
              <w:rPr>
                <w:rFonts w:ascii="Arial" w:hAnsi="Arial" w:cs="Arial"/>
                <w:i/>
              </w:rPr>
            </w:pPr>
          </w:p>
          <w:p w14:paraId="00114B2D" w14:textId="66178BD1" w:rsidR="005479F1" w:rsidRDefault="009C45A1" w:rsidP="00B47512">
            <w:pPr>
              <w:spacing w:before="120" w:after="120"/>
              <w:ind w:right="74"/>
              <w:jc w:val="both"/>
              <w:rPr>
                <w:rFonts w:ascii="Arial" w:hAnsi="Arial" w:cs="Arial"/>
                <w:i/>
              </w:rPr>
            </w:pPr>
            <w:r>
              <w:rPr>
                <w:rFonts w:ascii="Arial" w:hAnsi="Arial" w:cs="Arial"/>
                <w:i/>
              </w:rPr>
              <w:t>Procurers</w:t>
            </w:r>
            <w:r w:rsidR="00A858D4">
              <w:rPr>
                <w:rFonts w:ascii="Arial" w:hAnsi="Arial" w:cs="Arial"/>
                <w:i/>
              </w:rPr>
              <w:t xml:space="preserve"> are</w:t>
            </w:r>
            <w:r w:rsidR="00B47512" w:rsidRPr="006003E7">
              <w:rPr>
                <w:rFonts w:ascii="Arial" w:hAnsi="Arial" w:cs="Arial"/>
                <w:i/>
              </w:rPr>
              <w:t xml:space="preserve"> to review </w:t>
            </w:r>
            <w:r w:rsidR="00A858D4">
              <w:rPr>
                <w:rFonts w:ascii="Arial" w:hAnsi="Arial" w:cs="Arial"/>
                <w:i/>
              </w:rPr>
              <w:t>the Letter of Engagement</w:t>
            </w:r>
            <w:r w:rsidR="00B47512" w:rsidRPr="006003E7">
              <w:rPr>
                <w:rFonts w:ascii="Arial" w:hAnsi="Arial" w:cs="Arial"/>
                <w:i/>
              </w:rPr>
              <w:t xml:space="preserve"> to take account of the </w:t>
            </w:r>
            <w:r w:rsidR="00A858D4">
              <w:rPr>
                <w:rFonts w:ascii="Arial" w:hAnsi="Arial" w:cs="Arial"/>
                <w:i/>
              </w:rPr>
              <w:t xml:space="preserve">specific </w:t>
            </w:r>
            <w:r w:rsidR="00B47512" w:rsidRPr="006003E7">
              <w:rPr>
                <w:rFonts w:ascii="Arial" w:hAnsi="Arial" w:cs="Arial"/>
                <w:i/>
              </w:rPr>
              <w:t>procurement requirements</w:t>
            </w:r>
            <w:r w:rsidR="00A858D4">
              <w:rPr>
                <w:rFonts w:ascii="Arial" w:hAnsi="Arial" w:cs="Arial"/>
                <w:i/>
              </w:rPr>
              <w:t xml:space="preserve">. Fields </w:t>
            </w:r>
            <w:r w:rsidR="00912829">
              <w:rPr>
                <w:rFonts w:ascii="Arial" w:hAnsi="Arial" w:cs="Arial"/>
                <w:i/>
              </w:rPr>
              <w:t xml:space="preserve">highlighted in </w:t>
            </w:r>
            <w:r w:rsidR="00912829" w:rsidRPr="00863EE0">
              <w:rPr>
                <w:rFonts w:ascii="Arial" w:hAnsi="Arial" w:cs="Arial"/>
                <w:i/>
                <w:highlight w:val="yellow"/>
              </w:rPr>
              <w:t>yellow</w:t>
            </w:r>
            <w:r w:rsidR="00912829">
              <w:rPr>
                <w:rFonts w:ascii="Arial" w:hAnsi="Arial" w:cs="Arial"/>
                <w:i/>
              </w:rPr>
              <w:t xml:space="preserve"> </w:t>
            </w:r>
            <w:r w:rsidR="00A858D4">
              <w:rPr>
                <w:rFonts w:ascii="Arial" w:hAnsi="Arial" w:cs="Arial"/>
                <w:i/>
              </w:rPr>
              <w:t>must be filled in/ removed accordingly</w:t>
            </w:r>
            <w:r w:rsidR="00CA43EE">
              <w:rPr>
                <w:rFonts w:ascii="Arial" w:hAnsi="Arial" w:cs="Arial"/>
                <w:i/>
              </w:rPr>
              <w:t xml:space="preserve"> </w:t>
            </w:r>
            <w:r w:rsidR="00912829">
              <w:rPr>
                <w:rFonts w:ascii="Arial" w:hAnsi="Arial" w:cs="Arial"/>
                <w:i/>
              </w:rPr>
              <w:t xml:space="preserve">and instruction notes highlighted in </w:t>
            </w:r>
            <w:r w:rsidR="00912829" w:rsidRPr="00863EE0">
              <w:rPr>
                <w:rFonts w:ascii="Arial" w:hAnsi="Arial" w:cs="Arial"/>
                <w:i/>
                <w:highlight w:val="darkGray"/>
              </w:rPr>
              <w:t>grey</w:t>
            </w:r>
            <w:r w:rsidR="00912829">
              <w:rPr>
                <w:rFonts w:ascii="Arial" w:hAnsi="Arial" w:cs="Arial"/>
                <w:i/>
              </w:rPr>
              <w:t xml:space="preserve"> are to be removed </w:t>
            </w:r>
            <w:r w:rsidR="00CA43EE">
              <w:rPr>
                <w:rFonts w:ascii="Arial" w:hAnsi="Arial" w:cs="Arial"/>
                <w:i/>
              </w:rPr>
              <w:t>prior to</w:t>
            </w:r>
            <w:r w:rsidR="00863EE0">
              <w:rPr>
                <w:rFonts w:ascii="Arial" w:hAnsi="Arial" w:cs="Arial"/>
                <w:i/>
              </w:rPr>
              <w:t xml:space="preserve"> the</w:t>
            </w:r>
            <w:r w:rsidR="00CA43EE">
              <w:rPr>
                <w:rFonts w:ascii="Arial" w:hAnsi="Arial" w:cs="Arial"/>
                <w:i/>
              </w:rPr>
              <w:t xml:space="preserve"> issue of </w:t>
            </w:r>
            <w:r w:rsidR="00863EE0">
              <w:rPr>
                <w:rFonts w:ascii="Arial" w:hAnsi="Arial" w:cs="Arial"/>
                <w:i/>
              </w:rPr>
              <w:t xml:space="preserve">the </w:t>
            </w:r>
            <w:r w:rsidR="00CA43EE">
              <w:rPr>
                <w:rFonts w:ascii="Arial" w:hAnsi="Arial" w:cs="Arial"/>
                <w:i/>
              </w:rPr>
              <w:t>Specific Contract</w:t>
            </w:r>
            <w:r w:rsidR="00A858D4">
              <w:rPr>
                <w:rFonts w:ascii="Arial" w:hAnsi="Arial" w:cs="Arial"/>
                <w:i/>
              </w:rPr>
              <w:t xml:space="preserve">. </w:t>
            </w:r>
            <w:r w:rsidR="005479F1">
              <w:rPr>
                <w:rFonts w:ascii="Arial" w:hAnsi="Arial" w:cs="Arial"/>
                <w:i/>
              </w:rPr>
              <w:t xml:space="preserve">Fields highlighted in </w:t>
            </w:r>
            <w:r w:rsidR="005479F1" w:rsidRPr="005479F1">
              <w:rPr>
                <w:rFonts w:ascii="Arial" w:hAnsi="Arial" w:cs="Arial"/>
                <w:i/>
                <w:highlight w:val="green"/>
              </w:rPr>
              <w:t>green</w:t>
            </w:r>
            <w:r w:rsidR="005479F1">
              <w:rPr>
                <w:rFonts w:ascii="Arial" w:hAnsi="Arial" w:cs="Arial"/>
                <w:i/>
              </w:rPr>
              <w:t xml:space="preserve"> are to be filled in after award of the Specific Contract.</w:t>
            </w:r>
          </w:p>
          <w:p w14:paraId="17CDA4AB" w14:textId="77777777" w:rsidR="005479F1" w:rsidRDefault="005479F1" w:rsidP="00B47512">
            <w:pPr>
              <w:spacing w:before="120" w:after="120"/>
              <w:ind w:right="74"/>
              <w:jc w:val="both"/>
              <w:rPr>
                <w:rFonts w:ascii="Arial" w:hAnsi="Arial" w:cs="Arial"/>
                <w:i/>
              </w:rPr>
            </w:pPr>
          </w:p>
          <w:p w14:paraId="75900709" w14:textId="327D9BC5" w:rsidR="00B47512" w:rsidRPr="002F72CB" w:rsidRDefault="00A858D4" w:rsidP="00B47512">
            <w:pPr>
              <w:spacing w:before="120" w:after="120"/>
              <w:ind w:right="74"/>
              <w:jc w:val="both"/>
              <w:rPr>
                <w:rFonts w:ascii="Arial" w:hAnsi="Arial" w:cs="Arial"/>
                <w:i/>
              </w:rPr>
            </w:pPr>
            <w:r>
              <w:rPr>
                <w:rFonts w:ascii="Arial" w:hAnsi="Arial" w:cs="Arial"/>
                <w:i/>
              </w:rPr>
              <w:t xml:space="preserve">No alterations/ deviations from the templates are permitted except where provided in the templates. </w:t>
            </w:r>
          </w:p>
        </w:tc>
      </w:tr>
    </w:tbl>
    <w:p w14:paraId="1AC5E3EE" w14:textId="77777777" w:rsidR="00784075" w:rsidRDefault="00784075" w:rsidP="00784075">
      <w:pPr>
        <w:pStyle w:val="Header"/>
        <w:tabs>
          <w:tab w:val="left" w:pos="720"/>
        </w:tabs>
        <w:rPr>
          <w:color w:val="FF0000"/>
          <w:lang w:val="en-US"/>
        </w:rPr>
      </w:pPr>
      <w:r>
        <w:rPr>
          <w:color w:val="FF0000"/>
          <w:lang w:val="en-US"/>
        </w:rPr>
        <w:t>&lt;Do not print this page&gt;</w:t>
      </w:r>
    </w:p>
    <w:p w14:paraId="0C5581B3" w14:textId="77777777" w:rsidR="00B47512" w:rsidRDefault="005A2480">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7F3AA97A" w14:textId="658076AC" w:rsidR="005A2480" w:rsidRDefault="005A2480">
      <w:pPr>
        <w:rPr>
          <w:rFonts w:ascii="Arial" w:eastAsia="Times New Roman" w:hAnsi="Arial" w:cs="Arial"/>
          <w:sz w:val="20"/>
          <w:szCs w:val="20"/>
          <w:lang w:eastAsia="en-GB"/>
        </w:rPr>
      </w:pPr>
    </w:p>
    <w:p w14:paraId="4BE51B66" w14:textId="1D8B372A" w:rsidR="00912829" w:rsidRPr="00912829" w:rsidRDefault="00912829" w:rsidP="00782CB6">
      <w:pPr>
        <w:spacing w:after="240" w:line="300" w:lineRule="atLeast"/>
        <w:ind w:right="96"/>
        <w:jc w:val="center"/>
        <w:rPr>
          <w:rFonts w:ascii="Arial" w:eastAsia="Times New Roman" w:hAnsi="Arial" w:cs="Arial"/>
          <w:sz w:val="20"/>
          <w:szCs w:val="20"/>
          <w:lang w:eastAsia="en-GB"/>
        </w:rPr>
      </w:pPr>
      <w:r w:rsidRPr="00912829">
        <w:rPr>
          <w:rFonts w:ascii="Arial" w:eastAsia="Times New Roman" w:hAnsi="Arial" w:cs="Arial"/>
          <w:sz w:val="20"/>
          <w:szCs w:val="20"/>
          <w:highlight w:val="yellow"/>
          <w:lang w:eastAsia="en-GB"/>
        </w:rPr>
        <w:t>[to insert Letterhead</w:t>
      </w:r>
      <w:r w:rsidR="00782CB6">
        <w:rPr>
          <w:rFonts w:ascii="Arial" w:eastAsia="Times New Roman" w:hAnsi="Arial" w:cs="Arial"/>
          <w:sz w:val="20"/>
          <w:szCs w:val="20"/>
          <w:highlight w:val="yellow"/>
          <w:lang w:eastAsia="en-GB"/>
        </w:rPr>
        <w:t xml:space="preserve"> on first page</w:t>
      </w:r>
      <w:r w:rsidRPr="00912829">
        <w:rPr>
          <w:rFonts w:ascii="Arial" w:eastAsia="Times New Roman" w:hAnsi="Arial" w:cs="Arial"/>
          <w:sz w:val="20"/>
          <w:szCs w:val="20"/>
          <w:highlight w:val="yellow"/>
          <w:lang w:eastAsia="en-GB"/>
        </w:rPr>
        <w:t>]</w:t>
      </w:r>
    </w:p>
    <w:p w14:paraId="58EE0F03" w14:textId="77777777" w:rsidR="00912829" w:rsidRDefault="00912829" w:rsidP="00E467C3">
      <w:pPr>
        <w:spacing w:after="240" w:line="300" w:lineRule="atLeast"/>
        <w:ind w:right="96"/>
        <w:jc w:val="both"/>
        <w:rPr>
          <w:rFonts w:ascii="Arial" w:eastAsia="Times New Roman" w:hAnsi="Arial" w:cs="Arial"/>
          <w:sz w:val="20"/>
          <w:szCs w:val="20"/>
          <w:lang w:eastAsia="en-GB"/>
        </w:rPr>
      </w:pPr>
    </w:p>
    <w:p w14:paraId="1AE55BEE" w14:textId="58413729" w:rsidR="00E467C3" w:rsidRPr="00650B46" w:rsidRDefault="00E467C3" w:rsidP="00E467C3">
      <w:pPr>
        <w:spacing w:after="240" w:line="300" w:lineRule="atLeast"/>
        <w:ind w:right="96"/>
        <w:jc w:val="both"/>
        <w:rPr>
          <w:rFonts w:ascii="Arial" w:eastAsia="Times New Roman" w:hAnsi="Arial" w:cs="Arial"/>
          <w:sz w:val="20"/>
          <w:szCs w:val="20"/>
          <w:lang w:eastAsia="en-GB"/>
        </w:rPr>
      </w:pPr>
      <w:r w:rsidRPr="00650B46">
        <w:rPr>
          <w:rFonts w:ascii="Arial" w:eastAsia="Times New Roman" w:hAnsi="Arial" w:cs="Arial"/>
          <w:sz w:val="20"/>
          <w:szCs w:val="20"/>
          <w:lang w:eastAsia="en-GB"/>
        </w:rPr>
        <w:t xml:space="preserve">Letter Ref: </w:t>
      </w:r>
      <w:r w:rsidRPr="00650B46">
        <w:rPr>
          <w:rFonts w:ascii="Arial" w:eastAsia="Times New Roman" w:hAnsi="Arial" w:cs="Arial"/>
          <w:sz w:val="20"/>
          <w:szCs w:val="20"/>
        </w:rPr>
        <w:t>&lt;</w:t>
      </w:r>
      <w:r w:rsidRPr="00A44D62">
        <w:rPr>
          <w:rFonts w:ascii="Arial" w:eastAsia="Times New Roman" w:hAnsi="Arial" w:cs="Arial"/>
          <w:sz w:val="20"/>
          <w:szCs w:val="20"/>
          <w:highlight w:val="green"/>
        </w:rPr>
        <w:t>insert number</w:t>
      </w:r>
      <w:r w:rsidRPr="00650B46">
        <w:rPr>
          <w:rFonts w:ascii="Arial" w:eastAsia="Times New Roman" w:hAnsi="Arial" w:cs="Arial"/>
          <w:sz w:val="20"/>
          <w:szCs w:val="20"/>
        </w:rPr>
        <w:t>&gt;</w:t>
      </w:r>
    </w:p>
    <w:p w14:paraId="6C048C54" w14:textId="77777777" w:rsidR="00E467C3" w:rsidRPr="00650B46" w:rsidRDefault="00E467C3" w:rsidP="00E467C3">
      <w:pPr>
        <w:spacing w:after="0" w:line="240" w:lineRule="auto"/>
        <w:ind w:right="96"/>
        <w:rPr>
          <w:rFonts w:ascii="Arial" w:eastAsia="Times New Roman" w:hAnsi="Arial" w:cs="Arial"/>
          <w:sz w:val="20"/>
          <w:szCs w:val="20"/>
          <w:lang w:eastAsia="en-GB"/>
        </w:rPr>
      </w:pPr>
      <w:r w:rsidRPr="00650B46">
        <w:rPr>
          <w:rFonts w:ascii="Arial" w:eastAsia="Times New Roman" w:hAnsi="Arial" w:cs="Arial"/>
          <w:sz w:val="20"/>
          <w:szCs w:val="20"/>
          <w:lang w:eastAsia="en-GB"/>
        </w:rPr>
        <w:t>Date:  &lt;</w:t>
      </w:r>
      <w:r w:rsidRPr="005479F1">
        <w:rPr>
          <w:rFonts w:ascii="Arial" w:eastAsia="Times New Roman" w:hAnsi="Arial" w:cs="Arial"/>
          <w:sz w:val="20"/>
          <w:szCs w:val="20"/>
          <w:highlight w:val="green"/>
          <w:lang w:eastAsia="en-GB"/>
        </w:rPr>
        <w:t>insert date</w:t>
      </w:r>
      <w:r w:rsidRPr="00650B46">
        <w:rPr>
          <w:rFonts w:ascii="Arial" w:eastAsia="Times New Roman" w:hAnsi="Arial" w:cs="Arial"/>
          <w:sz w:val="20"/>
          <w:szCs w:val="20"/>
          <w:lang w:eastAsia="en-GB"/>
        </w:rPr>
        <w:t xml:space="preserve">&gt; </w:t>
      </w:r>
    </w:p>
    <w:p w14:paraId="05886EAD" w14:textId="77777777" w:rsidR="00E467C3" w:rsidRPr="00650B46" w:rsidRDefault="00E467C3" w:rsidP="00E467C3">
      <w:pPr>
        <w:spacing w:after="0" w:line="240" w:lineRule="auto"/>
        <w:ind w:right="96"/>
        <w:rPr>
          <w:rFonts w:ascii="Arial" w:eastAsia="Times New Roman" w:hAnsi="Arial" w:cs="Arial"/>
          <w:sz w:val="20"/>
          <w:szCs w:val="20"/>
          <w:lang w:eastAsia="en-GB"/>
        </w:rPr>
      </w:pPr>
    </w:p>
    <w:p w14:paraId="5E0A9593" w14:textId="0493DCE9" w:rsidR="00E467C3" w:rsidRPr="00650B46" w:rsidRDefault="00E467C3" w:rsidP="00E467C3">
      <w:pPr>
        <w:spacing w:after="0" w:line="240" w:lineRule="auto"/>
        <w:ind w:right="96"/>
        <w:rPr>
          <w:rFonts w:ascii="Arial" w:eastAsia="Times New Roman" w:hAnsi="Arial" w:cs="Arial"/>
          <w:sz w:val="20"/>
          <w:szCs w:val="20"/>
          <w:lang w:eastAsia="en-GB"/>
        </w:rPr>
      </w:pPr>
      <w:r w:rsidRPr="00650B46">
        <w:rPr>
          <w:rFonts w:ascii="Arial" w:eastAsia="Times New Roman" w:hAnsi="Arial" w:cs="Arial"/>
          <w:sz w:val="20"/>
          <w:szCs w:val="20"/>
          <w:lang w:eastAsia="en-GB"/>
        </w:rPr>
        <w:t>&lt;</w:t>
      </w:r>
      <w:r w:rsidRPr="005479F1">
        <w:rPr>
          <w:rFonts w:ascii="Arial" w:eastAsia="Times New Roman" w:hAnsi="Arial" w:cs="Arial"/>
          <w:sz w:val="20"/>
          <w:szCs w:val="20"/>
          <w:highlight w:val="green"/>
          <w:lang w:eastAsia="en-GB"/>
        </w:rPr>
        <w:t xml:space="preserve">insert </w:t>
      </w:r>
      <w:r w:rsidR="0040100C" w:rsidRPr="005479F1">
        <w:rPr>
          <w:rFonts w:ascii="Arial" w:eastAsia="Times New Roman" w:hAnsi="Arial" w:cs="Arial"/>
          <w:sz w:val="20"/>
          <w:szCs w:val="20"/>
          <w:highlight w:val="green"/>
          <w:lang w:eastAsia="en-GB"/>
        </w:rPr>
        <w:t>Supplier</w:t>
      </w:r>
      <w:r w:rsidR="005D6DAB" w:rsidRPr="005479F1">
        <w:rPr>
          <w:rFonts w:ascii="Arial" w:eastAsia="Times New Roman" w:hAnsi="Arial" w:cs="Arial"/>
          <w:sz w:val="20"/>
          <w:szCs w:val="20"/>
          <w:highlight w:val="green"/>
          <w:lang w:eastAsia="en-GB"/>
        </w:rPr>
        <w:t xml:space="preserve"> </w:t>
      </w:r>
      <w:r w:rsidRPr="005479F1">
        <w:rPr>
          <w:rFonts w:ascii="Arial" w:eastAsia="Times New Roman" w:hAnsi="Arial" w:cs="Arial"/>
          <w:sz w:val="20"/>
          <w:szCs w:val="20"/>
          <w:highlight w:val="green"/>
          <w:lang w:eastAsia="en-GB"/>
        </w:rPr>
        <w:t>address</w:t>
      </w:r>
      <w:r w:rsidRPr="00650B46">
        <w:rPr>
          <w:rFonts w:ascii="Arial" w:eastAsia="Times New Roman" w:hAnsi="Arial" w:cs="Arial"/>
          <w:sz w:val="20"/>
          <w:szCs w:val="20"/>
          <w:lang w:eastAsia="en-GB"/>
        </w:rPr>
        <w:t>&gt;</w:t>
      </w:r>
    </w:p>
    <w:p w14:paraId="5719011E" w14:textId="77777777" w:rsidR="00E467C3" w:rsidRPr="00650B46" w:rsidRDefault="00E467C3" w:rsidP="00E467C3">
      <w:pPr>
        <w:spacing w:after="0" w:line="240" w:lineRule="auto"/>
        <w:ind w:right="96"/>
        <w:rPr>
          <w:rFonts w:ascii="Arial" w:eastAsia="Times New Roman" w:hAnsi="Arial" w:cs="Arial"/>
          <w:sz w:val="20"/>
          <w:szCs w:val="20"/>
          <w:lang w:eastAsia="en-GB"/>
        </w:rPr>
      </w:pPr>
    </w:p>
    <w:p w14:paraId="754CB822" w14:textId="77777777" w:rsidR="00E467C3" w:rsidRPr="00650B46" w:rsidRDefault="00E467C3" w:rsidP="00E467C3">
      <w:pPr>
        <w:spacing w:after="0" w:line="240" w:lineRule="auto"/>
        <w:ind w:right="96"/>
        <w:rPr>
          <w:rFonts w:ascii="Arial" w:eastAsia="Times New Roman" w:hAnsi="Arial" w:cs="Arial"/>
          <w:sz w:val="20"/>
          <w:szCs w:val="20"/>
          <w:lang w:eastAsia="en-GB"/>
        </w:rPr>
      </w:pPr>
      <w:r w:rsidRPr="00650B46">
        <w:rPr>
          <w:rFonts w:ascii="Arial" w:eastAsia="Times New Roman" w:hAnsi="Arial" w:cs="Arial"/>
          <w:sz w:val="20"/>
          <w:szCs w:val="20"/>
          <w:lang w:eastAsia="en-GB"/>
        </w:rPr>
        <w:t>Dear &lt;</w:t>
      </w:r>
      <w:r w:rsidRPr="005479F1">
        <w:rPr>
          <w:rFonts w:ascii="Arial" w:eastAsia="Times New Roman" w:hAnsi="Arial" w:cs="Arial"/>
          <w:sz w:val="20"/>
          <w:szCs w:val="20"/>
          <w:highlight w:val="green"/>
          <w:lang w:eastAsia="en-GB"/>
        </w:rPr>
        <w:t>insert name</w:t>
      </w:r>
      <w:r w:rsidRPr="00650B46">
        <w:rPr>
          <w:rFonts w:ascii="Arial" w:eastAsia="Times New Roman" w:hAnsi="Arial" w:cs="Arial"/>
          <w:sz w:val="20"/>
          <w:szCs w:val="20"/>
          <w:lang w:eastAsia="en-GB"/>
        </w:rPr>
        <w:t xml:space="preserve">&gt;, </w:t>
      </w:r>
    </w:p>
    <w:p w14:paraId="1B40E132" w14:textId="77777777" w:rsidR="00E467C3" w:rsidRPr="00650B46" w:rsidRDefault="00E467C3" w:rsidP="00E467C3">
      <w:pPr>
        <w:spacing w:after="0" w:line="240" w:lineRule="auto"/>
        <w:ind w:right="96"/>
        <w:rPr>
          <w:rFonts w:ascii="Arial" w:eastAsia="Times New Roman" w:hAnsi="Arial" w:cs="Arial"/>
          <w:sz w:val="20"/>
          <w:szCs w:val="20"/>
          <w:lang w:eastAsia="en-GB"/>
        </w:rPr>
      </w:pPr>
    </w:p>
    <w:p w14:paraId="230C03EC" w14:textId="77777777" w:rsidR="00E467C3" w:rsidRPr="00650B46" w:rsidRDefault="00E467C3" w:rsidP="00E467C3">
      <w:pPr>
        <w:spacing w:after="0" w:line="240" w:lineRule="auto"/>
        <w:ind w:right="96"/>
        <w:rPr>
          <w:rFonts w:ascii="Arial" w:eastAsia="Times New Roman" w:hAnsi="Arial" w:cs="Arial"/>
          <w:b/>
          <w:sz w:val="20"/>
          <w:szCs w:val="20"/>
          <w:lang w:eastAsia="en-GB"/>
        </w:rPr>
      </w:pPr>
    </w:p>
    <w:p w14:paraId="1EFF3686" w14:textId="3DED27DF" w:rsidR="00E467C3" w:rsidRPr="00650B46" w:rsidRDefault="00E467C3" w:rsidP="00E467C3">
      <w:pPr>
        <w:spacing w:after="0" w:line="240" w:lineRule="auto"/>
        <w:ind w:right="96"/>
        <w:jc w:val="center"/>
        <w:rPr>
          <w:rFonts w:ascii="Arial" w:eastAsia="Times New Roman" w:hAnsi="Arial" w:cs="Arial"/>
          <w:sz w:val="20"/>
          <w:szCs w:val="20"/>
          <w:lang w:eastAsia="en-GB"/>
        </w:rPr>
      </w:pPr>
      <w:r>
        <w:rPr>
          <w:rFonts w:ascii="Arial" w:eastAsia="Times New Roman" w:hAnsi="Arial" w:cs="Arial"/>
          <w:b/>
          <w:sz w:val="20"/>
          <w:szCs w:val="20"/>
          <w:lang w:eastAsia="en-GB"/>
        </w:rPr>
        <w:t>Letter of Engagement</w:t>
      </w:r>
      <w:r w:rsidRPr="00650B46">
        <w:rPr>
          <w:rFonts w:ascii="Arial" w:eastAsia="Times New Roman" w:hAnsi="Arial" w:cs="Arial"/>
          <w:b/>
          <w:sz w:val="20"/>
          <w:szCs w:val="20"/>
          <w:lang w:eastAsia="en-GB"/>
        </w:rPr>
        <w:t xml:space="preserve"> – </w:t>
      </w:r>
      <w:r>
        <w:rPr>
          <w:rFonts w:ascii="Arial" w:eastAsia="Times New Roman" w:hAnsi="Arial" w:cs="Arial"/>
          <w:b/>
          <w:sz w:val="20"/>
          <w:szCs w:val="20"/>
          <w:lang w:eastAsia="en-GB"/>
        </w:rPr>
        <w:t xml:space="preserve">Lease of </w:t>
      </w:r>
      <w:r w:rsidR="000A34D5" w:rsidRPr="00912829">
        <w:rPr>
          <w:rFonts w:ascii="Arial" w:eastAsia="Times New Roman" w:hAnsi="Arial" w:cs="Arial"/>
          <w:b/>
          <w:sz w:val="20"/>
          <w:szCs w:val="20"/>
          <w:highlight w:val="yellow"/>
          <w:lang w:eastAsia="en-GB"/>
        </w:rPr>
        <w:t>[insert equipment type]</w:t>
      </w:r>
      <w:r w:rsidRPr="00912829">
        <w:rPr>
          <w:rFonts w:ascii="Arial" w:eastAsia="Times New Roman" w:hAnsi="Arial" w:cs="Arial"/>
          <w:b/>
          <w:i/>
          <w:sz w:val="20"/>
          <w:szCs w:val="20"/>
          <w:lang w:eastAsia="en-GB"/>
        </w:rPr>
        <w:t xml:space="preserve"> </w:t>
      </w:r>
      <w:r w:rsidRPr="00912829">
        <w:rPr>
          <w:rFonts w:ascii="Arial" w:eastAsia="Times New Roman" w:hAnsi="Arial" w:cs="Arial"/>
          <w:b/>
          <w:sz w:val="20"/>
          <w:szCs w:val="20"/>
          <w:lang w:eastAsia="en-GB"/>
        </w:rPr>
        <w:t>(</w:t>
      </w:r>
      <w:r w:rsidRPr="00650B46">
        <w:rPr>
          <w:rFonts w:ascii="Arial" w:eastAsia="Times New Roman" w:hAnsi="Arial" w:cs="Arial"/>
          <w:b/>
          <w:sz w:val="20"/>
          <w:szCs w:val="20"/>
          <w:lang w:eastAsia="en-GB"/>
        </w:rPr>
        <w:t xml:space="preserve">Reference: </w:t>
      </w:r>
      <w:r w:rsidRPr="00650B46">
        <w:rPr>
          <w:rFonts w:ascii="Arial" w:eastAsia="Times New Roman" w:hAnsi="Arial" w:cs="Arial"/>
          <w:sz w:val="20"/>
          <w:szCs w:val="20"/>
          <w:lang w:eastAsia="en-GB"/>
        </w:rPr>
        <w:t>&lt;</w:t>
      </w:r>
      <w:r w:rsidRPr="00912829">
        <w:rPr>
          <w:rFonts w:ascii="Arial" w:eastAsia="Times New Roman" w:hAnsi="Arial" w:cs="Arial"/>
          <w:sz w:val="20"/>
          <w:szCs w:val="20"/>
          <w:highlight w:val="yellow"/>
          <w:lang w:eastAsia="en-GB"/>
        </w:rPr>
        <w:t xml:space="preserve">insert </w:t>
      </w:r>
      <w:r w:rsidR="00292335" w:rsidRPr="00912829">
        <w:rPr>
          <w:rFonts w:ascii="Arial" w:eastAsia="Times New Roman" w:hAnsi="Arial" w:cs="Arial"/>
          <w:sz w:val="20"/>
          <w:szCs w:val="20"/>
          <w:highlight w:val="yellow"/>
          <w:lang w:eastAsia="en-GB"/>
        </w:rPr>
        <w:t xml:space="preserve">reference </w:t>
      </w:r>
      <w:r w:rsidRPr="00912829">
        <w:rPr>
          <w:rFonts w:ascii="Arial" w:eastAsia="Times New Roman" w:hAnsi="Arial" w:cs="Arial"/>
          <w:sz w:val="20"/>
          <w:szCs w:val="20"/>
          <w:highlight w:val="yellow"/>
          <w:lang w:eastAsia="en-GB"/>
        </w:rPr>
        <w:t>number</w:t>
      </w:r>
      <w:r w:rsidRPr="00650B46">
        <w:rPr>
          <w:rFonts w:ascii="Arial" w:eastAsia="Times New Roman" w:hAnsi="Arial" w:cs="Arial"/>
          <w:sz w:val="20"/>
          <w:szCs w:val="20"/>
          <w:lang w:eastAsia="en-GB"/>
        </w:rPr>
        <w:t>&gt;</w:t>
      </w:r>
      <w:r w:rsidRPr="00650B46">
        <w:rPr>
          <w:rFonts w:ascii="Arial" w:eastAsia="Times New Roman" w:hAnsi="Arial" w:cs="Arial"/>
          <w:b/>
          <w:sz w:val="20"/>
          <w:szCs w:val="20"/>
          <w:lang w:eastAsia="en-GB"/>
        </w:rPr>
        <w:t>)</w:t>
      </w:r>
    </w:p>
    <w:p w14:paraId="3FDB7897" w14:textId="77777777" w:rsidR="00E467C3" w:rsidRPr="00650B46" w:rsidRDefault="00E467C3" w:rsidP="00E467C3">
      <w:pPr>
        <w:spacing w:after="0" w:line="240" w:lineRule="auto"/>
        <w:ind w:right="96"/>
        <w:jc w:val="both"/>
        <w:rPr>
          <w:rFonts w:ascii="Arial" w:eastAsia="Times New Roman" w:hAnsi="Arial" w:cs="Arial"/>
          <w:sz w:val="20"/>
          <w:szCs w:val="20"/>
          <w:lang w:eastAsia="en-GB"/>
        </w:rPr>
      </w:pPr>
    </w:p>
    <w:p w14:paraId="61ADFE63" w14:textId="6FC6E305" w:rsidR="00AB538A" w:rsidRPr="00650B46" w:rsidRDefault="00AB538A" w:rsidP="00AB538A">
      <w:pPr>
        <w:widowControl w:val="0"/>
        <w:autoSpaceDE w:val="0"/>
        <w:autoSpaceDN w:val="0"/>
        <w:adjustRightInd w:val="0"/>
        <w:spacing w:after="0" w:line="240" w:lineRule="auto"/>
        <w:ind w:right="-49"/>
        <w:jc w:val="both"/>
        <w:rPr>
          <w:rFonts w:ascii="Arial" w:eastAsia="Times New Roman" w:hAnsi="Arial" w:cs="Arial"/>
          <w:sz w:val="20"/>
          <w:szCs w:val="20"/>
          <w:lang w:eastAsia="en-GB"/>
        </w:rPr>
      </w:pPr>
      <w:r>
        <w:rPr>
          <w:rFonts w:ascii="Arial" w:eastAsia="Times New Roman" w:hAnsi="Arial" w:cs="Arial"/>
          <w:sz w:val="20"/>
          <w:szCs w:val="20"/>
          <w:lang w:eastAsia="en-GB"/>
        </w:rPr>
        <w:t xml:space="preserve">Following the award of the Specific Contract for the </w:t>
      </w:r>
      <w:r w:rsidR="00D2382D">
        <w:rPr>
          <w:rFonts w:ascii="Arial" w:eastAsia="Times New Roman" w:hAnsi="Arial" w:cs="Arial"/>
          <w:sz w:val="20"/>
          <w:szCs w:val="20"/>
          <w:lang w:eastAsia="en-GB"/>
        </w:rPr>
        <w:t xml:space="preserve">Lease of </w:t>
      </w:r>
      <w:r w:rsidR="00D2382D" w:rsidRPr="00912829">
        <w:rPr>
          <w:rFonts w:ascii="Arial" w:eastAsia="Times New Roman" w:hAnsi="Arial" w:cs="Arial"/>
          <w:sz w:val="20"/>
          <w:szCs w:val="20"/>
          <w:highlight w:val="yellow"/>
          <w:lang w:eastAsia="en-GB"/>
        </w:rPr>
        <w:t>[</w:t>
      </w:r>
      <w:r w:rsidR="009A387E" w:rsidRPr="00912829">
        <w:rPr>
          <w:rFonts w:ascii="Arial" w:eastAsia="Times New Roman" w:hAnsi="Arial" w:cs="Arial"/>
          <w:sz w:val="20"/>
          <w:szCs w:val="20"/>
          <w:highlight w:val="yellow"/>
          <w:lang w:eastAsia="en-GB"/>
        </w:rPr>
        <w:t>insert equipment type</w:t>
      </w:r>
      <w:r w:rsidR="009A387E">
        <w:rPr>
          <w:rFonts w:ascii="Arial" w:eastAsia="Times New Roman" w:hAnsi="Arial" w:cs="Arial"/>
          <w:sz w:val="20"/>
          <w:szCs w:val="20"/>
          <w:lang w:eastAsia="en-GB"/>
        </w:rPr>
        <w:t>]</w:t>
      </w:r>
      <w:r>
        <w:rPr>
          <w:rFonts w:ascii="Arial" w:eastAsia="Times New Roman" w:hAnsi="Arial" w:cs="Arial"/>
          <w:sz w:val="20"/>
          <w:szCs w:val="20"/>
          <w:lang w:eastAsia="en-GB"/>
        </w:rPr>
        <w:t xml:space="preserve"> for [</w:t>
      </w:r>
      <w:r w:rsidRPr="00912829">
        <w:rPr>
          <w:rFonts w:ascii="Arial" w:eastAsia="Times New Roman" w:hAnsi="Arial" w:cs="Arial"/>
          <w:sz w:val="20"/>
          <w:szCs w:val="20"/>
          <w:highlight w:val="yellow"/>
          <w:lang w:eastAsia="en-GB"/>
        </w:rPr>
        <w:t xml:space="preserve">insert </w:t>
      </w:r>
      <w:r w:rsidR="0072030A" w:rsidRPr="00912829">
        <w:rPr>
          <w:rFonts w:ascii="Arial" w:eastAsia="Times New Roman" w:hAnsi="Arial" w:cs="Arial"/>
          <w:sz w:val="20"/>
          <w:szCs w:val="20"/>
          <w:highlight w:val="yellow"/>
          <w:lang w:eastAsia="en-GB"/>
        </w:rPr>
        <w:t xml:space="preserve">Contracting Authority </w:t>
      </w:r>
      <w:r w:rsidRPr="00912829">
        <w:rPr>
          <w:rFonts w:ascii="Arial" w:eastAsia="Times New Roman" w:hAnsi="Arial" w:cs="Arial"/>
          <w:sz w:val="20"/>
          <w:szCs w:val="20"/>
          <w:highlight w:val="yellow"/>
          <w:lang w:eastAsia="en-GB"/>
        </w:rPr>
        <w:t>name</w:t>
      </w:r>
      <w:r>
        <w:rPr>
          <w:rFonts w:ascii="Arial" w:eastAsia="Times New Roman" w:hAnsi="Arial" w:cs="Arial"/>
          <w:sz w:val="20"/>
          <w:szCs w:val="20"/>
          <w:lang w:eastAsia="en-GB"/>
        </w:rPr>
        <w:t xml:space="preserve">], by virtue of this </w:t>
      </w:r>
      <w:r w:rsidR="00831E5A">
        <w:rPr>
          <w:rFonts w:ascii="Arial" w:eastAsia="Times New Roman" w:hAnsi="Arial" w:cs="Arial"/>
          <w:sz w:val="20"/>
          <w:szCs w:val="20"/>
          <w:lang w:eastAsia="en-GB"/>
        </w:rPr>
        <w:t>Letter of Engagement</w:t>
      </w:r>
      <w:r w:rsidR="0072030A">
        <w:rPr>
          <w:rFonts w:ascii="Arial" w:eastAsia="Times New Roman" w:hAnsi="Arial" w:cs="Arial"/>
          <w:sz w:val="20"/>
          <w:szCs w:val="20"/>
          <w:lang w:eastAsia="en-GB"/>
        </w:rPr>
        <w:t xml:space="preserve">, </w:t>
      </w:r>
      <w:r w:rsidR="00831E5A">
        <w:rPr>
          <w:rFonts w:ascii="Arial" w:eastAsia="Times New Roman" w:hAnsi="Arial" w:cs="Arial"/>
          <w:sz w:val="20"/>
          <w:szCs w:val="20"/>
          <w:lang w:eastAsia="en-GB"/>
        </w:rPr>
        <w:t xml:space="preserve"> </w:t>
      </w:r>
      <w:r w:rsidRPr="00912829">
        <w:rPr>
          <w:rFonts w:ascii="Arial" w:eastAsia="Times New Roman" w:hAnsi="Arial" w:cs="Arial"/>
          <w:sz w:val="20"/>
          <w:szCs w:val="20"/>
          <w:highlight w:val="yellow"/>
          <w:lang w:eastAsia="en-GB"/>
        </w:rPr>
        <w:t xml:space="preserve">[insert </w:t>
      </w:r>
      <w:r w:rsidR="00596A64" w:rsidRPr="00912829">
        <w:rPr>
          <w:rFonts w:ascii="Arial" w:eastAsia="Times New Roman" w:hAnsi="Arial" w:cs="Arial"/>
          <w:sz w:val="20"/>
          <w:szCs w:val="20"/>
          <w:highlight w:val="yellow"/>
          <w:lang w:eastAsia="en-GB"/>
        </w:rPr>
        <w:t>Contracting Authority</w:t>
      </w:r>
      <w:r w:rsidRPr="00912829">
        <w:rPr>
          <w:rFonts w:ascii="Arial" w:eastAsia="Times New Roman" w:hAnsi="Arial" w:cs="Arial"/>
          <w:sz w:val="20"/>
          <w:szCs w:val="20"/>
          <w:highlight w:val="yellow"/>
          <w:lang w:eastAsia="en-GB"/>
        </w:rPr>
        <w:t xml:space="preserve"> name</w:t>
      </w:r>
      <w:r>
        <w:rPr>
          <w:rFonts w:ascii="Arial" w:eastAsia="Times New Roman" w:hAnsi="Arial" w:cs="Arial"/>
          <w:sz w:val="20"/>
          <w:szCs w:val="20"/>
          <w:lang w:eastAsia="en-GB"/>
        </w:rPr>
        <w:t>] (the ‘</w:t>
      </w:r>
      <w:r w:rsidR="007359B7">
        <w:rPr>
          <w:rFonts w:ascii="Arial" w:eastAsia="Times New Roman" w:hAnsi="Arial" w:cs="Arial"/>
          <w:sz w:val="20"/>
          <w:szCs w:val="20"/>
          <w:lang w:eastAsia="en-GB"/>
        </w:rPr>
        <w:t>Contracting Authority</w:t>
      </w:r>
      <w:r>
        <w:rPr>
          <w:rFonts w:ascii="Arial" w:eastAsia="Times New Roman" w:hAnsi="Arial" w:cs="Arial"/>
          <w:sz w:val="20"/>
          <w:szCs w:val="20"/>
          <w:lang w:eastAsia="en-GB"/>
        </w:rPr>
        <w:t>’) wishes t</w:t>
      </w:r>
      <w:r w:rsidRPr="00A714EC">
        <w:rPr>
          <w:rFonts w:ascii="Arial" w:eastAsia="Times New Roman" w:hAnsi="Arial" w:cs="Arial"/>
          <w:sz w:val="20"/>
          <w:szCs w:val="20"/>
          <w:lang w:eastAsia="en-GB"/>
        </w:rPr>
        <w:t xml:space="preserve">o engage </w:t>
      </w:r>
      <w:r w:rsidRPr="005479F1">
        <w:rPr>
          <w:rFonts w:ascii="Arial" w:eastAsia="Times New Roman" w:hAnsi="Arial" w:cs="Arial"/>
          <w:sz w:val="20"/>
          <w:szCs w:val="20"/>
          <w:highlight w:val="green"/>
          <w:lang w:eastAsia="en-GB"/>
        </w:rPr>
        <w:t>[insert name of company]</w:t>
      </w:r>
      <w:r>
        <w:rPr>
          <w:rFonts w:ascii="Arial" w:eastAsia="Times New Roman" w:hAnsi="Arial" w:cs="Arial"/>
          <w:sz w:val="20"/>
          <w:szCs w:val="20"/>
          <w:lang w:eastAsia="en-GB"/>
        </w:rPr>
        <w:t xml:space="preserve"> (the ‘</w:t>
      </w:r>
      <w:r w:rsidR="007359B7">
        <w:rPr>
          <w:rFonts w:ascii="Arial" w:eastAsia="Times New Roman" w:hAnsi="Arial" w:cs="Arial"/>
          <w:sz w:val="20"/>
          <w:szCs w:val="20"/>
          <w:lang w:eastAsia="en-GB"/>
        </w:rPr>
        <w:t>Supplier</w:t>
      </w:r>
      <w:r>
        <w:rPr>
          <w:rFonts w:ascii="Arial" w:eastAsia="Times New Roman" w:hAnsi="Arial" w:cs="Arial"/>
          <w:sz w:val="20"/>
          <w:szCs w:val="20"/>
          <w:lang w:eastAsia="en-GB"/>
        </w:rPr>
        <w:t xml:space="preserve">’) to provide it with the </w:t>
      </w:r>
      <w:r w:rsidR="00D2382D">
        <w:rPr>
          <w:rFonts w:ascii="Arial" w:eastAsia="Times New Roman" w:hAnsi="Arial" w:cs="Arial"/>
          <w:sz w:val="20"/>
          <w:szCs w:val="20"/>
          <w:lang w:eastAsia="en-GB"/>
        </w:rPr>
        <w:t xml:space="preserve">Services </w:t>
      </w:r>
      <w:r>
        <w:rPr>
          <w:rFonts w:ascii="Arial" w:eastAsia="Times New Roman" w:hAnsi="Arial" w:cs="Arial"/>
          <w:sz w:val="20"/>
          <w:szCs w:val="20"/>
          <w:lang w:eastAsia="en-GB"/>
        </w:rPr>
        <w:t>as detailed in Appendix A (</w:t>
      </w:r>
      <w:r w:rsidR="00D2382D">
        <w:rPr>
          <w:rFonts w:ascii="Arial" w:eastAsia="Times New Roman" w:hAnsi="Arial" w:cs="Arial"/>
          <w:sz w:val="20"/>
          <w:szCs w:val="20"/>
          <w:lang w:eastAsia="en-GB"/>
        </w:rPr>
        <w:t>Service</w:t>
      </w:r>
      <w:r>
        <w:rPr>
          <w:rFonts w:ascii="Arial" w:eastAsia="Times New Roman" w:hAnsi="Arial" w:cs="Arial"/>
          <w:sz w:val="20"/>
          <w:szCs w:val="20"/>
          <w:lang w:eastAsia="en-GB"/>
        </w:rPr>
        <w:t xml:space="preserve"> Requirements</w:t>
      </w:r>
      <w:r w:rsidR="00CA43EE">
        <w:rPr>
          <w:rFonts w:ascii="Arial" w:eastAsia="Times New Roman" w:hAnsi="Arial" w:cs="Arial"/>
          <w:sz w:val="20"/>
          <w:szCs w:val="20"/>
          <w:lang w:eastAsia="en-GB"/>
        </w:rPr>
        <w:t xml:space="preserve"> and Charges</w:t>
      </w:r>
      <w:r w:rsidR="00D2382D">
        <w:rPr>
          <w:rFonts w:ascii="Arial" w:eastAsia="Times New Roman" w:hAnsi="Arial" w:cs="Arial"/>
          <w:sz w:val="20"/>
          <w:szCs w:val="20"/>
          <w:lang w:eastAsia="en-GB"/>
        </w:rPr>
        <w:t>)</w:t>
      </w:r>
      <w:r>
        <w:rPr>
          <w:rFonts w:ascii="Arial" w:eastAsia="Times New Roman" w:hAnsi="Arial" w:cs="Arial"/>
          <w:sz w:val="20"/>
          <w:szCs w:val="20"/>
          <w:lang w:eastAsia="en-GB"/>
        </w:rPr>
        <w:t xml:space="preserve"> and in accordance with the terms and conditions of this </w:t>
      </w:r>
      <w:r w:rsidR="00946A0C">
        <w:rPr>
          <w:rFonts w:ascii="Arial" w:eastAsia="Times New Roman" w:hAnsi="Arial" w:cs="Arial"/>
          <w:sz w:val="20"/>
          <w:szCs w:val="20"/>
          <w:lang w:eastAsia="en-GB"/>
        </w:rPr>
        <w:t>Le</w:t>
      </w:r>
      <w:r w:rsidR="00A2764D">
        <w:rPr>
          <w:rFonts w:ascii="Arial" w:eastAsia="Times New Roman" w:hAnsi="Arial" w:cs="Arial"/>
          <w:sz w:val="20"/>
          <w:szCs w:val="20"/>
          <w:lang w:eastAsia="en-GB"/>
        </w:rPr>
        <w:t>tter of Engagement</w:t>
      </w:r>
      <w:r>
        <w:rPr>
          <w:rFonts w:ascii="Arial" w:eastAsia="Times New Roman" w:hAnsi="Arial" w:cs="Arial"/>
          <w:sz w:val="20"/>
          <w:szCs w:val="20"/>
          <w:lang w:eastAsia="en-GB"/>
        </w:rPr>
        <w:t xml:space="preserve">, including Appendix </w:t>
      </w:r>
      <w:r w:rsidR="0072030A">
        <w:rPr>
          <w:rFonts w:ascii="Arial" w:eastAsia="Times New Roman" w:hAnsi="Arial" w:cs="Arial"/>
          <w:sz w:val="20"/>
          <w:szCs w:val="20"/>
          <w:lang w:eastAsia="en-GB"/>
        </w:rPr>
        <w:t>C</w:t>
      </w:r>
      <w:r>
        <w:rPr>
          <w:rFonts w:ascii="Arial" w:eastAsia="Times New Roman" w:hAnsi="Arial" w:cs="Arial"/>
          <w:sz w:val="20"/>
          <w:szCs w:val="20"/>
          <w:lang w:eastAsia="en-GB"/>
        </w:rPr>
        <w:t xml:space="preserve"> (Terms and Conditions of </w:t>
      </w:r>
      <w:r w:rsidR="00D2382D">
        <w:rPr>
          <w:rFonts w:ascii="Arial" w:eastAsia="Times New Roman" w:hAnsi="Arial" w:cs="Arial"/>
          <w:sz w:val="20"/>
          <w:szCs w:val="20"/>
          <w:lang w:eastAsia="en-GB"/>
        </w:rPr>
        <w:t>Service</w:t>
      </w:r>
      <w:r>
        <w:rPr>
          <w:rFonts w:ascii="Arial" w:eastAsia="Times New Roman" w:hAnsi="Arial" w:cs="Arial"/>
          <w:sz w:val="20"/>
          <w:szCs w:val="20"/>
          <w:lang w:eastAsia="en-GB"/>
        </w:rPr>
        <w:t>)</w:t>
      </w:r>
      <w:r w:rsidR="0072030A">
        <w:rPr>
          <w:rFonts w:ascii="Arial" w:eastAsia="Times New Roman" w:hAnsi="Arial" w:cs="Arial"/>
          <w:sz w:val="20"/>
          <w:szCs w:val="20"/>
          <w:lang w:eastAsia="en-GB"/>
        </w:rPr>
        <w:t xml:space="preserve"> and Appendix D (Maintenance </w:t>
      </w:r>
      <w:r w:rsidR="00CB0399">
        <w:rPr>
          <w:rFonts w:ascii="Arial" w:eastAsia="Times New Roman" w:hAnsi="Arial" w:cs="Arial"/>
          <w:sz w:val="20"/>
          <w:szCs w:val="20"/>
          <w:lang w:eastAsia="en-GB"/>
        </w:rPr>
        <w:t>Services</w:t>
      </w:r>
      <w:r w:rsidR="0072030A">
        <w:rPr>
          <w:rFonts w:ascii="Arial" w:eastAsia="Times New Roman" w:hAnsi="Arial" w:cs="Arial"/>
          <w:sz w:val="20"/>
          <w:szCs w:val="20"/>
          <w:lang w:eastAsia="en-GB"/>
        </w:rPr>
        <w:t>)</w:t>
      </w:r>
      <w:r>
        <w:rPr>
          <w:rFonts w:ascii="Arial" w:eastAsia="Times New Roman" w:hAnsi="Arial" w:cs="Arial"/>
          <w:sz w:val="20"/>
          <w:szCs w:val="20"/>
          <w:lang w:eastAsia="en-GB"/>
        </w:rPr>
        <w:t xml:space="preserve"> attached to this </w:t>
      </w:r>
      <w:r w:rsidR="00946A0C">
        <w:rPr>
          <w:rFonts w:ascii="Arial" w:eastAsia="Times New Roman" w:hAnsi="Arial" w:cs="Arial"/>
          <w:sz w:val="20"/>
          <w:szCs w:val="20"/>
          <w:lang w:eastAsia="en-GB"/>
        </w:rPr>
        <w:t>Le</w:t>
      </w:r>
      <w:r w:rsidR="00A2764D">
        <w:rPr>
          <w:rFonts w:ascii="Arial" w:eastAsia="Times New Roman" w:hAnsi="Arial" w:cs="Arial"/>
          <w:sz w:val="20"/>
          <w:szCs w:val="20"/>
          <w:lang w:eastAsia="en-GB"/>
        </w:rPr>
        <w:t>tter of Engagement</w:t>
      </w:r>
      <w:r>
        <w:rPr>
          <w:rFonts w:ascii="Arial" w:eastAsia="Times New Roman" w:hAnsi="Arial" w:cs="Arial"/>
          <w:sz w:val="20"/>
          <w:szCs w:val="20"/>
          <w:lang w:eastAsia="en-GB"/>
        </w:rPr>
        <w:t xml:space="preserve">. </w:t>
      </w:r>
      <w:r w:rsidRPr="00650B46">
        <w:rPr>
          <w:rFonts w:ascii="Arial" w:eastAsia="Times New Roman" w:hAnsi="Arial" w:cs="Arial"/>
          <w:sz w:val="20"/>
          <w:szCs w:val="20"/>
          <w:lang w:eastAsia="en-GB"/>
        </w:rPr>
        <w:t xml:space="preserve"> </w:t>
      </w:r>
    </w:p>
    <w:p w14:paraId="6B050B62" w14:textId="77777777" w:rsidR="00E467C3" w:rsidRDefault="00E467C3" w:rsidP="00E467C3">
      <w:pPr>
        <w:spacing w:after="0" w:line="240" w:lineRule="auto"/>
        <w:ind w:right="96"/>
        <w:jc w:val="both"/>
        <w:rPr>
          <w:rFonts w:ascii="Arial" w:eastAsia="Times New Roman" w:hAnsi="Arial" w:cs="Arial"/>
          <w:sz w:val="20"/>
          <w:szCs w:val="20"/>
          <w:lang w:eastAsia="en-GB"/>
        </w:rPr>
      </w:pPr>
    </w:p>
    <w:p w14:paraId="3B928C43" w14:textId="77777777" w:rsidR="00AB538A" w:rsidRDefault="00AB538A" w:rsidP="00E467C3">
      <w:pPr>
        <w:spacing w:after="0" w:line="240" w:lineRule="auto"/>
        <w:ind w:right="96"/>
        <w:jc w:val="both"/>
        <w:rPr>
          <w:rFonts w:ascii="Arial" w:eastAsia="Times New Roman" w:hAnsi="Arial" w:cs="Arial"/>
          <w:b/>
          <w:sz w:val="20"/>
          <w:szCs w:val="20"/>
          <w:lang w:eastAsia="en-GB"/>
        </w:rPr>
      </w:pPr>
    </w:p>
    <w:p w14:paraId="001BC248" w14:textId="77777777" w:rsidR="00E467C3" w:rsidRPr="00650B46" w:rsidRDefault="00E467C3" w:rsidP="00E467C3">
      <w:pPr>
        <w:spacing w:after="0" w:line="240" w:lineRule="auto"/>
        <w:ind w:right="96"/>
        <w:jc w:val="both"/>
        <w:rPr>
          <w:rFonts w:ascii="Arial" w:eastAsia="Times New Roman" w:hAnsi="Arial" w:cs="Arial"/>
          <w:b/>
          <w:sz w:val="20"/>
          <w:szCs w:val="20"/>
          <w:lang w:eastAsia="en-GB"/>
        </w:rPr>
      </w:pPr>
      <w:r w:rsidRPr="00650B46">
        <w:rPr>
          <w:rFonts w:ascii="Arial" w:eastAsia="Times New Roman" w:hAnsi="Arial" w:cs="Arial"/>
          <w:b/>
          <w:sz w:val="20"/>
          <w:szCs w:val="20"/>
          <w:lang w:eastAsia="en-GB"/>
        </w:rPr>
        <w:t>Term</w:t>
      </w:r>
    </w:p>
    <w:p w14:paraId="43F8F2C3" w14:textId="77777777" w:rsidR="00E467C3" w:rsidRPr="00650B46" w:rsidRDefault="00E467C3" w:rsidP="00E467C3">
      <w:pPr>
        <w:spacing w:after="0" w:line="240" w:lineRule="auto"/>
        <w:ind w:right="96"/>
        <w:jc w:val="both"/>
        <w:rPr>
          <w:rFonts w:ascii="Arial" w:eastAsia="Times New Roman" w:hAnsi="Arial" w:cs="Arial"/>
          <w:sz w:val="20"/>
          <w:szCs w:val="20"/>
          <w:lang w:eastAsia="en-GB"/>
        </w:rPr>
      </w:pPr>
    </w:p>
    <w:p w14:paraId="4085FBEE" w14:textId="0CE2368B" w:rsidR="00E467C3" w:rsidRDefault="00E467C3" w:rsidP="00E467C3">
      <w:pPr>
        <w:widowControl w:val="0"/>
        <w:autoSpaceDE w:val="0"/>
        <w:autoSpaceDN w:val="0"/>
        <w:adjustRightInd w:val="0"/>
        <w:spacing w:after="0" w:line="240" w:lineRule="auto"/>
        <w:ind w:right="-49"/>
        <w:jc w:val="both"/>
        <w:rPr>
          <w:rFonts w:ascii="Arial" w:eastAsia="Times New Roman" w:hAnsi="Arial" w:cs="Arial"/>
          <w:sz w:val="20"/>
          <w:szCs w:val="20"/>
          <w:lang w:eastAsia="en-GB"/>
        </w:rPr>
      </w:pPr>
      <w:r w:rsidRPr="00650B46">
        <w:rPr>
          <w:rFonts w:ascii="Arial" w:eastAsia="Times New Roman" w:hAnsi="Arial" w:cs="Arial"/>
          <w:sz w:val="20"/>
          <w:szCs w:val="20"/>
          <w:lang w:eastAsia="en-GB"/>
        </w:rPr>
        <w:t xml:space="preserve">The Term of this </w:t>
      </w:r>
      <w:r w:rsidR="00831E5A">
        <w:rPr>
          <w:rFonts w:ascii="Arial" w:eastAsia="Times New Roman" w:hAnsi="Arial" w:cs="Arial"/>
          <w:sz w:val="20"/>
          <w:szCs w:val="20"/>
          <w:lang w:eastAsia="en-GB"/>
        </w:rPr>
        <w:t>Letter of Engagement shall be</w:t>
      </w:r>
      <w:r w:rsidRPr="00650B46">
        <w:rPr>
          <w:rFonts w:ascii="Arial" w:eastAsia="Times New Roman" w:hAnsi="Arial" w:cs="Arial"/>
          <w:sz w:val="20"/>
          <w:szCs w:val="20"/>
          <w:lang w:eastAsia="en-GB"/>
        </w:rPr>
        <w:t xml:space="preserve"> for a period of </w:t>
      </w:r>
      <w:r w:rsidRPr="00912829">
        <w:rPr>
          <w:rFonts w:ascii="Arial" w:eastAsia="Times New Roman" w:hAnsi="Arial" w:cs="Arial"/>
          <w:sz w:val="20"/>
          <w:szCs w:val="20"/>
          <w:highlight w:val="yellow"/>
          <w:lang w:eastAsia="en-GB"/>
        </w:rPr>
        <w:t>[insert period</w:t>
      </w:r>
      <w:r w:rsidR="00CB0399">
        <w:rPr>
          <w:rFonts w:ascii="Arial" w:eastAsia="Times New Roman" w:hAnsi="Arial" w:cs="Arial"/>
          <w:sz w:val="20"/>
          <w:szCs w:val="20"/>
          <w:highlight w:val="yellow"/>
          <w:lang w:eastAsia="en-GB"/>
        </w:rPr>
        <w:t xml:space="preserve"> in</w:t>
      </w:r>
      <w:r w:rsidR="00CB0399" w:rsidRPr="0075290A">
        <w:rPr>
          <w:rFonts w:ascii="Arial" w:eastAsia="Times New Roman" w:hAnsi="Arial" w:cs="Arial"/>
          <w:sz w:val="20"/>
          <w:szCs w:val="20"/>
          <w:highlight w:val="yellow"/>
          <w:lang w:eastAsia="en-GB"/>
        </w:rPr>
        <w:t xml:space="preserve"> days/weeks/months</w:t>
      </w:r>
      <w:r w:rsidR="00CB0399">
        <w:rPr>
          <w:rFonts w:ascii="Arial" w:eastAsia="Times New Roman" w:hAnsi="Arial" w:cs="Arial"/>
          <w:sz w:val="20"/>
          <w:szCs w:val="20"/>
          <w:lang w:eastAsia="en-GB"/>
        </w:rPr>
        <w:t>]</w:t>
      </w:r>
      <w:r w:rsidRPr="00650B46">
        <w:rPr>
          <w:rFonts w:ascii="Arial" w:eastAsia="Times New Roman" w:hAnsi="Arial" w:cs="Arial"/>
          <w:sz w:val="20"/>
          <w:szCs w:val="20"/>
          <w:lang w:eastAsia="en-GB"/>
        </w:rPr>
        <w:t xml:space="preserve"> </w:t>
      </w:r>
      <w:r w:rsidR="00FE52E4">
        <w:rPr>
          <w:rFonts w:ascii="Arial" w:eastAsia="Times New Roman" w:hAnsi="Arial" w:cs="Arial"/>
          <w:sz w:val="20"/>
          <w:szCs w:val="20"/>
          <w:lang w:eastAsia="en-GB"/>
        </w:rPr>
        <w:t xml:space="preserve">from the </w:t>
      </w:r>
      <w:r w:rsidR="00A8222F" w:rsidRPr="0075290A">
        <w:rPr>
          <w:rFonts w:ascii="Arial" w:eastAsia="Times New Roman" w:hAnsi="Arial" w:cs="Arial"/>
          <w:sz w:val="20"/>
          <w:szCs w:val="20"/>
          <w:highlight w:val="yellow"/>
          <w:lang w:eastAsia="en-GB"/>
        </w:rPr>
        <w:t>[insert date]</w:t>
      </w:r>
      <w:r w:rsidR="00E87EA6">
        <w:rPr>
          <w:rFonts w:ascii="Arial" w:eastAsia="Times New Roman" w:hAnsi="Arial" w:cs="Arial"/>
          <w:sz w:val="20"/>
          <w:szCs w:val="20"/>
          <w:lang w:eastAsia="en-GB"/>
        </w:rPr>
        <w:t xml:space="preserve"> </w:t>
      </w:r>
      <w:r w:rsidR="00A8222F">
        <w:rPr>
          <w:rFonts w:ascii="Arial" w:eastAsia="Times New Roman" w:hAnsi="Arial" w:cs="Arial"/>
          <w:sz w:val="20"/>
          <w:szCs w:val="20"/>
          <w:lang w:eastAsia="en-GB"/>
        </w:rPr>
        <w:t>(Effective Date)</w:t>
      </w:r>
      <w:r w:rsidR="00FE52E4" w:rsidRPr="00650B46">
        <w:rPr>
          <w:rFonts w:ascii="Arial" w:eastAsia="Times New Roman" w:hAnsi="Arial" w:cs="Arial"/>
          <w:sz w:val="20"/>
          <w:szCs w:val="20"/>
          <w:lang w:eastAsia="en-GB"/>
        </w:rPr>
        <w:t xml:space="preserve"> </w:t>
      </w:r>
      <w:r w:rsidRPr="00650B46">
        <w:rPr>
          <w:rFonts w:ascii="Arial" w:eastAsia="Times New Roman" w:hAnsi="Arial" w:cs="Arial"/>
          <w:sz w:val="20"/>
          <w:szCs w:val="20"/>
          <w:lang w:eastAsia="en-GB"/>
        </w:rPr>
        <w:t xml:space="preserve">for the </w:t>
      </w:r>
      <w:r w:rsidR="0072030A">
        <w:rPr>
          <w:rFonts w:ascii="Arial" w:eastAsia="Times New Roman" w:hAnsi="Arial" w:cs="Arial"/>
          <w:sz w:val="20"/>
          <w:szCs w:val="20"/>
          <w:lang w:eastAsia="en-GB"/>
        </w:rPr>
        <w:t>delivery</w:t>
      </w:r>
      <w:r w:rsidR="00946A0C">
        <w:rPr>
          <w:rFonts w:ascii="Arial" w:eastAsia="Times New Roman" w:hAnsi="Arial" w:cs="Arial"/>
          <w:sz w:val="20"/>
          <w:szCs w:val="20"/>
          <w:lang w:eastAsia="en-GB"/>
        </w:rPr>
        <w:t xml:space="preserve">, </w:t>
      </w:r>
      <w:r w:rsidR="0064096F">
        <w:rPr>
          <w:rFonts w:ascii="Arial" w:eastAsia="Times New Roman" w:hAnsi="Arial" w:cs="Arial"/>
          <w:sz w:val="20"/>
          <w:szCs w:val="20"/>
          <w:lang w:eastAsia="en-GB"/>
        </w:rPr>
        <w:t>installation,</w:t>
      </w:r>
      <w:r w:rsidR="0072030A">
        <w:rPr>
          <w:rFonts w:ascii="Arial" w:eastAsia="Times New Roman" w:hAnsi="Arial" w:cs="Arial"/>
          <w:sz w:val="20"/>
          <w:szCs w:val="20"/>
          <w:lang w:eastAsia="en-GB"/>
        </w:rPr>
        <w:t xml:space="preserve"> testing</w:t>
      </w:r>
      <w:r w:rsidR="00AE5C79">
        <w:rPr>
          <w:rFonts w:ascii="Arial" w:eastAsia="Times New Roman" w:hAnsi="Arial" w:cs="Arial"/>
          <w:sz w:val="20"/>
          <w:szCs w:val="20"/>
          <w:lang w:eastAsia="en-GB"/>
        </w:rPr>
        <w:t xml:space="preserve">, </w:t>
      </w:r>
      <w:r w:rsidR="0072030A">
        <w:rPr>
          <w:rFonts w:ascii="Arial" w:eastAsia="Times New Roman" w:hAnsi="Arial" w:cs="Arial"/>
          <w:sz w:val="20"/>
          <w:szCs w:val="20"/>
          <w:lang w:eastAsia="en-GB"/>
        </w:rPr>
        <w:t>commissioning</w:t>
      </w:r>
      <w:r w:rsidR="0064096F">
        <w:rPr>
          <w:rFonts w:ascii="Arial" w:eastAsia="Times New Roman" w:hAnsi="Arial" w:cs="Arial"/>
          <w:sz w:val="20"/>
          <w:szCs w:val="20"/>
          <w:lang w:eastAsia="en-GB"/>
        </w:rPr>
        <w:t xml:space="preserve"> of the Equipment</w:t>
      </w:r>
      <w:r w:rsidR="00B224B3">
        <w:rPr>
          <w:rFonts w:ascii="Arial" w:eastAsia="Times New Roman" w:hAnsi="Arial" w:cs="Arial"/>
          <w:sz w:val="20"/>
          <w:szCs w:val="20"/>
          <w:lang w:eastAsia="en-GB"/>
        </w:rPr>
        <w:t xml:space="preserve"> </w:t>
      </w:r>
      <w:r w:rsidR="00B224B3" w:rsidRPr="0075290A">
        <w:rPr>
          <w:rFonts w:ascii="Arial" w:eastAsia="Times New Roman" w:hAnsi="Arial" w:cs="Arial"/>
          <w:sz w:val="20"/>
          <w:szCs w:val="20"/>
          <w:highlight w:val="yellow"/>
          <w:lang w:eastAsia="en-GB"/>
        </w:rPr>
        <w:t>[and training]</w:t>
      </w:r>
      <w:r w:rsidR="00946A0C">
        <w:rPr>
          <w:rFonts w:ascii="Arial" w:eastAsia="Times New Roman" w:hAnsi="Arial" w:cs="Arial"/>
          <w:sz w:val="20"/>
          <w:szCs w:val="20"/>
          <w:lang w:eastAsia="en-GB"/>
        </w:rPr>
        <w:t>, including acceptance of the Equipment</w:t>
      </w:r>
      <w:r w:rsidR="00FE52E4">
        <w:rPr>
          <w:rFonts w:ascii="Arial" w:eastAsia="Times New Roman" w:hAnsi="Arial" w:cs="Arial"/>
          <w:sz w:val="20"/>
          <w:szCs w:val="20"/>
          <w:lang w:eastAsia="en-GB"/>
        </w:rPr>
        <w:t xml:space="preserve">, </w:t>
      </w:r>
      <w:r w:rsidR="00831E5A">
        <w:rPr>
          <w:rFonts w:ascii="Arial" w:eastAsia="Times New Roman" w:hAnsi="Arial" w:cs="Arial"/>
          <w:sz w:val="20"/>
          <w:szCs w:val="20"/>
          <w:lang w:eastAsia="en-GB"/>
        </w:rPr>
        <w:t xml:space="preserve">and subsequently </w:t>
      </w:r>
      <w:r w:rsidRPr="00650B46">
        <w:rPr>
          <w:rFonts w:ascii="Arial" w:eastAsia="Times New Roman" w:hAnsi="Arial" w:cs="Arial"/>
          <w:sz w:val="20"/>
          <w:szCs w:val="20"/>
          <w:lang w:eastAsia="en-GB"/>
        </w:rPr>
        <w:t xml:space="preserve">the period of </w:t>
      </w:r>
      <w:r w:rsidR="000A34D5" w:rsidRPr="00912829">
        <w:rPr>
          <w:rFonts w:ascii="Arial" w:eastAsia="Times New Roman" w:hAnsi="Arial" w:cs="Arial"/>
          <w:sz w:val="20"/>
          <w:szCs w:val="20"/>
          <w:highlight w:val="yellow"/>
          <w:lang w:eastAsia="en-GB"/>
        </w:rPr>
        <w:t>[</w:t>
      </w:r>
      <w:r w:rsidRPr="00912829">
        <w:rPr>
          <w:rFonts w:ascii="Arial" w:eastAsia="Times New Roman" w:hAnsi="Arial" w:cs="Arial"/>
          <w:sz w:val="20"/>
          <w:szCs w:val="20"/>
          <w:highlight w:val="yellow"/>
          <w:lang w:eastAsia="en-GB"/>
        </w:rPr>
        <w:t>five (5) years</w:t>
      </w:r>
      <w:r w:rsidR="000A34D5" w:rsidRPr="00912829">
        <w:rPr>
          <w:rFonts w:ascii="Arial" w:eastAsia="Times New Roman" w:hAnsi="Arial" w:cs="Arial"/>
          <w:sz w:val="20"/>
          <w:szCs w:val="20"/>
          <w:highlight w:val="yellow"/>
          <w:lang w:eastAsia="en-GB"/>
        </w:rPr>
        <w:t>]</w:t>
      </w:r>
      <w:r w:rsidRPr="00650B46">
        <w:rPr>
          <w:rFonts w:ascii="Arial" w:eastAsia="Times New Roman" w:hAnsi="Arial" w:cs="Arial"/>
          <w:sz w:val="20"/>
          <w:szCs w:val="20"/>
          <w:lang w:eastAsia="en-GB"/>
        </w:rPr>
        <w:t xml:space="preserve"> for </w:t>
      </w:r>
      <w:r w:rsidR="00E87EA6">
        <w:rPr>
          <w:rFonts w:ascii="Arial" w:eastAsia="Times New Roman" w:hAnsi="Arial" w:cs="Arial"/>
          <w:sz w:val="20"/>
          <w:szCs w:val="20"/>
          <w:lang w:eastAsia="en-GB"/>
        </w:rPr>
        <w:t xml:space="preserve">leasing </w:t>
      </w:r>
      <w:r w:rsidRPr="00650B46">
        <w:rPr>
          <w:rFonts w:ascii="Arial" w:eastAsia="Times New Roman" w:hAnsi="Arial" w:cs="Arial"/>
          <w:sz w:val="20"/>
          <w:szCs w:val="20"/>
          <w:lang w:eastAsia="en-GB"/>
        </w:rPr>
        <w:t>from the date of the acceptance</w:t>
      </w:r>
      <w:r w:rsidR="005E2515">
        <w:rPr>
          <w:rFonts w:ascii="Arial" w:eastAsia="Times New Roman" w:hAnsi="Arial" w:cs="Arial"/>
          <w:sz w:val="20"/>
          <w:szCs w:val="20"/>
          <w:lang w:eastAsia="en-GB"/>
        </w:rPr>
        <w:t xml:space="preserve"> in writing</w:t>
      </w:r>
      <w:r w:rsidRPr="00650B46">
        <w:rPr>
          <w:rFonts w:ascii="Arial" w:eastAsia="Times New Roman" w:hAnsi="Arial" w:cs="Arial"/>
          <w:sz w:val="20"/>
          <w:szCs w:val="20"/>
          <w:lang w:eastAsia="en-GB"/>
        </w:rPr>
        <w:t xml:space="preserve"> by the </w:t>
      </w:r>
      <w:r w:rsidR="007359B7">
        <w:rPr>
          <w:rFonts w:ascii="Arial" w:eastAsia="Times New Roman" w:hAnsi="Arial" w:cs="Arial"/>
          <w:sz w:val="20"/>
          <w:szCs w:val="20"/>
          <w:lang w:eastAsia="en-GB"/>
        </w:rPr>
        <w:t>Contracting Authority</w:t>
      </w:r>
      <w:r w:rsidRPr="00650B46">
        <w:rPr>
          <w:rFonts w:ascii="Arial" w:eastAsia="Times New Roman" w:hAnsi="Arial" w:cs="Arial"/>
          <w:sz w:val="20"/>
          <w:szCs w:val="20"/>
          <w:lang w:eastAsia="en-GB"/>
        </w:rPr>
        <w:t xml:space="preserve">. </w:t>
      </w:r>
    </w:p>
    <w:p w14:paraId="6F1EC08F" w14:textId="77777777" w:rsidR="00E467C3" w:rsidRDefault="00E467C3" w:rsidP="00E467C3">
      <w:pPr>
        <w:widowControl w:val="0"/>
        <w:autoSpaceDE w:val="0"/>
        <w:autoSpaceDN w:val="0"/>
        <w:adjustRightInd w:val="0"/>
        <w:spacing w:after="0" w:line="240" w:lineRule="auto"/>
        <w:ind w:right="-49"/>
        <w:jc w:val="both"/>
        <w:rPr>
          <w:rFonts w:ascii="Arial" w:eastAsia="Times New Roman" w:hAnsi="Arial" w:cs="Arial"/>
          <w:sz w:val="20"/>
          <w:szCs w:val="20"/>
          <w:highlight w:val="lightGray"/>
          <w:lang w:eastAsia="en-GB"/>
        </w:rPr>
      </w:pPr>
    </w:p>
    <w:p w14:paraId="09CE2BC2" w14:textId="77777777" w:rsidR="00FD4474" w:rsidRPr="00FD4474" w:rsidRDefault="00FD4474" w:rsidP="00E467C3">
      <w:pPr>
        <w:widowControl w:val="0"/>
        <w:autoSpaceDE w:val="0"/>
        <w:autoSpaceDN w:val="0"/>
        <w:adjustRightInd w:val="0"/>
        <w:spacing w:after="200" w:line="276" w:lineRule="auto"/>
        <w:ind w:right="-49"/>
        <w:contextualSpacing/>
        <w:jc w:val="both"/>
        <w:rPr>
          <w:rFonts w:ascii="Arial" w:eastAsia="Times New Roman" w:hAnsi="Arial" w:cs="Arial"/>
          <w:b/>
          <w:sz w:val="20"/>
          <w:szCs w:val="20"/>
          <w:lang w:eastAsia="en-GB"/>
        </w:rPr>
      </w:pPr>
      <w:r>
        <w:rPr>
          <w:rFonts w:ascii="Arial" w:eastAsia="Times New Roman" w:hAnsi="Arial" w:cs="Arial"/>
          <w:b/>
          <w:sz w:val="20"/>
          <w:szCs w:val="20"/>
          <w:lang w:eastAsia="en-GB"/>
        </w:rPr>
        <w:t>Provision of Service</w:t>
      </w:r>
    </w:p>
    <w:p w14:paraId="4571640E" w14:textId="77777777" w:rsidR="00FD4474" w:rsidRPr="00292335" w:rsidRDefault="00FD4474" w:rsidP="00292335">
      <w:pPr>
        <w:tabs>
          <w:tab w:val="right" w:pos="-4500"/>
          <w:tab w:val="left" w:pos="-4320"/>
        </w:tabs>
        <w:autoSpaceDE w:val="0"/>
        <w:autoSpaceDN w:val="0"/>
        <w:adjustRightInd w:val="0"/>
        <w:spacing w:after="0" w:line="240" w:lineRule="auto"/>
        <w:jc w:val="both"/>
        <w:rPr>
          <w:rFonts w:ascii="Arial" w:hAnsi="Arial"/>
          <w:sz w:val="20"/>
          <w:szCs w:val="20"/>
        </w:rPr>
      </w:pPr>
    </w:p>
    <w:p w14:paraId="5A840249" w14:textId="5D531A35" w:rsidR="004C6E05" w:rsidRPr="002F72CB" w:rsidRDefault="00FD4474" w:rsidP="002F72CB">
      <w:pPr>
        <w:pStyle w:val="ListParagraph"/>
        <w:numPr>
          <w:ilvl w:val="0"/>
          <w:numId w:val="25"/>
        </w:numPr>
        <w:spacing w:line="240" w:lineRule="auto"/>
        <w:jc w:val="both"/>
        <w:rPr>
          <w:rFonts w:ascii="Arial" w:hAnsi="Arial" w:cs="Arial"/>
          <w:sz w:val="20"/>
          <w:szCs w:val="20"/>
        </w:rPr>
      </w:pPr>
      <w:r w:rsidRPr="002F72CB">
        <w:rPr>
          <w:rFonts w:ascii="Arial" w:eastAsia="Times New Roman" w:hAnsi="Arial" w:cs="Arial"/>
          <w:sz w:val="20"/>
          <w:szCs w:val="20"/>
          <w:lang w:eastAsia="en-GB"/>
        </w:rPr>
        <w:t xml:space="preserve">The </w:t>
      </w:r>
      <w:r w:rsidR="007359B7">
        <w:rPr>
          <w:rFonts w:ascii="Arial" w:eastAsia="Times New Roman" w:hAnsi="Arial" w:cs="Arial"/>
          <w:sz w:val="20"/>
          <w:szCs w:val="20"/>
          <w:lang w:eastAsia="en-GB"/>
        </w:rPr>
        <w:t>Supplier</w:t>
      </w:r>
      <w:r w:rsidRPr="002F72CB">
        <w:rPr>
          <w:rFonts w:ascii="Arial" w:eastAsia="Times New Roman" w:hAnsi="Arial" w:cs="Arial"/>
          <w:sz w:val="20"/>
          <w:szCs w:val="20"/>
          <w:lang w:eastAsia="en-GB"/>
        </w:rPr>
        <w:t xml:space="preserve"> shall be responsible for the successful delivery, installation, testing</w:t>
      </w:r>
      <w:r w:rsidR="00B224B3">
        <w:rPr>
          <w:rFonts w:ascii="Arial" w:eastAsia="Times New Roman" w:hAnsi="Arial" w:cs="Arial"/>
          <w:sz w:val="20"/>
          <w:szCs w:val="20"/>
          <w:lang w:eastAsia="en-GB"/>
        </w:rPr>
        <w:t xml:space="preserve">, </w:t>
      </w:r>
      <w:r w:rsidRPr="002F72CB">
        <w:rPr>
          <w:rFonts w:ascii="Arial" w:eastAsia="Times New Roman" w:hAnsi="Arial" w:cs="Arial"/>
          <w:sz w:val="20"/>
          <w:szCs w:val="20"/>
          <w:lang w:eastAsia="en-GB"/>
        </w:rPr>
        <w:t>commissioning of the Equipment</w:t>
      </w:r>
      <w:r w:rsidR="00831E5A" w:rsidRPr="002F72CB">
        <w:rPr>
          <w:rFonts w:ascii="Arial" w:eastAsia="Times New Roman" w:hAnsi="Arial" w:cs="Arial"/>
          <w:sz w:val="20"/>
          <w:szCs w:val="20"/>
          <w:lang w:eastAsia="en-GB"/>
        </w:rPr>
        <w:t xml:space="preserve"> </w:t>
      </w:r>
      <w:r w:rsidR="00B224B3" w:rsidRPr="0075290A">
        <w:rPr>
          <w:rFonts w:ascii="Arial" w:eastAsia="Times New Roman" w:hAnsi="Arial" w:cs="Arial"/>
          <w:sz w:val="20"/>
          <w:szCs w:val="20"/>
          <w:highlight w:val="yellow"/>
          <w:lang w:eastAsia="en-GB"/>
        </w:rPr>
        <w:t>[and training]</w:t>
      </w:r>
      <w:r w:rsidR="00B224B3">
        <w:rPr>
          <w:rFonts w:ascii="Arial" w:eastAsia="Times New Roman" w:hAnsi="Arial" w:cs="Arial"/>
          <w:sz w:val="20"/>
          <w:szCs w:val="20"/>
          <w:lang w:eastAsia="en-GB"/>
        </w:rPr>
        <w:t xml:space="preserve"> </w:t>
      </w:r>
      <w:r w:rsidR="00CA43EE" w:rsidRPr="002F72CB">
        <w:rPr>
          <w:rFonts w:ascii="Arial" w:eastAsia="Times New Roman" w:hAnsi="Arial" w:cs="Arial"/>
          <w:sz w:val="20"/>
          <w:szCs w:val="20"/>
          <w:lang w:eastAsia="en-GB"/>
        </w:rPr>
        <w:t>in accordance with the timelines as detailed in this Letter of Engagement</w:t>
      </w:r>
      <w:r w:rsidR="009C45A1">
        <w:rPr>
          <w:rFonts w:ascii="Arial" w:eastAsia="Times New Roman" w:hAnsi="Arial" w:cs="Arial"/>
          <w:sz w:val="20"/>
          <w:szCs w:val="20"/>
          <w:lang w:eastAsia="en-GB"/>
        </w:rPr>
        <w:t xml:space="preserve"> and in line with the technical requirements as detailed in this Letter of Engagement.</w:t>
      </w:r>
      <w:r w:rsidR="00831E5A" w:rsidRPr="002F72CB">
        <w:rPr>
          <w:rFonts w:ascii="Arial" w:hAnsi="Arial" w:cs="Arial"/>
          <w:sz w:val="20"/>
          <w:szCs w:val="20"/>
        </w:rPr>
        <w:t xml:space="preserve"> </w:t>
      </w:r>
      <w:r w:rsidR="005D0B5E" w:rsidRPr="002F72CB">
        <w:rPr>
          <w:rFonts w:ascii="Arial" w:hAnsi="Arial" w:cs="Arial"/>
          <w:sz w:val="20"/>
          <w:szCs w:val="20"/>
        </w:rPr>
        <w:t xml:space="preserve">The </w:t>
      </w:r>
      <w:r w:rsidR="007359B7">
        <w:rPr>
          <w:rFonts w:ascii="Arial" w:hAnsi="Arial" w:cs="Arial"/>
          <w:sz w:val="20"/>
          <w:szCs w:val="20"/>
        </w:rPr>
        <w:t>Supplier</w:t>
      </w:r>
      <w:r w:rsidR="005D0B5E" w:rsidRPr="002F72CB">
        <w:rPr>
          <w:rFonts w:ascii="Arial" w:hAnsi="Arial" w:cs="Arial"/>
          <w:sz w:val="20"/>
          <w:szCs w:val="20"/>
        </w:rPr>
        <w:t xml:space="preserve"> is responsible to install the Equipment by connecting the Equipment to the network at the Location and install the required drivers on </w:t>
      </w:r>
      <w:r w:rsidR="007359B7">
        <w:rPr>
          <w:rFonts w:ascii="Arial" w:hAnsi="Arial" w:cs="Arial"/>
          <w:sz w:val="20"/>
          <w:szCs w:val="20"/>
        </w:rPr>
        <w:t>Contracting Authority</w:t>
      </w:r>
      <w:r w:rsidR="005D0B5E" w:rsidRPr="002F72CB">
        <w:rPr>
          <w:rFonts w:ascii="Arial" w:hAnsi="Arial" w:cs="Arial"/>
          <w:sz w:val="20"/>
          <w:szCs w:val="20"/>
        </w:rPr>
        <w:t xml:space="preserve"> workstations at the Location. </w:t>
      </w:r>
    </w:p>
    <w:p w14:paraId="58A68263" w14:textId="77777777" w:rsidR="004C6E05" w:rsidRPr="002F72CB" w:rsidRDefault="004C6E05" w:rsidP="002F72CB">
      <w:pPr>
        <w:pStyle w:val="ListParagraph"/>
        <w:spacing w:line="240" w:lineRule="auto"/>
        <w:jc w:val="both"/>
        <w:rPr>
          <w:rFonts w:ascii="Arial" w:hAnsi="Arial" w:cs="Arial"/>
          <w:sz w:val="20"/>
          <w:szCs w:val="20"/>
        </w:rPr>
      </w:pPr>
    </w:p>
    <w:p w14:paraId="6B04BCDE" w14:textId="7D45CFEC" w:rsidR="004C6E05" w:rsidRPr="002F72CB" w:rsidRDefault="00831E5A" w:rsidP="002F72CB">
      <w:pPr>
        <w:pStyle w:val="ListParagraph"/>
        <w:numPr>
          <w:ilvl w:val="0"/>
          <w:numId w:val="24"/>
        </w:numPr>
        <w:spacing w:line="240" w:lineRule="auto"/>
        <w:ind w:left="709"/>
        <w:jc w:val="both"/>
        <w:rPr>
          <w:rFonts w:ascii="Arial" w:hAnsi="Arial" w:cs="Arial"/>
          <w:sz w:val="20"/>
          <w:szCs w:val="20"/>
        </w:rPr>
      </w:pPr>
      <w:r w:rsidRPr="002F72CB">
        <w:rPr>
          <w:rFonts w:ascii="Arial" w:hAnsi="Arial" w:cs="Arial"/>
          <w:sz w:val="20"/>
          <w:szCs w:val="20"/>
        </w:rPr>
        <w:t>Without prejudice to the general liability provisions set out in t</w:t>
      </w:r>
      <w:r w:rsidR="0072030A">
        <w:rPr>
          <w:rFonts w:ascii="Arial" w:hAnsi="Arial" w:cs="Arial"/>
          <w:sz w:val="20"/>
          <w:szCs w:val="20"/>
        </w:rPr>
        <w:t>his Letter of Engagement</w:t>
      </w:r>
      <w:r w:rsidRPr="002F72CB">
        <w:rPr>
          <w:rFonts w:ascii="Arial" w:hAnsi="Arial" w:cs="Arial"/>
          <w:sz w:val="20"/>
          <w:szCs w:val="20"/>
        </w:rPr>
        <w:t xml:space="preserve">, the </w:t>
      </w:r>
      <w:r w:rsidR="007359B7">
        <w:rPr>
          <w:rFonts w:ascii="Arial" w:hAnsi="Arial" w:cs="Arial"/>
          <w:sz w:val="20"/>
          <w:szCs w:val="20"/>
        </w:rPr>
        <w:t>Supplier</w:t>
      </w:r>
      <w:r w:rsidRPr="002F72CB">
        <w:rPr>
          <w:rFonts w:ascii="Arial" w:hAnsi="Arial" w:cs="Arial"/>
          <w:sz w:val="20"/>
          <w:szCs w:val="20"/>
        </w:rPr>
        <w:t xml:space="preserve"> shall be liable to a penalty for mere delay of </w:t>
      </w:r>
      <w:r w:rsidR="000A34D5" w:rsidRPr="002F72CB">
        <w:rPr>
          <w:rFonts w:ascii="Arial" w:hAnsi="Arial" w:cs="Arial"/>
          <w:sz w:val="20"/>
          <w:szCs w:val="20"/>
        </w:rPr>
        <w:t>[</w:t>
      </w:r>
      <w:r w:rsidRPr="00912829">
        <w:rPr>
          <w:rFonts w:ascii="Arial" w:hAnsi="Arial" w:cs="Arial"/>
          <w:sz w:val="20"/>
          <w:szCs w:val="20"/>
          <w:highlight w:val="yellow"/>
        </w:rPr>
        <w:t xml:space="preserve">fifty Euro (€50) per </w:t>
      </w:r>
      <w:r w:rsidR="00482BAD" w:rsidRPr="00912829">
        <w:rPr>
          <w:rFonts w:ascii="Arial" w:hAnsi="Arial" w:cs="Arial"/>
          <w:sz w:val="20"/>
          <w:szCs w:val="20"/>
          <w:highlight w:val="yellow"/>
        </w:rPr>
        <w:t xml:space="preserve">working </w:t>
      </w:r>
      <w:r w:rsidRPr="00912829">
        <w:rPr>
          <w:rFonts w:ascii="Arial" w:hAnsi="Arial" w:cs="Arial"/>
          <w:sz w:val="20"/>
          <w:szCs w:val="20"/>
          <w:highlight w:val="yellow"/>
        </w:rPr>
        <w:t>day</w:t>
      </w:r>
      <w:r w:rsidR="000A34D5" w:rsidRPr="002F72CB">
        <w:rPr>
          <w:rFonts w:ascii="Arial" w:hAnsi="Arial" w:cs="Arial"/>
          <w:sz w:val="20"/>
          <w:szCs w:val="20"/>
        </w:rPr>
        <w:t>]</w:t>
      </w:r>
      <w:r w:rsidRPr="002F72CB">
        <w:rPr>
          <w:rFonts w:ascii="Arial" w:hAnsi="Arial" w:cs="Arial"/>
          <w:sz w:val="20"/>
          <w:szCs w:val="20"/>
        </w:rPr>
        <w:t xml:space="preserve"> from the Delivery Date if the provision of the Equipment is delayed, unless the </w:t>
      </w:r>
      <w:r w:rsidR="007359B7">
        <w:rPr>
          <w:rFonts w:ascii="Arial" w:hAnsi="Arial" w:cs="Arial"/>
          <w:sz w:val="20"/>
          <w:szCs w:val="20"/>
        </w:rPr>
        <w:t>Contracting Authority</w:t>
      </w:r>
      <w:r w:rsidRPr="002F72CB">
        <w:rPr>
          <w:rFonts w:ascii="Arial" w:hAnsi="Arial" w:cs="Arial"/>
          <w:sz w:val="20"/>
          <w:szCs w:val="20"/>
        </w:rPr>
        <w:t xml:space="preserve"> is of the opinion that such delay has arisen from causes which were unavoidable and could not be foreseen or overcome by the </w:t>
      </w:r>
      <w:r w:rsidR="007359B7">
        <w:rPr>
          <w:rFonts w:ascii="Arial" w:hAnsi="Arial" w:cs="Arial"/>
          <w:sz w:val="20"/>
          <w:szCs w:val="20"/>
        </w:rPr>
        <w:t>Supplier</w:t>
      </w:r>
      <w:r w:rsidRPr="002F72CB">
        <w:rPr>
          <w:rFonts w:ascii="Arial" w:hAnsi="Arial" w:cs="Arial"/>
          <w:sz w:val="20"/>
          <w:szCs w:val="20"/>
        </w:rPr>
        <w:t xml:space="preserve">, in which case the </w:t>
      </w:r>
      <w:r w:rsidR="007359B7">
        <w:rPr>
          <w:rFonts w:ascii="Arial" w:hAnsi="Arial" w:cs="Arial"/>
          <w:sz w:val="20"/>
          <w:szCs w:val="20"/>
        </w:rPr>
        <w:t>Contracting Authority</w:t>
      </w:r>
      <w:r w:rsidRPr="002F72CB">
        <w:rPr>
          <w:rFonts w:ascii="Arial" w:hAnsi="Arial" w:cs="Arial"/>
          <w:sz w:val="20"/>
          <w:szCs w:val="20"/>
        </w:rPr>
        <w:t xml:space="preserve"> shall decide the extent, if any, to which deduction shall be remitted. </w:t>
      </w:r>
    </w:p>
    <w:p w14:paraId="0E161C22" w14:textId="77777777" w:rsidR="00B224B3" w:rsidRDefault="00B224B3" w:rsidP="0075290A">
      <w:pPr>
        <w:pStyle w:val="ListParagraph"/>
        <w:spacing w:line="240" w:lineRule="auto"/>
        <w:ind w:left="709"/>
        <w:jc w:val="both"/>
        <w:rPr>
          <w:rFonts w:ascii="Arial" w:hAnsi="Arial" w:cs="Arial"/>
          <w:sz w:val="20"/>
          <w:szCs w:val="20"/>
        </w:rPr>
      </w:pPr>
    </w:p>
    <w:p w14:paraId="13A8A659" w14:textId="43256EBD" w:rsidR="00831E5A" w:rsidRPr="002F72CB" w:rsidRDefault="00831E5A" w:rsidP="002F72CB">
      <w:pPr>
        <w:pStyle w:val="ListParagraph"/>
        <w:numPr>
          <w:ilvl w:val="0"/>
          <w:numId w:val="24"/>
        </w:numPr>
        <w:spacing w:line="240" w:lineRule="auto"/>
        <w:ind w:left="709" w:hanging="425"/>
        <w:jc w:val="both"/>
        <w:rPr>
          <w:rFonts w:ascii="Arial" w:hAnsi="Arial" w:cs="Arial"/>
          <w:sz w:val="20"/>
          <w:szCs w:val="20"/>
        </w:rPr>
      </w:pPr>
      <w:r w:rsidRPr="002F72CB">
        <w:rPr>
          <w:rFonts w:ascii="Arial" w:hAnsi="Arial" w:cs="Arial"/>
          <w:sz w:val="20"/>
          <w:szCs w:val="20"/>
        </w:rPr>
        <w:t xml:space="preserve">In the event that the </w:t>
      </w:r>
      <w:r w:rsidR="007359B7">
        <w:rPr>
          <w:rFonts w:ascii="Arial" w:hAnsi="Arial" w:cs="Arial"/>
          <w:sz w:val="20"/>
          <w:szCs w:val="20"/>
        </w:rPr>
        <w:t>Contracting Authority</w:t>
      </w:r>
      <w:r w:rsidRPr="002F72CB">
        <w:rPr>
          <w:rFonts w:ascii="Arial" w:hAnsi="Arial" w:cs="Arial"/>
          <w:sz w:val="20"/>
          <w:szCs w:val="20"/>
        </w:rPr>
        <w:t xml:space="preserve"> requires that the Equipment is moved from one Location to another, the </w:t>
      </w:r>
      <w:r w:rsidR="007359B7">
        <w:rPr>
          <w:rFonts w:ascii="Arial" w:hAnsi="Arial" w:cs="Arial"/>
          <w:sz w:val="20"/>
          <w:szCs w:val="20"/>
        </w:rPr>
        <w:t>Supplier</w:t>
      </w:r>
      <w:r w:rsidRPr="002F72CB">
        <w:rPr>
          <w:rFonts w:ascii="Arial" w:hAnsi="Arial" w:cs="Arial"/>
          <w:sz w:val="20"/>
          <w:szCs w:val="20"/>
        </w:rPr>
        <w:t xml:space="preserve"> is responsible for:</w:t>
      </w:r>
    </w:p>
    <w:p w14:paraId="48025C4E" w14:textId="0BDBF050" w:rsidR="00831E5A" w:rsidRPr="002F72CB" w:rsidRDefault="00831E5A" w:rsidP="002F72CB">
      <w:pPr>
        <w:pStyle w:val="ListParagraph"/>
        <w:tabs>
          <w:tab w:val="right" w:pos="-4500"/>
          <w:tab w:val="left" w:pos="-4320"/>
        </w:tabs>
        <w:autoSpaceDE w:val="0"/>
        <w:autoSpaceDN w:val="0"/>
        <w:adjustRightInd w:val="0"/>
        <w:spacing w:after="0" w:line="240" w:lineRule="auto"/>
        <w:ind w:left="709"/>
        <w:jc w:val="both"/>
        <w:rPr>
          <w:rFonts w:ascii="Arial" w:hAnsi="Arial" w:cs="Arial"/>
          <w:sz w:val="20"/>
          <w:szCs w:val="20"/>
        </w:rPr>
      </w:pPr>
      <w:r w:rsidRPr="002F72CB">
        <w:rPr>
          <w:rFonts w:ascii="Arial" w:hAnsi="Arial" w:cs="Arial"/>
          <w:sz w:val="20"/>
          <w:szCs w:val="20"/>
        </w:rPr>
        <w:t>a)</w:t>
      </w:r>
      <w:r w:rsidRPr="002F72CB">
        <w:rPr>
          <w:rFonts w:ascii="Arial" w:hAnsi="Arial" w:cs="Arial"/>
          <w:sz w:val="20"/>
          <w:szCs w:val="20"/>
        </w:rPr>
        <w:tab/>
        <w:t>the transportation of the Equipment from one Location to another;</w:t>
      </w:r>
    </w:p>
    <w:p w14:paraId="1D9BEA1D" w14:textId="0499FA1F" w:rsidR="00831E5A" w:rsidRDefault="00831E5A" w:rsidP="002F72CB">
      <w:pPr>
        <w:pStyle w:val="ListParagraph"/>
        <w:tabs>
          <w:tab w:val="right" w:pos="-4500"/>
          <w:tab w:val="left" w:pos="-4320"/>
        </w:tabs>
        <w:autoSpaceDE w:val="0"/>
        <w:autoSpaceDN w:val="0"/>
        <w:adjustRightInd w:val="0"/>
        <w:spacing w:after="0" w:line="240" w:lineRule="auto"/>
        <w:ind w:left="709"/>
        <w:jc w:val="both"/>
        <w:rPr>
          <w:rFonts w:ascii="Arial" w:hAnsi="Arial" w:cs="Arial"/>
          <w:sz w:val="20"/>
          <w:szCs w:val="20"/>
        </w:rPr>
      </w:pPr>
      <w:r w:rsidRPr="002F72CB">
        <w:rPr>
          <w:rFonts w:ascii="Arial" w:hAnsi="Arial" w:cs="Arial"/>
          <w:sz w:val="20"/>
          <w:szCs w:val="20"/>
        </w:rPr>
        <w:t>b)</w:t>
      </w:r>
      <w:r w:rsidRPr="002F72CB">
        <w:rPr>
          <w:rFonts w:ascii="Arial" w:hAnsi="Arial" w:cs="Arial"/>
          <w:sz w:val="20"/>
          <w:szCs w:val="20"/>
        </w:rPr>
        <w:tab/>
        <w:t>to reconnect the Equipment to the network at the new Location.</w:t>
      </w:r>
    </w:p>
    <w:p w14:paraId="221D2BCA" w14:textId="77777777" w:rsidR="00B224B3" w:rsidRPr="002F72CB" w:rsidRDefault="00B224B3" w:rsidP="002F72CB">
      <w:pPr>
        <w:pStyle w:val="ListParagraph"/>
        <w:tabs>
          <w:tab w:val="right" w:pos="-4500"/>
          <w:tab w:val="left" w:pos="-4320"/>
        </w:tabs>
        <w:autoSpaceDE w:val="0"/>
        <w:autoSpaceDN w:val="0"/>
        <w:adjustRightInd w:val="0"/>
        <w:spacing w:after="0" w:line="240" w:lineRule="auto"/>
        <w:ind w:left="709"/>
        <w:jc w:val="both"/>
        <w:rPr>
          <w:rFonts w:ascii="Arial" w:hAnsi="Arial" w:cs="Arial"/>
          <w:sz w:val="20"/>
          <w:szCs w:val="20"/>
        </w:rPr>
      </w:pPr>
    </w:p>
    <w:p w14:paraId="75ACFDA4" w14:textId="29C06E4E" w:rsidR="00F251FD" w:rsidRPr="002F72CB" w:rsidRDefault="00F251FD" w:rsidP="002F72CB">
      <w:pPr>
        <w:pStyle w:val="ListParagraph"/>
        <w:numPr>
          <w:ilvl w:val="0"/>
          <w:numId w:val="24"/>
        </w:numPr>
        <w:tabs>
          <w:tab w:val="right" w:pos="-4500"/>
          <w:tab w:val="left" w:pos="-4320"/>
        </w:tabs>
        <w:autoSpaceDE w:val="0"/>
        <w:autoSpaceDN w:val="0"/>
        <w:adjustRightInd w:val="0"/>
        <w:spacing w:after="0" w:line="240" w:lineRule="auto"/>
        <w:ind w:left="709"/>
        <w:jc w:val="both"/>
        <w:rPr>
          <w:rFonts w:ascii="Arial" w:hAnsi="Arial"/>
          <w:sz w:val="20"/>
          <w:szCs w:val="20"/>
        </w:rPr>
      </w:pPr>
      <w:r w:rsidRPr="002F72CB">
        <w:rPr>
          <w:rFonts w:ascii="Arial" w:hAnsi="Arial"/>
          <w:sz w:val="20"/>
          <w:szCs w:val="20"/>
        </w:rPr>
        <w:t xml:space="preserve">The Equipment shall at all times remain the property of the </w:t>
      </w:r>
      <w:r w:rsidR="007359B7">
        <w:rPr>
          <w:rFonts w:ascii="Arial" w:hAnsi="Arial"/>
          <w:sz w:val="20"/>
          <w:szCs w:val="20"/>
        </w:rPr>
        <w:t>Supplier</w:t>
      </w:r>
      <w:r w:rsidRPr="002F72CB">
        <w:rPr>
          <w:rFonts w:ascii="Arial" w:hAnsi="Arial"/>
          <w:sz w:val="20"/>
          <w:szCs w:val="20"/>
        </w:rPr>
        <w:t xml:space="preserve"> and the </w:t>
      </w:r>
      <w:r w:rsidR="007359B7">
        <w:rPr>
          <w:rFonts w:ascii="Arial" w:hAnsi="Arial"/>
          <w:sz w:val="20"/>
          <w:szCs w:val="20"/>
        </w:rPr>
        <w:t>Contracting Authority</w:t>
      </w:r>
      <w:r w:rsidRPr="002F72CB">
        <w:rPr>
          <w:rFonts w:ascii="Arial" w:hAnsi="Arial"/>
          <w:sz w:val="20"/>
          <w:szCs w:val="20"/>
        </w:rPr>
        <w:t xml:space="preserve"> shall have no title in or to the Equipment.  The </w:t>
      </w:r>
      <w:r w:rsidR="007359B7">
        <w:rPr>
          <w:rFonts w:ascii="Arial" w:hAnsi="Arial"/>
          <w:sz w:val="20"/>
          <w:szCs w:val="20"/>
        </w:rPr>
        <w:t>Contracting Authority</w:t>
      </w:r>
      <w:r w:rsidRPr="002F72CB">
        <w:rPr>
          <w:rFonts w:ascii="Arial" w:hAnsi="Arial"/>
          <w:sz w:val="20"/>
          <w:szCs w:val="20"/>
        </w:rPr>
        <w:t xml:space="preserve"> shall have the possession, the right to use and enjoy the Equipment subject to the terms and conditions of this </w:t>
      </w:r>
      <w:r w:rsidR="00482BAD">
        <w:rPr>
          <w:rFonts w:ascii="Arial" w:hAnsi="Arial"/>
          <w:sz w:val="20"/>
          <w:szCs w:val="20"/>
        </w:rPr>
        <w:t>Letter of Engagement</w:t>
      </w:r>
      <w:r w:rsidRPr="002F72CB">
        <w:rPr>
          <w:rFonts w:ascii="Arial" w:hAnsi="Arial"/>
          <w:sz w:val="20"/>
          <w:szCs w:val="20"/>
        </w:rPr>
        <w:t xml:space="preserve">. The </w:t>
      </w:r>
      <w:r w:rsidR="007359B7">
        <w:rPr>
          <w:rFonts w:ascii="Arial" w:hAnsi="Arial"/>
          <w:sz w:val="20"/>
          <w:szCs w:val="20"/>
        </w:rPr>
        <w:t>Supplier</w:t>
      </w:r>
      <w:r w:rsidRPr="002F72CB">
        <w:rPr>
          <w:rFonts w:ascii="Arial" w:hAnsi="Arial"/>
          <w:sz w:val="20"/>
          <w:szCs w:val="20"/>
        </w:rPr>
        <w:t xml:space="preserve"> shall secure to the </w:t>
      </w:r>
      <w:r w:rsidR="007359B7">
        <w:rPr>
          <w:rFonts w:ascii="Arial" w:hAnsi="Arial"/>
          <w:sz w:val="20"/>
          <w:szCs w:val="20"/>
        </w:rPr>
        <w:t>Contracting Authority</w:t>
      </w:r>
      <w:r w:rsidRPr="002F72CB">
        <w:rPr>
          <w:rFonts w:ascii="Arial" w:hAnsi="Arial"/>
          <w:sz w:val="20"/>
          <w:szCs w:val="20"/>
        </w:rPr>
        <w:t xml:space="preserve"> the qui</w:t>
      </w:r>
      <w:r w:rsidR="0072030A">
        <w:rPr>
          <w:rFonts w:ascii="Arial" w:hAnsi="Arial"/>
          <w:sz w:val="20"/>
          <w:szCs w:val="20"/>
        </w:rPr>
        <w:t>et</w:t>
      </w:r>
      <w:r w:rsidRPr="002F72CB">
        <w:rPr>
          <w:rFonts w:ascii="Arial" w:hAnsi="Arial"/>
          <w:sz w:val="20"/>
          <w:szCs w:val="20"/>
        </w:rPr>
        <w:t xml:space="preserve"> </w:t>
      </w:r>
      <w:r w:rsidRPr="002F72CB">
        <w:rPr>
          <w:rFonts w:ascii="Arial" w:hAnsi="Arial"/>
          <w:sz w:val="20"/>
          <w:szCs w:val="20"/>
        </w:rPr>
        <w:lastRenderedPageBreak/>
        <w:t xml:space="preserve">enjoyment of the Equipment during the term of the Contract. The risk of loss, theft, damage or destruction of the Equipment shall remain with the </w:t>
      </w:r>
      <w:r w:rsidR="007359B7">
        <w:rPr>
          <w:rFonts w:ascii="Arial" w:hAnsi="Arial"/>
          <w:sz w:val="20"/>
          <w:szCs w:val="20"/>
        </w:rPr>
        <w:t>Supplier</w:t>
      </w:r>
      <w:r w:rsidRPr="002F72CB">
        <w:rPr>
          <w:rFonts w:ascii="Arial" w:hAnsi="Arial"/>
          <w:sz w:val="20"/>
          <w:szCs w:val="20"/>
        </w:rPr>
        <w:t>.</w:t>
      </w:r>
    </w:p>
    <w:p w14:paraId="6608E6D3" w14:textId="77777777" w:rsidR="00F251FD" w:rsidRPr="00F251FD" w:rsidRDefault="00F251FD" w:rsidP="00F251FD">
      <w:pPr>
        <w:pStyle w:val="ListParagraph"/>
        <w:tabs>
          <w:tab w:val="right" w:pos="-4500"/>
          <w:tab w:val="left" w:pos="-4320"/>
        </w:tabs>
        <w:autoSpaceDE w:val="0"/>
        <w:autoSpaceDN w:val="0"/>
        <w:adjustRightInd w:val="0"/>
        <w:spacing w:after="0" w:line="240" w:lineRule="auto"/>
        <w:jc w:val="both"/>
        <w:rPr>
          <w:rFonts w:ascii="Arial" w:hAnsi="Arial"/>
          <w:sz w:val="20"/>
          <w:szCs w:val="20"/>
        </w:rPr>
      </w:pPr>
    </w:p>
    <w:p w14:paraId="0435DA83" w14:textId="7DF207A0" w:rsidR="004C6E05" w:rsidRDefault="00CF6D09" w:rsidP="002F72CB">
      <w:pPr>
        <w:pStyle w:val="ListParagraph"/>
        <w:numPr>
          <w:ilvl w:val="0"/>
          <w:numId w:val="24"/>
        </w:numPr>
        <w:tabs>
          <w:tab w:val="right" w:pos="-4500"/>
          <w:tab w:val="left" w:pos="-4320"/>
        </w:tabs>
        <w:autoSpaceDE w:val="0"/>
        <w:autoSpaceDN w:val="0"/>
        <w:adjustRightInd w:val="0"/>
        <w:spacing w:after="0" w:line="240" w:lineRule="auto"/>
        <w:ind w:left="709"/>
        <w:jc w:val="both"/>
        <w:rPr>
          <w:rFonts w:ascii="Arial" w:hAnsi="Arial"/>
          <w:sz w:val="20"/>
          <w:szCs w:val="20"/>
        </w:rPr>
      </w:pPr>
      <w:bookmarkStart w:id="0" w:name="_Hlk33083139"/>
      <w:r>
        <w:rPr>
          <w:rFonts w:ascii="Arial" w:hAnsi="Arial"/>
          <w:sz w:val="20"/>
          <w:szCs w:val="20"/>
        </w:rPr>
        <w:t xml:space="preserve">On termination of the Letter of Engagement, the Equipment shall remain the property of the </w:t>
      </w:r>
      <w:r w:rsidR="007359B7">
        <w:rPr>
          <w:rFonts w:ascii="Arial" w:hAnsi="Arial"/>
          <w:sz w:val="20"/>
          <w:szCs w:val="20"/>
        </w:rPr>
        <w:t>Supplier</w:t>
      </w:r>
      <w:r>
        <w:rPr>
          <w:rFonts w:ascii="Arial" w:hAnsi="Arial"/>
          <w:sz w:val="20"/>
          <w:szCs w:val="20"/>
        </w:rPr>
        <w:t xml:space="preserve">. The </w:t>
      </w:r>
      <w:r w:rsidR="007359B7">
        <w:rPr>
          <w:rFonts w:ascii="Arial" w:hAnsi="Arial"/>
          <w:sz w:val="20"/>
          <w:szCs w:val="20"/>
        </w:rPr>
        <w:t>Supplier</w:t>
      </w:r>
      <w:r>
        <w:rPr>
          <w:rFonts w:ascii="Arial" w:hAnsi="Arial"/>
          <w:sz w:val="20"/>
          <w:szCs w:val="20"/>
        </w:rPr>
        <w:t xml:space="preserve"> shall collect the Equipment from the Location at his expense, within </w:t>
      </w:r>
      <w:r w:rsidRPr="00912829">
        <w:rPr>
          <w:rFonts w:ascii="Arial" w:hAnsi="Arial"/>
          <w:sz w:val="20"/>
          <w:szCs w:val="20"/>
          <w:highlight w:val="yellow"/>
        </w:rPr>
        <w:t>[insert period]</w:t>
      </w:r>
      <w:r>
        <w:rPr>
          <w:rFonts w:ascii="Arial" w:hAnsi="Arial"/>
          <w:sz w:val="20"/>
          <w:szCs w:val="20"/>
        </w:rPr>
        <w:t xml:space="preserve"> from the date of termination of the Letter of Engagement. </w:t>
      </w:r>
    </w:p>
    <w:p w14:paraId="210C8E09" w14:textId="77777777" w:rsidR="004C6E05" w:rsidRPr="002F72CB" w:rsidRDefault="004C6E05" w:rsidP="002F72CB">
      <w:pPr>
        <w:pStyle w:val="ListParagraph"/>
        <w:ind w:left="709"/>
        <w:rPr>
          <w:rFonts w:ascii="Arial" w:hAnsi="Arial"/>
          <w:sz w:val="20"/>
          <w:szCs w:val="20"/>
        </w:rPr>
      </w:pPr>
    </w:p>
    <w:p w14:paraId="2CC4EF31" w14:textId="50C2DEED" w:rsidR="005D0B5E" w:rsidRPr="002F72CB" w:rsidRDefault="005D0B5E" w:rsidP="002F72CB">
      <w:pPr>
        <w:pStyle w:val="ListParagraph"/>
        <w:numPr>
          <w:ilvl w:val="0"/>
          <w:numId w:val="24"/>
        </w:numPr>
        <w:tabs>
          <w:tab w:val="right" w:pos="-4500"/>
          <w:tab w:val="left" w:pos="-4320"/>
        </w:tabs>
        <w:autoSpaceDE w:val="0"/>
        <w:autoSpaceDN w:val="0"/>
        <w:adjustRightInd w:val="0"/>
        <w:spacing w:after="0" w:line="240" w:lineRule="auto"/>
        <w:ind w:left="709"/>
        <w:jc w:val="both"/>
        <w:rPr>
          <w:rFonts w:ascii="Arial" w:hAnsi="Arial"/>
          <w:sz w:val="20"/>
          <w:szCs w:val="20"/>
        </w:rPr>
      </w:pPr>
      <w:r w:rsidRPr="002F72CB">
        <w:rPr>
          <w:rFonts w:ascii="Arial" w:hAnsi="Arial"/>
          <w:sz w:val="20"/>
          <w:szCs w:val="20"/>
        </w:rPr>
        <w:t xml:space="preserve">The </w:t>
      </w:r>
      <w:r w:rsidR="007359B7">
        <w:rPr>
          <w:rFonts w:ascii="Arial" w:hAnsi="Arial"/>
          <w:sz w:val="20"/>
          <w:szCs w:val="20"/>
        </w:rPr>
        <w:t>Supplier</w:t>
      </w:r>
      <w:r w:rsidRPr="002F72CB">
        <w:rPr>
          <w:rFonts w:ascii="Arial" w:hAnsi="Arial"/>
          <w:sz w:val="20"/>
          <w:szCs w:val="20"/>
        </w:rPr>
        <w:t xml:space="preserve"> shall, at no extra costs, provide all the Consumables </w:t>
      </w:r>
      <w:r w:rsidR="00482BAD">
        <w:rPr>
          <w:rFonts w:ascii="Arial" w:hAnsi="Arial"/>
          <w:sz w:val="20"/>
          <w:szCs w:val="20"/>
        </w:rPr>
        <w:t xml:space="preserve">required for the proper functioning of the Equipment, excluding copy paper, </w:t>
      </w:r>
      <w:r w:rsidRPr="002F72CB">
        <w:rPr>
          <w:rFonts w:ascii="Arial" w:hAnsi="Arial"/>
          <w:sz w:val="20"/>
          <w:szCs w:val="20"/>
        </w:rPr>
        <w:t xml:space="preserve">during the Term as set out in Appendix A (Service Requirements and Charges). </w:t>
      </w:r>
    </w:p>
    <w:bookmarkEnd w:id="0"/>
    <w:p w14:paraId="4048381E" w14:textId="77777777" w:rsidR="00F251FD" w:rsidRPr="00F251FD" w:rsidRDefault="00F251FD" w:rsidP="00F251FD">
      <w:pPr>
        <w:pStyle w:val="ListParagraph"/>
        <w:rPr>
          <w:rFonts w:ascii="Arial" w:hAnsi="Arial"/>
          <w:sz w:val="20"/>
          <w:szCs w:val="20"/>
        </w:rPr>
      </w:pPr>
    </w:p>
    <w:p w14:paraId="198F6A49" w14:textId="6A10CE3F" w:rsidR="00A2764D" w:rsidRPr="00614BCF" w:rsidRDefault="00A2764D" w:rsidP="002F72CB">
      <w:pPr>
        <w:pStyle w:val="ListParagraph"/>
        <w:numPr>
          <w:ilvl w:val="0"/>
          <w:numId w:val="24"/>
        </w:numPr>
        <w:tabs>
          <w:tab w:val="right" w:pos="-4500"/>
          <w:tab w:val="left" w:pos="-4320"/>
        </w:tabs>
        <w:autoSpaceDE w:val="0"/>
        <w:autoSpaceDN w:val="0"/>
        <w:adjustRightInd w:val="0"/>
        <w:spacing w:after="0" w:line="240" w:lineRule="auto"/>
        <w:ind w:left="709"/>
        <w:jc w:val="both"/>
        <w:rPr>
          <w:rFonts w:ascii="Arial" w:hAnsi="Arial"/>
          <w:sz w:val="20"/>
          <w:szCs w:val="20"/>
        </w:rPr>
      </w:pPr>
      <w:r w:rsidRPr="00C61D3F">
        <w:rPr>
          <w:rFonts w:ascii="Arial" w:hAnsi="Arial"/>
          <w:sz w:val="20"/>
          <w:szCs w:val="20"/>
        </w:rPr>
        <w:t xml:space="preserve">The </w:t>
      </w:r>
      <w:r w:rsidR="007359B7">
        <w:rPr>
          <w:rFonts w:ascii="Arial" w:hAnsi="Arial"/>
          <w:sz w:val="20"/>
          <w:szCs w:val="20"/>
        </w:rPr>
        <w:t>Supplier</w:t>
      </w:r>
      <w:r w:rsidRPr="00C61D3F">
        <w:rPr>
          <w:rFonts w:ascii="Arial" w:hAnsi="Arial"/>
          <w:sz w:val="20"/>
          <w:szCs w:val="20"/>
        </w:rPr>
        <w:t xml:space="preserve"> shall furnish the </w:t>
      </w:r>
      <w:r w:rsidR="007359B7">
        <w:rPr>
          <w:rFonts w:ascii="Arial" w:hAnsi="Arial"/>
          <w:sz w:val="20"/>
          <w:szCs w:val="20"/>
        </w:rPr>
        <w:t>Contracting Authority</w:t>
      </w:r>
      <w:r w:rsidRPr="00C61D3F">
        <w:rPr>
          <w:rFonts w:ascii="Arial" w:hAnsi="Arial"/>
          <w:sz w:val="20"/>
          <w:szCs w:val="20"/>
        </w:rPr>
        <w:t xml:space="preserve"> with Documentation in English upon delivery of the Equipment. </w:t>
      </w:r>
      <w:r w:rsidRPr="00C61D3F">
        <w:rPr>
          <w:rFonts w:ascii="Arial" w:eastAsia="Times New Roman" w:hAnsi="Arial" w:cs="Arial"/>
          <w:sz w:val="20"/>
          <w:szCs w:val="20"/>
        </w:rPr>
        <w:t xml:space="preserve">The </w:t>
      </w:r>
      <w:r w:rsidR="007359B7">
        <w:rPr>
          <w:rFonts w:ascii="Arial" w:eastAsia="Times New Roman" w:hAnsi="Arial" w:cs="Arial"/>
          <w:sz w:val="20"/>
          <w:szCs w:val="20"/>
        </w:rPr>
        <w:t>Supplier</w:t>
      </w:r>
      <w:r w:rsidRPr="00C61D3F">
        <w:rPr>
          <w:rFonts w:ascii="Arial" w:eastAsia="Times New Roman" w:hAnsi="Arial" w:cs="Arial"/>
          <w:sz w:val="20"/>
          <w:szCs w:val="20"/>
        </w:rPr>
        <w:t xml:space="preserve"> shall continue supplying any relevant Documentation existing from time to time. As a minimum, the combination of the Documentation and any training provided shall allow proper use, operation, administration and management of the </w:t>
      </w:r>
      <w:r w:rsidR="006C2DB8">
        <w:rPr>
          <w:rFonts w:ascii="Arial" w:eastAsia="Times New Roman" w:hAnsi="Arial" w:cs="Arial"/>
          <w:sz w:val="20"/>
          <w:szCs w:val="20"/>
        </w:rPr>
        <w:t>Equipment a</w:t>
      </w:r>
      <w:r w:rsidRPr="00C61D3F">
        <w:rPr>
          <w:rFonts w:ascii="Arial" w:eastAsia="Times New Roman" w:hAnsi="Arial" w:cs="Arial"/>
          <w:sz w:val="20"/>
          <w:szCs w:val="20"/>
        </w:rPr>
        <w:t xml:space="preserve">nd Services by appropriately qualified personnel who have access to such documentation and who receive such training. ‘Appropriately qualified personnel’ shall refer to a generally accepted level of ability, education and experience acquired by personnel following any training provided by the </w:t>
      </w:r>
      <w:r w:rsidR="007359B7">
        <w:rPr>
          <w:rFonts w:ascii="Arial" w:eastAsia="Times New Roman" w:hAnsi="Arial" w:cs="Arial"/>
          <w:sz w:val="20"/>
          <w:szCs w:val="20"/>
        </w:rPr>
        <w:t>Supplier</w:t>
      </w:r>
      <w:r w:rsidRPr="00C61D3F">
        <w:rPr>
          <w:rFonts w:ascii="Arial" w:eastAsia="Times New Roman" w:hAnsi="Arial" w:cs="Arial"/>
          <w:sz w:val="20"/>
          <w:szCs w:val="20"/>
        </w:rPr>
        <w:t xml:space="preserve">. At the request of the </w:t>
      </w:r>
      <w:r w:rsidR="007359B7">
        <w:rPr>
          <w:rFonts w:ascii="Arial" w:eastAsia="Times New Roman" w:hAnsi="Arial" w:cs="Arial"/>
          <w:sz w:val="20"/>
          <w:szCs w:val="20"/>
        </w:rPr>
        <w:t>Contracting Authority</w:t>
      </w:r>
      <w:r w:rsidRPr="00C61D3F">
        <w:rPr>
          <w:rFonts w:ascii="Arial" w:eastAsia="Times New Roman" w:hAnsi="Arial" w:cs="Arial"/>
          <w:sz w:val="20"/>
          <w:szCs w:val="20"/>
        </w:rPr>
        <w:t xml:space="preserve">, the </w:t>
      </w:r>
      <w:r w:rsidR="007359B7">
        <w:rPr>
          <w:rFonts w:ascii="Arial" w:eastAsia="Times New Roman" w:hAnsi="Arial" w:cs="Arial"/>
          <w:sz w:val="20"/>
          <w:szCs w:val="20"/>
        </w:rPr>
        <w:t>Supplier</w:t>
      </w:r>
      <w:r w:rsidRPr="00C61D3F">
        <w:rPr>
          <w:rFonts w:ascii="Arial" w:eastAsia="Times New Roman" w:hAnsi="Arial" w:cs="Arial"/>
          <w:sz w:val="20"/>
          <w:szCs w:val="20"/>
        </w:rPr>
        <w:t xml:space="preserve"> shall provide such additional copies of the Documentation as the </w:t>
      </w:r>
      <w:r w:rsidR="007359B7">
        <w:rPr>
          <w:rFonts w:ascii="Arial" w:eastAsia="Times New Roman" w:hAnsi="Arial" w:cs="Arial"/>
          <w:sz w:val="20"/>
          <w:szCs w:val="20"/>
        </w:rPr>
        <w:t>Supplier</w:t>
      </w:r>
      <w:r w:rsidRPr="00C61D3F">
        <w:rPr>
          <w:rFonts w:ascii="Arial" w:eastAsia="Times New Roman" w:hAnsi="Arial" w:cs="Arial"/>
          <w:sz w:val="20"/>
          <w:szCs w:val="20"/>
        </w:rPr>
        <w:t xml:space="preserve"> may require for the normal operation of its business.</w:t>
      </w:r>
    </w:p>
    <w:p w14:paraId="607D69C7" w14:textId="77777777" w:rsidR="00614BCF" w:rsidRPr="00614BCF" w:rsidRDefault="00614BCF" w:rsidP="00614BCF">
      <w:pPr>
        <w:pStyle w:val="ListParagraph"/>
        <w:rPr>
          <w:rFonts w:ascii="Arial" w:hAnsi="Arial"/>
          <w:sz w:val="20"/>
          <w:szCs w:val="20"/>
        </w:rPr>
      </w:pPr>
    </w:p>
    <w:p w14:paraId="73F5F085" w14:textId="20B96158" w:rsidR="00614BCF" w:rsidRPr="00614BCF" w:rsidRDefault="00614BCF" w:rsidP="002F72CB">
      <w:pPr>
        <w:pStyle w:val="ListParagraph"/>
        <w:numPr>
          <w:ilvl w:val="0"/>
          <w:numId w:val="24"/>
        </w:numPr>
        <w:tabs>
          <w:tab w:val="right" w:pos="-4500"/>
          <w:tab w:val="left" w:pos="-4320"/>
        </w:tabs>
        <w:autoSpaceDE w:val="0"/>
        <w:autoSpaceDN w:val="0"/>
        <w:adjustRightInd w:val="0"/>
        <w:spacing w:after="0" w:line="240" w:lineRule="auto"/>
        <w:ind w:left="709"/>
        <w:jc w:val="both"/>
        <w:rPr>
          <w:rFonts w:ascii="Arial" w:hAnsi="Arial"/>
          <w:sz w:val="20"/>
          <w:szCs w:val="20"/>
        </w:rPr>
      </w:pPr>
      <w:r w:rsidRPr="00614BCF">
        <w:rPr>
          <w:rFonts w:ascii="Arial" w:hAnsi="Arial"/>
          <w:sz w:val="20"/>
          <w:szCs w:val="20"/>
        </w:rPr>
        <w:t xml:space="preserve">During the Term, the </w:t>
      </w:r>
      <w:r w:rsidR="007359B7">
        <w:rPr>
          <w:rFonts w:ascii="Arial" w:hAnsi="Arial"/>
          <w:sz w:val="20"/>
          <w:szCs w:val="20"/>
        </w:rPr>
        <w:t>Supplier</w:t>
      </w:r>
      <w:r w:rsidRPr="00614BCF">
        <w:rPr>
          <w:rFonts w:ascii="Arial" w:hAnsi="Arial"/>
          <w:sz w:val="20"/>
          <w:szCs w:val="20"/>
        </w:rPr>
        <w:t xml:space="preserve"> shall be bound to affect at its own expense, all the repairs (including those arising from wear and tear) and preventive and corrective maintenance which may become necessary so as to ensure that the Equipment remains in a good condition and performs in accordance with the specifications as listed in </w:t>
      </w:r>
      <w:r w:rsidR="002F0646">
        <w:rPr>
          <w:rFonts w:ascii="Arial" w:hAnsi="Arial"/>
          <w:sz w:val="20"/>
          <w:szCs w:val="20"/>
        </w:rPr>
        <w:t>Appendix</w:t>
      </w:r>
      <w:r w:rsidRPr="00614BCF">
        <w:rPr>
          <w:rFonts w:ascii="Arial" w:hAnsi="Arial"/>
          <w:sz w:val="20"/>
          <w:szCs w:val="20"/>
        </w:rPr>
        <w:t xml:space="preserve"> A (Service </w:t>
      </w:r>
      <w:r w:rsidR="00B6404F">
        <w:rPr>
          <w:rFonts w:ascii="Arial" w:hAnsi="Arial"/>
          <w:sz w:val="20"/>
          <w:szCs w:val="20"/>
        </w:rPr>
        <w:t>Requirements and Charges</w:t>
      </w:r>
      <w:r w:rsidRPr="00614BCF">
        <w:rPr>
          <w:rFonts w:ascii="Arial" w:hAnsi="Arial"/>
          <w:sz w:val="20"/>
          <w:szCs w:val="20"/>
        </w:rPr>
        <w:t xml:space="preserve">), irrespective of whether these repairs are caused or arise due to any act or omission of the </w:t>
      </w:r>
      <w:r w:rsidR="007359B7">
        <w:rPr>
          <w:rFonts w:ascii="Arial" w:hAnsi="Arial"/>
          <w:sz w:val="20"/>
          <w:szCs w:val="20"/>
        </w:rPr>
        <w:t>Contracting Authority</w:t>
      </w:r>
      <w:r w:rsidRPr="00614BCF">
        <w:rPr>
          <w:rFonts w:ascii="Arial" w:hAnsi="Arial"/>
          <w:sz w:val="20"/>
          <w:szCs w:val="20"/>
        </w:rPr>
        <w:t xml:space="preserve"> or otherwise.</w:t>
      </w:r>
    </w:p>
    <w:p w14:paraId="3D190DCF" w14:textId="77777777" w:rsidR="00614BCF" w:rsidRPr="00614BCF" w:rsidRDefault="00614BCF" w:rsidP="00614BCF">
      <w:pPr>
        <w:pStyle w:val="ListParagraph"/>
        <w:tabs>
          <w:tab w:val="right" w:pos="-4500"/>
          <w:tab w:val="left" w:pos="-4320"/>
        </w:tabs>
        <w:autoSpaceDE w:val="0"/>
        <w:autoSpaceDN w:val="0"/>
        <w:adjustRightInd w:val="0"/>
        <w:spacing w:after="0" w:line="240" w:lineRule="auto"/>
        <w:jc w:val="both"/>
        <w:rPr>
          <w:rFonts w:ascii="Arial" w:hAnsi="Arial"/>
          <w:sz w:val="20"/>
          <w:szCs w:val="20"/>
        </w:rPr>
      </w:pPr>
    </w:p>
    <w:p w14:paraId="6319667B" w14:textId="5821476F" w:rsidR="00614BCF" w:rsidRPr="002F72CB" w:rsidRDefault="00614BCF" w:rsidP="002F72CB">
      <w:pPr>
        <w:pStyle w:val="ListParagraph"/>
        <w:numPr>
          <w:ilvl w:val="0"/>
          <w:numId w:val="24"/>
        </w:numPr>
        <w:tabs>
          <w:tab w:val="right" w:pos="-4500"/>
          <w:tab w:val="left" w:pos="-4320"/>
        </w:tabs>
        <w:autoSpaceDE w:val="0"/>
        <w:autoSpaceDN w:val="0"/>
        <w:adjustRightInd w:val="0"/>
        <w:spacing w:after="0" w:line="240" w:lineRule="auto"/>
        <w:ind w:left="709"/>
        <w:jc w:val="both"/>
        <w:rPr>
          <w:rFonts w:ascii="Arial" w:hAnsi="Arial"/>
          <w:sz w:val="20"/>
          <w:szCs w:val="20"/>
        </w:rPr>
      </w:pPr>
      <w:r w:rsidRPr="00614BCF">
        <w:rPr>
          <w:rFonts w:ascii="Arial" w:hAnsi="Arial"/>
          <w:sz w:val="20"/>
          <w:szCs w:val="20"/>
        </w:rPr>
        <w:t xml:space="preserve">The </w:t>
      </w:r>
      <w:r w:rsidR="007359B7">
        <w:rPr>
          <w:rFonts w:ascii="Arial" w:hAnsi="Arial"/>
          <w:sz w:val="20"/>
          <w:szCs w:val="20"/>
        </w:rPr>
        <w:t>Supplier</w:t>
      </w:r>
      <w:r w:rsidRPr="00614BCF">
        <w:rPr>
          <w:rFonts w:ascii="Arial" w:hAnsi="Arial"/>
          <w:sz w:val="20"/>
          <w:szCs w:val="20"/>
        </w:rPr>
        <w:t xml:space="preserve"> endeavours to repair the Equipment at the Location.  Should the </w:t>
      </w:r>
      <w:r w:rsidR="007359B7">
        <w:rPr>
          <w:rFonts w:ascii="Arial" w:hAnsi="Arial"/>
          <w:sz w:val="20"/>
          <w:szCs w:val="20"/>
        </w:rPr>
        <w:t>Supplier</w:t>
      </w:r>
      <w:r w:rsidRPr="00614BCF">
        <w:rPr>
          <w:rFonts w:ascii="Arial" w:hAnsi="Arial"/>
          <w:sz w:val="20"/>
          <w:szCs w:val="20"/>
        </w:rPr>
        <w:t xml:space="preserve"> need to remove the Equipment from the Location, the </w:t>
      </w:r>
      <w:r w:rsidR="007359B7">
        <w:rPr>
          <w:rFonts w:ascii="Arial" w:hAnsi="Arial"/>
          <w:sz w:val="20"/>
          <w:szCs w:val="20"/>
        </w:rPr>
        <w:t>Supplier</w:t>
      </w:r>
      <w:r w:rsidRPr="00614BCF">
        <w:rPr>
          <w:rFonts w:ascii="Arial" w:hAnsi="Arial"/>
          <w:sz w:val="20"/>
          <w:szCs w:val="20"/>
        </w:rPr>
        <w:t xml:space="preserve"> shall either make available the Equipment within the timeframes requested by the </w:t>
      </w:r>
      <w:r w:rsidR="007359B7">
        <w:rPr>
          <w:rFonts w:ascii="Arial" w:hAnsi="Arial"/>
          <w:sz w:val="20"/>
          <w:szCs w:val="20"/>
        </w:rPr>
        <w:t>Contracting Authority</w:t>
      </w:r>
      <w:r w:rsidRPr="00614BCF">
        <w:rPr>
          <w:rFonts w:ascii="Arial" w:hAnsi="Arial"/>
          <w:sz w:val="20"/>
          <w:szCs w:val="20"/>
        </w:rPr>
        <w:t xml:space="preserve"> or the </w:t>
      </w:r>
      <w:r w:rsidR="007359B7">
        <w:rPr>
          <w:rFonts w:ascii="Arial" w:hAnsi="Arial"/>
          <w:sz w:val="20"/>
          <w:szCs w:val="20"/>
        </w:rPr>
        <w:t>Supplier</w:t>
      </w:r>
      <w:r w:rsidRPr="00614BCF">
        <w:rPr>
          <w:rFonts w:ascii="Arial" w:hAnsi="Arial"/>
          <w:sz w:val="20"/>
          <w:szCs w:val="20"/>
        </w:rPr>
        <w:t xml:space="preserve"> shall provide the </w:t>
      </w:r>
      <w:r w:rsidR="007359B7">
        <w:rPr>
          <w:rFonts w:ascii="Arial" w:hAnsi="Arial"/>
          <w:sz w:val="20"/>
          <w:szCs w:val="20"/>
        </w:rPr>
        <w:t>Contracting Authority</w:t>
      </w:r>
      <w:r w:rsidRPr="00614BCF">
        <w:rPr>
          <w:rFonts w:ascii="Arial" w:hAnsi="Arial"/>
          <w:sz w:val="20"/>
          <w:szCs w:val="20"/>
        </w:rPr>
        <w:t xml:space="preserve"> with alternative Equipment</w:t>
      </w:r>
      <w:r w:rsidR="001D50B1">
        <w:rPr>
          <w:rFonts w:ascii="Arial" w:hAnsi="Arial"/>
          <w:sz w:val="20"/>
          <w:szCs w:val="20"/>
        </w:rPr>
        <w:t xml:space="preserve">, as further detailed in Appendix D (Maintenance </w:t>
      </w:r>
      <w:r w:rsidR="00B0079C">
        <w:rPr>
          <w:rFonts w:ascii="Arial" w:hAnsi="Arial"/>
          <w:sz w:val="20"/>
          <w:szCs w:val="20"/>
        </w:rPr>
        <w:t>Services</w:t>
      </w:r>
      <w:r w:rsidR="001D50B1">
        <w:rPr>
          <w:rFonts w:ascii="Arial" w:hAnsi="Arial"/>
          <w:sz w:val="20"/>
          <w:szCs w:val="20"/>
        </w:rPr>
        <w:t xml:space="preserve">). </w:t>
      </w:r>
    </w:p>
    <w:p w14:paraId="2DED3847" w14:textId="77777777" w:rsidR="00A2764D" w:rsidRPr="00A2764D" w:rsidRDefault="00A2764D" w:rsidP="00A2764D">
      <w:pPr>
        <w:pStyle w:val="ListParagraph"/>
        <w:rPr>
          <w:rFonts w:ascii="Arial" w:hAnsi="Arial"/>
          <w:sz w:val="20"/>
          <w:szCs w:val="20"/>
        </w:rPr>
      </w:pPr>
    </w:p>
    <w:p w14:paraId="2D9DA7BF" w14:textId="518376F0" w:rsidR="00843529" w:rsidRDefault="00FD4474" w:rsidP="002F72CB">
      <w:pPr>
        <w:pStyle w:val="ListParagraph"/>
        <w:numPr>
          <w:ilvl w:val="0"/>
          <w:numId w:val="24"/>
        </w:numPr>
        <w:tabs>
          <w:tab w:val="right" w:pos="-4500"/>
          <w:tab w:val="left" w:pos="-4320"/>
        </w:tabs>
        <w:autoSpaceDE w:val="0"/>
        <w:autoSpaceDN w:val="0"/>
        <w:adjustRightInd w:val="0"/>
        <w:spacing w:after="0" w:line="240" w:lineRule="auto"/>
        <w:ind w:left="709"/>
        <w:jc w:val="both"/>
        <w:rPr>
          <w:rFonts w:ascii="Arial" w:hAnsi="Arial"/>
          <w:sz w:val="20"/>
          <w:szCs w:val="20"/>
        </w:rPr>
      </w:pPr>
      <w:r w:rsidRPr="00843529">
        <w:rPr>
          <w:rFonts w:ascii="Arial" w:hAnsi="Arial"/>
          <w:sz w:val="20"/>
          <w:szCs w:val="20"/>
        </w:rPr>
        <w:t xml:space="preserve">The </w:t>
      </w:r>
      <w:r w:rsidR="007359B7">
        <w:rPr>
          <w:rFonts w:ascii="Arial" w:hAnsi="Arial"/>
          <w:sz w:val="20"/>
          <w:szCs w:val="20"/>
        </w:rPr>
        <w:t>Contracting Authority</w:t>
      </w:r>
      <w:r w:rsidRPr="00843529">
        <w:rPr>
          <w:rFonts w:ascii="Arial" w:hAnsi="Arial"/>
          <w:sz w:val="20"/>
          <w:szCs w:val="20"/>
        </w:rPr>
        <w:t xml:space="preserve"> will use its best endeavours to afford to authorised personnel of the </w:t>
      </w:r>
      <w:r w:rsidR="007359B7">
        <w:rPr>
          <w:rFonts w:ascii="Arial" w:hAnsi="Arial"/>
          <w:sz w:val="20"/>
          <w:szCs w:val="20"/>
        </w:rPr>
        <w:t>Supplier</w:t>
      </w:r>
      <w:r>
        <w:rPr>
          <w:rStyle w:val="BodyArial10pt"/>
        </w:rPr>
        <w:t xml:space="preserve"> </w:t>
      </w:r>
      <w:r w:rsidRPr="00843529">
        <w:rPr>
          <w:rFonts w:ascii="Arial" w:hAnsi="Arial"/>
          <w:sz w:val="20"/>
          <w:szCs w:val="20"/>
        </w:rPr>
        <w:t>at all reasonable times and with prior agreement, which shall not be unreasonably withheld, access to its premises as may be necessary for the delivery of the Equipment</w:t>
      </w:r>
      <w:r w:rsidR="00B43DBA">
        <w:rPr>
          <w:rFonts w:ascii="Arial" w:hAnsi="Arial"/>
          <w:sz w:val="20"/>
          <w:szCs w:val="20"/>
        </w:rPr>
        <w:t xml:space="preserve"> and the provision of the services</w:t>
      </w:r>
      <w:r w:rsidRPr="00843529">
        <w:rPr>
          <w:rFonts w:ascii="Arial" w:hAnsi="Arial"/>
          <w:sz w:val="20"/>
          <w:szCs w:val="20"/>
        </w:rPr>
        <w:t xml:space="preserve">. The </w:t>
      </w:r>
      <w:r w:rsidR="007359B7">
        <w:rPr>
          <w:rFonts w:ascii="Arial" w:hAnsi="Arial"/>
          <w:sz w:val="20"/>
          <w:szCs w:val="20"/>
        </w:rPr>
        <w:t>Contracting Authority</w:t>
      </w:r>
      <w:r w:rsidRPr="00843529">
        <w:rPr>
          <w:rFonts w:ascii="Arial" w:hAnsi="Arial"/>
          <w:sz w:val="20"/>
          <w:szCs w:val="20"/>
        </w:rPr>
        <w:t xml:space="preserve"> shall have the right to refuse admittance to, or order the removal from, its premises of any person employed by or acting on behalf of the </w:t>
      </w:r>
      <w:r w:rsidR="007359B7">
        <w:rPr>
          <w:rFonts w:ascii="Arial" w:hAnsi="Arial"/>
          <w:sz w:val="20"/>
          <w:szCs w:val="20"/>
        </w:rPr>
        <w:t>Supplier</w:t>
      </w:r>
      <w:r>
        <w:rPr>
          <w:rStyle w:val="BodyArial10pt"/>
        </w:rPr>
        <w:t xml:space="preserve"> </w:t>
      </w:r>
      <w:r w:rsidRPr="00843529">
        <w:rPr>
          <w:rFonts w:ascii="Arial" w:hAnsi="Arial"/>
          <w:sz w:val="20"/>
          <w:szCs w:val="20"/>
        </w:rPr>
        <w:t xml:space="preserve">who, in the opinion of the </w:t>
      </w:r>
      <w:r w:rsidR="007359B7">
        <w:rPr>
          <w:rFonts w:ascii="Arial" w:hAnsi="Arial"/>
          <w:sz w:val="20"/>
          <w:szCs w:val="20"/>
        </w:rPr>
        <w:t>Contracting Authority</w:t>
      </w:r>
      <w:r w:rsidRPr="00843529">
        <w:rPr>
          <w:rFonts w:ascii="Arial" w:hAnsi="Arial"/>
          <w:sz w:val="20"/>
          <w:szCs w:val="20"/>
        </w:rPr>
        <w:t xml:space="preserve"> (which shall be final) is not a fit and proper person to be on its premises. The </w:t>
      </w:r>
      <w:r w:rsidR="00034B69">
        <w:rPr>
          <w:rFonts w:ascii="Arial" w:hAnsi="Arial"/>
          <w:sz w:val="20"/>
          <w:szCs w:val="20"/>
        </w:rPr>
        <w:t>Supplier</w:t>
      </w:r>
      <w:r w:rsidRPr="00843529">
        <w:rPr>
          <w:rFonts w:ascii="Arial" w:hAnsi="Arial"/>
          <w:sz w:val="20"/>
          <w:szCs w:val="20"/>
        </w:rPr>
        <w:t xml:space="preserve"> undertakes not to use this right in an unreasonable manner. The </w:t>
      </w:r>
      <w:r w:rsidR="00A504AA">
        <w:rPr>
          <w:rFonts w:ascii="Arial" w:hAnsi="Arial"/>
          <w:sz w:val="20"/>
          <w:szCs w:val="20"/>
        </w:rPr>
        <w:t>Supplier</w:t>
      </w:r>
      <w:r>
        <w:rPr>
          <w:rStyle w:val="BodyArial10pt"/>
        </w:rPr>
        <w:t xml:space="preserve"> </w:t>
      </w:r>
      <w:r w:rsidRPr="00843529">
        <w:rPr>
          <w:rFonts w:ascii="Arial" w:hAnsi="Arial"/>
          <w:sz w:val="20"/>
          <w:szCs w:val="20"/>
        </w:rPr>
        <w:t>undertakes to replace such personnel without jeopardising the performance of the</w:t>
      </w:r>
      <w:r w:rsidR="00946A0C">
        <w:rPr>
          <w:rFonts w:ascii="Arial" w:hAnsi="Arial"/>
          <w:sz w:val="20"/>
          <w:szCs w:val="20"/>
        </w:rPr>
        <w:t xml:space="preserve"> Letter of Engagement. </w:t>
      </w:r>
      <w:r w:rsidRPr="00843529">
        <w:rPr>
          <w:rFonts w:ascii="Arial" w:hAnsi="Arial"/>
          <w:sz w:val="20"/>
          <w:szCs w:val="20"/>
        </w:rPr>
        <w:t xml:space="preserve">Action taken under this provision shall forthwith be confirmed in writing to the </w:t>
      </w:r>
      <w:r w:rsidR="007359B7">
        <w:rPr>
          <w:rFonts w:ascii="Arial" w:hAnsi="Arial"/>
          <w:sz w:val="20"/>
          <w:szCs w:val="20"/>
        </w:rPr>
        <w:t>Supplier</w:t>
      </w:r>
      <w:r>
        <w:rPr>
          <w:rStyle w:val="BodyArial10pt"/>
        </w:rPr>
        <w:t xml:space="preserve"> </w:t>
      </w:r>
      <w:r w:rsidRPr="00843529">
        <w:rPr>
          <w:rFonts w:ascii="Arial" w:hAnsi="Arial"/>
          <w:sz w:val="20"/>
          <w:szCs w:val="20"/>
        </w:rPr>
        <w:t xml:space="preserve">by the </w:t>
      </w:r>
      <w:r w:rsidR="007359B7">
        <w:rPr>
          <w:rFonts w:ascii="Arial" w:hAnsi="Arial"/>
          <w:sz w:val="20"/>
          <w:szCs w:val="20"/>
        </w:rPr>
        <w:t>Contracting Authority</w:t>
      </w:r>
      <w:r w:rsidRPr="00843529">
        <w:rPr>
          <w:rFonts w:ascii="Arial" w:hAnsi="Arial"/>
          <w:sz w:val="20"/>
          <w:szCs w:val="20"/>
        </w:rPr>
        <w:t xml:space="preserve"> and shall not relieve the </w:t>
      </w:r>
      <w:r w:rsidR="007359B7">
        <w:rPr>
          <w:rStyle w:val="BodyArial10pt"/>
        </w:rPr>
        <w:t>Supplier</w:t>
      </w:r>
      <w:r>
        <w:rPr>
          <w:rStyle w:val="BodyArial10pt"/>
        </w:rPr>
        <w:t xml:space="preserve"> </w:t>
      </w:r>
      <w:r w:rsidRPr="00843529">
        <w:rPr>
          <w:rFonts w:ascii="Arial" w:hAnsi="Arial"/>
          <w:sz w:val="20"/>
          <w:szCs w:val="20"/>
        </w:rPr>
        <w:t xml:space="preserve">of its obligations under the </w:t>
      </w:r>
      <w:r w:rsidR="00946A0C">
        <w:rPr>
          <w:rFonts w:ascii="Arial" w:hAnsi="Arial"/>
          <w:sz w:val="20"/>
          <w:szCs w:val="20"/>
        </w:rPr>
        <w:t>Le</w:t>
      </w:r>
      <w:r w:rsidR="00B43DBA">
        <w:rPr>
          <w:rFonts w:ascii="Arial" w:hAnsi="Arial"/>
          <w:sz w:val="20"/>
          <w:szCs w:val="20"/>
        </w:rPr>
        <w:t>tter of Engagement</w:t>
      </w:r>
      <w:r w:rsidRPr="00843529">
        <w:rPr>
          <w:rFonts w:ascii="Arial" w:hAnsi="Arial"/>
          <w:sz w:val="20"/>
          <w:szCs w:val="20"/>
        </w:rPr>
        <w:t>.</w:t>
      </w:r>
    </w:p>
    <w:p w14:paraId="143923DB" w14:textId="77777777" w:rsidR="00843529" w:rsidRPr="00843529" w:rsidRDefault="00843529" w:rsidP="00843529">
      <w:pPr>
        <w:pStyle w:val="ListParagraph"/>
        <w:rPr>
          <w:rFonts w:ascii="Arial" w:hAnsi="Arial" w:cs="Arial"/>
          <w:sz w:val="20"/>
          <w:szCs w:val="20"/>
        </w:rPr>
      </w:pPr>
    </w:p>
    <w:p w14:paraId="6F213763" w14:textId="3C02EA98" w:rsidR="00843529" w:rsidRPr="00843529" w:rsidRDefault="00FD4474" w:rsidP="002F72CB">
      <w:pPr>
        <w:pStyle w:val="ListParagraph"/>
        <w:numPr>
          <w:ilvl w:val="0"/>
          <w:numId w:val="24"/>
        </w:numPr>
        <w:tabs>
          <w:tab w:val="right" w:pos="-4500"/>
          <w:tab w:val="left" w:pos="-4320"/>
        </w:tabs>
        <w:autoSpaceDE w:val="0"/>
        <w:autoSpaceDN w:val="0"/>
        <w:adjustRightInd w:val="0"/>
        <w:spacing w:after="0" w:line="240" w:lineRule="auto"/>
        <w:ind w:left="709"/>
        <w:jc w:val="both"/>
        <w:rPr>
          <w:rFonts w:ascii="Arial" w:hAnsi="Arial"/>
          <w:sz w:val="20"/>
          <w:szCs w:val="20"/>
        </w:rPr>
      </w:pPr>
      <w:r w:rsidRPr="00843529">
        <w:rPr>
          <w:rFonts w:ascii="Arial" w:hAnsi="Arial" w:cs="Arial"/>
          <w:sz w:val="20"/>
          <w:szCs w:val="20"/>
        </w:rPr>
        <w:t xml:space="preserve">The </w:t>
      </w:r>
      <w:r w:rsidR="007359B7">
        <w:rPr>
          <w:rFonts w:ascii="Arial" w:hAnsi="Arial" w:cs="Arial"/>
          <w:sz w:val="20"/>
          <w:szCs w:val="20"/>
        </w:rPr>
        <w:t>Supplier</w:t>
      </w:r>
      <w:r w:rsidR="0090423F">
        <w:rPr>
          <w:rFonts w:ascii="Arial" w:hAnsi="Arial" w:cs="Arial"/>
          <w:sz w:val="20"/>
          <w:szCs w:val="20"/>
        </w:rPr>
        <w:t xml:space="preserve"> </w:t>
      </w:r>
      <w:r w:rsidRPr="00843529">
        <w:rPr>
          <w:rFonts w:ascii="Arial" w:hAnsi="Arial" w:cs="Arial"/>
          <w:sz w:val="20"/>
          <w:szCs w:val="20"/>
        </w:rPr>
        <w:t xml:space="preserve">is responsible to escalate any issues which may potentially impact the Delivery Dates. In the event that the </w:t>
      </w:r>
      <w:r w:rsidR="00034B69">
        <w:rPr>
          <w:rFonts w:ascii="Arial" w:hAnsi="Arial" w:cs="Arial"/>
          <w:sz w:val="20"/>
          <w:szCs w:val="20"/>
        </w:rPr>
        <w:t>Supplier</w:t>
      </w:r>
      <w:r w:rsidRPr="00843529">
        <w:rPr>
          <w:rFonts w:ascii="Arial" w:hAnsi="Arial" w:cs="Arial"/>
          <w:sz w:val="20"/>
          <w:szCs w:val="20"/>
        </w:rPr>
        <w:t xml:space="preserve"> fails to inform the </w:t>
      </w:r>
      <w:r w:rsidR="007359B7">
        <w:rPr>
          <w:rFonts w:ascii="Arial" w:hAnsi="Arial" w:cs="Arial"/>
          <w:sz w:val="20"/>
          <w:szCs w:val="20"/>
        </w:rPr>
        <w:t>Contracting Authority</w:t>
      </w:r>
      <w:r w:rsidRPr="00843529">
        <w:rPr>
          <w:rFonts w:ascii="Arial" w:hAnsi="Arial" w:cs="Arial"/>
          <w:sz w:val="20"/>
          <w:szCs w:val="20"/>
        </w:rPr>
        <w:t xml:space="preserve"> of such issues and the </w:t>
      </w:r>
      <w:r w:rsidR="007359B7">
        <w:rPr>
          <w:rFonts w:ascii="Arial" w:hAnsi="Arial" w:cs="Arial"/>
          <w:sz w:val="20"/>
          <w:szCs w:val="20"/>
        </w:rPr>
        <w:t>Contracting Authority</w:t>
      </w:r>
      <w:r w:rsidRPr="00843529">
        <w:rPr>
          <w:rFonts w:ascii="Arial" w:hAnsi="Arial" w:cs="Arial"/>
          <w:sz w:val="20"/>
          <w:szCs w:val="20"/>
        </w:rPr>
        <w:t xml:space="preserve"> suffers any loss or damages due to the negative impact on the Delivery Dates, the </w:t>
      </w:r>
      <w:r w:rsidR="007359B7">
        <w:rPr>
          <w:rFonts w:ascii="Arial" w:hAnsi="Arial" w:cs="Arial"/>
          <w:sz w:val="20"/>
          <w:szCs w:val="20"/>
        </w:rPr>
        <w:t>Supplier</w:t>
      </w:r>
      <w:r w:rsidRPr="00843529">
        <w:rPr>
          <w:rFonts w:ascii="Arial" w:hAnsi="Arial" w:cs="Arial"/>
          <w:sz w:val="20"/>
          <w:szCs w:val="20"/>
        </w:rPr>
        <w:t xml:space="preserve"> shall indemnify the </w:t>
      </w:r>
      <w:r w:rsidR="007359B7">
        <w:rPr>
          <w:rFonts w:ascii="Arial" w:hAnsi="Arial" w:cs="Arial"/>
          <w:sz w:val="20"/>
          <w:szCs w:val="20"/>
        </w:rPr>
        <w:t>Contracting Authority</w:t>
      </w:r>
      <w:r w:rsidRPr="00843529">
        <w:rPr>
          <w:rFonts w:ascii="Arial" w:hAnsi="Arial" w:cs="Arial"/>
          <w:sz w:val="20"/>
          <w:szCs w:val="20"/>
        </w:rPr>
        <w:t xml:space="preserve"> for the loss or damage incurred. The </w:t>
      </w:r>
      <w:r w:rsidR="007359B7">
        <w:rPr>
          <w:rFonts w:ascii="Arial" w:hAnsi="Arial" w:cs="Arial"/>
          <w:sz w:val="20"/>
          <w:szCs w:val="20"/>
        </w:rPr>
        <w:t>Contracting Authority</w:t>
      </w:r>
      <w:r w:rsidRPr="00843529">
        <w:rPr>
          <w:rFonts w:ascii="Arial" w:hAnsi="Arial" w:cs="Arial"/>
          <w:sz w:val="20"/>
          <w:szCs w:val="20"/>
        </w:rPr>
        <w:t xml:space="preserve"> may, if it deems necessary for any valid reason, extend the Delivery Date as it may consider reasonable or proper. The </w:t>
      </w:r>
      <w:r w:rsidR="007359B7">
        <w:rPr>
          <w:rFonts w:ascii="Arial" w:hAnsi="Arial" w:cs="Arial"/>
          <w:sz w:val="20"/>
          <w:szCs w:val="20"/>
        </w:rPr>
        <w:t>Supplier</w:t>
      </w:r>
      <w:r w:rsidRPr="00843529">
        <w:rPr>
          <w:rFonts w:ascii="Arial" w:hAnsi="Arial" w:cs="Arial"/>
          <w:sz w:val="20"/>
          <w:szCs w:val="20"/>
        </w:rPr>
        <w:t xml:space="preserve"> shall be informed in writing of any such extension.</w:t>
      </w:r>
    </w:p>
    <w:p w14:paraId="6856BEF5" w14:textId="77777777" w:rsidR="00843529" w:rsidRPr="00843529" w:rsidRDefault="00843529" w:rsidP="00843529">
      <w:pPr>
        <w:pStyle w:val="ListParagraph"/>
        <w:rPr>
          <w:rFonts w:ascii="Arial" w:hAnsi="Arial" w:cs="Arial"/>
          <w:sz w:val="20"/>
          <w:szCs w:val="20"/>
        </w:rPr>
      </w:pPr>
    </w:p>
    <w:p w14:paraId="62E8AFB8" w14:textId="1547DCEF" w:rsidR="00FD4474" w:rsidRDefault="00FD4474" w:rsidP="00FD4474">
      <w:pPr>
        <w:pStyle w:val="ListParagraph"/>
        <w:tabs>
          <w:tab w:val="right" w:pos="-4500"/>
          <w:tab w:val="left" w:pos="-4320"/>
        </w:tabs>
        <w:autoSpaceDE w:val="0"/>
        <w:autoSpaceDN w:val="0"/>
        <w:adjustRightInd w:val="0"/>
        <w:spacing w:after="0" w:line="240" w:lineRule="auto"/>
        <w:ind w:left="567"/>
        <w:jc w:val="both"/>
        <w:rPr>
          <w:rFonts w:ascii="Arial" w:hAnsi="Arial" w:cs="Arial"/>
          <w:sz w:val="20"/>
          <w:szCs w:val="20"/>
        </w:rPr>
      </w:pPr>
    </w:p>
    <w:p w14:paraId="00F3783F" w14:textId="1758BDF0" w:rsidR="00912829" w:rsidRDefault="00912829" w:rsidP="00FD4474">
      <w:pPr>
        <w:pStyle w:val="ListParagraph"/>
        <w:tabs>
          <w:tab w:val="right" w:pos="-4500"/>
          <w:tab w:val="left" w:pos="-4320"/>
        </w:tabs>
        <w:autoSpaceDE w:val="0"/>
        <w:autoSpaceDN w:val="0"/>
        <w:adjustRightInd w:val="0"/>
        <w:spacing w:after="0" w:line="240" w:lineRule="auto"/>
        <w:ind w:left="567"/>
        <w:jc w:val="both"/>
        <w:rPr>
          <w:rFonts w:ascii="Arial" w:hAnsi="Arial" w:cs="Arial"/>
          <w:sz w:val="20"/>
          <w:szCs w:val="20"/>
        </w:rPr>
      </w:pPr>
    </w:p>
    <w:p w14:paraId="427B6ABE" w14:textId="13BAD61A" w:rsidR="00912829" w:rsidRDefault="00912829" w:rsidP="00FD4474">
      <w:pPr>
        <w:pStyle w:val="ListParagraph"/>
        <w:tabs>
          <w:tab w:val="right" w:pos="-4500"/>
          <w:tab w:val="left" w:pos="-4320"/>
        </w:tabs>
        <w:autoSpaceDE w:val="0"/>
        <w:autoSpaceDN w:val="0"/>
        <w:adjustRightInd w:val="0"/>
        <w:spacing w:after="0" w:line="240" w:lineRule="auto"/>
        <w:ind w:left="567"/>
        <w:jc w:val="both"/>
        <w:rPr>
          <w:rFonts w:ascii="Arial" w:hAnsi="Arial" w:cs="Arial"/>
          <w:sz w:val="20"/>
          <w:szCs w:val="20"/>
        </w:rPr>
      </w:pPr>
    </w:p>
    <w:p w14:paraId="01B461CA" w14:textId="77777777" w:rsidR="00912829" w:rsidRDefault="00912829" w:rsidP="00FD4474">
      <w:pPr>
        <w:pStyle w:val="ListParagraph"/>
        <w:tabs>
          <w:tab w:val="right" w:pos="-4500"/>
          <w:tab w:val="left" w:pos="-4320"/>
        </w:tabs>
        <w:autoSpaceDE w:val="0"/>
        <w:autoSpaceDN w:val="0"/>
        <w:adjustRightInd w:val="0"/>
        <w:spacing w:after="0" w:line="240" w:lineRule="auto"/>
        <w:ind w:left="567"/>
        <w:jc w:val="both"/>
        <w:rPr>
          <w:rFonts w:ascii="Arial" w:hAnsi="Arial" w:cs="Arial"/>
          <w:sz w:val="20"/>
          <w:szCs w:val="20"/>
        </w:rPr>
      </w:pPr>
    </w:p>
    <w:p w14:paraId="13AA0335" w14:textId="77777777" w:rsidR="00FD4474" w:rsidRPr="00C61D3F" w:rsidRDefault="00FD4474" w:rsidP="00FD4474">
      <w:pPr>
        <w:pStyle w:val="ListParagraph"/>
        <w:tabs>
          <w:tab w:val="right" w:pos="-4500"/>
          <w:tab w:val="left" w:pos="-4320"/>
        </w:tabs>
        <w:autoSpaceDE w:val="0"/>
        <w:autoSpaceDN w:val="0"/>
        <w:adjustRightInd w:val="0"/>
        <w:spacing w:after="0" w:line="240" w:lineRule="auto"/>
        <w:ind w:left="567"/>
        <w:jc w:val="both"/>
        <w:rPr>
          <w:rFonts w:ascii="Arial" w:hAnsi="Arial" w:cs="Arial"/>
          <w:sz w:val="20"/>
          <w:szCs w:val="20"/>
        </w:rPr>
      </w:pPr>
    </w:p>
    <w:p w14:paraId="7C49C82A" w14:textId="77777777" w:rsidR="00FD4474" w:rsidRPr="00CE3538" w:rsidRDefault="00FD4474" w:rsidP="00FD4474">
      <w:pPr>
        <w:jc w:val="both"/>
        <w:rPr>
          <w:rFonts w:ascii="Arial" w:hAnsi="Arial"/>
          <w:b/>
          <w:sz w:val="20"/>
          <w:szCs w:val="20"/>
        </w:rPr>
      </w:pPr>
      <w:r w:rsidRPr="00CE3538">
        <w:rPr>
          <w:rFonts w:ascii="Arial" w:hAnsi="Arial"/>
          <w:b/>
          <w:sz w:val="20"/>
          <w:szCs w:val="20"/>
        </w:rPr>
        <w:lastRenderedPageBreak/>
        <w:t>Charges and Payment Terms</w:t>
      </w:r>
    </w:p>
    <w:p w14:paraId="75D44407" w14:textId="0647B3CD" w:rsidR="000A2207" w:rsidRDefault="00FD4474" w:rsidP="00FD4474">
      <w:pPr>
        <w:pStyle w:val="ListParagraph"/>
        <w:numPr>
          <w:ilvl w:val="0"/>
          <w:numId w:val="11"/>
        </w:numPr>
        <w:tabs>
          <w:tab w:val="right" w:pos="-4500"/>
          <w:tab w:val="left" w:pos="-4320"/>
        </w:tabs>
        <w:autoSpaceDE w:val="0"/>
        <w:autoSpaceDN w:val="0"/>
        <w:adjustRightInd w:val="0"/>
        <w:spacing w:after="0" w:line="240" w:lineRule="auto"/>
        <w:ind w:left="567" w:hanging="567"/>
        <w:jc w:val="both"/>
        <w:rPr>
          <w:rFonts w:ascii="Arial" w:hAnsi="Arial"/>
          <w:sz w:val="20"/>
          <w:szCs w:val="20"/>
        </w:rPr>
      </w:pPr>
      <w:r w:rsidRPr="002A7638">
        <w:rPr>
          <w:rFonts w:ascii="Arial" w:hAnsi="Arial"/>
          <w:sz w:val="20"/>
          <w:szCs w:val="20"/>
        </w:rPr>
        <w:t xml:space="preserve">The </w:t>
      </w:r>
      <w:r w:rsidR="002B1DC4">
        <w:rPr>
          <w:rFonts w:ascii="Arial" w:hAnsi="Arial"/>
          <w:sz w:val="20"/>
          <w:szCs w:val="20"/>
        </w:rPr>
        <w:t xml:space="preserve">Total </w:t>
      </w:r>
      <w:r w:rsidRPr="002A7638">
        <w:rPr>
          <w:rFonts w:ascii="Arial" w:hAnsi="Arial"/>
          <w:sz w:val="20"/>
          <w:szCs w:val="20"/>
        </w:rPr>
        <w:t xml:space="preserve">Charges due to </w:t>
      </w:r>
      <w:r w:rsidR="002F72CB">
        <w:rPr>
          <w:rFonts w:ascii="Arial" w:hAnsi="Arial"/>
          <w:sz w:val="20"/>
          <w:szCs w:val="20"/>
        </w:rPr>
        <w:t xml:space="preserve">the </w:t>
      </w:r>
      <w:r w:rsidR="007359B7">
        <w:rPr>
          <w:rFonts w:ascii="Arial" w:hAnsi="Arial"/>
          <w:sz w:val="20"/>
          <w:szCs w:val="20"/>
        </w:rPr>
        <w:t>Supplier</w:t>
      </w:r>
      <w:r w:rsidRPr="002A7638">
        <w:rPr>
          <w:rFonts w:ascii="Arial" w:hAnsi="Arial"/>
          <w:sz w:val="20"/>
          <w:szCs w:val="20"/>
        </w:rPr>
        <w:t xml:space="preserve"> by the </w:t>
      </w:r>
      <w:r w:rsidR="007359B7">
        <w:rPr>
          <w:rFonts w:ascii="Arial" w:hAnsi="Arial"/>
          <w:sz w:val="20"/>
          <w:szCs w:val="20"/>
        </w:rPr>
        <w:t>Contracting Authority</w:t>
      </w:r>
      <w:r w:rsidRPr="002A7638">
        <w:rPr>
          <w:rFonts w:ascii="Arial" w:hAnsi="Arial"/>
          <w:sz w:val="20"/>
          <w:szCs w:val="20"/>
        </w:rPr>
        <w:t xml:space="preserve"> for the provision of the </w:t>
      </w:r>
      <w:r w:rsidR="00946A0C">
        <w:rPr>
          <w:rFonts w:ascii="Arial" w:hAnsi="Arial"/>
          <w:sz w:val="20"/>
          <w:szCs w:val="20"/>
        </w:rPr>
        <w:t>Service fo</w:t>
      </w:r>
      <w:r w:rsidRPr="002A7638">
        <w:rPr>
          <w:rFonts w:ascii="Arial" w:hAnsi="Arial"/>
          <w:sz w:val="20"/>
          <w:szCs w:val="20"/>
        </w:rPr>
        <w:t xml:space="preserve">r the Term shall </w:t>
      </w:r>
      <w:r w:rsidR="00066C5D">
        <w:rPr>
          <w:rFonts w:ascii="Arial" w:hAnsi="Arial"/>
          <w:sz w:val="20"/>
          <w:szCs w:val="20"/>
        </w:rPr>
        <w:t xml:space="preserve">not exceed </w:t>
      </w:r>
      <w:r w:rsidRPr="002A7638">
        <w:rPr>
          <w:rFonts w:ascii="Arial" w:hAnsi="Arial"/>
          <w:sz w:val="20"/>
          <w:szCs w:val="20"/>
        </w:rPr>
        <w:t xml:space="preserve">be </w:t>
      </w:r>
      <w:r w:rsidRPr="005479F1">
        <w:rPr>
          <w:rFonts w:ascii="Arial" w:hAnsi="Arial"/>
          <w:sz w:val="20"/>
          <w:szCs w:val="20"/>
          <w:highlight w:val="green"/>
        </w:rPr>
        <w:t>[sum in words] (€ figures)</w:t>
      </w:r>
      <w:r w:rsidRPr="002A7638">
        <w:rPr>
          <w:rFonts w:ascii="Arial" w:hAnsi="Arial"/>
          <w:sz w:val="20"/>
          <w:szCs w:val="20"/>
        </w:rPr>
        <w:t xml:space="preserve"> exclusive of VAT. A detailed breakdown of the Charges is provided in Appendix </w:t>
      </w:r>
      <w:r w:rsidR="009A387E">
        <w:rPr>
          <w:rFonts w:ascii="Arial" w:hAnsi="Arial"/>
          <w:sz w:val="20"/>
          <w:szCs w:val="20"/>
        </w:rPr>
        <w:t>A</w:t>
      </w:r>
      <w:r w:rsidRPr="002A7638">
        <w:rPr>
          <w:rFonts w:ascii="Arial" w:hAnsi="Arial"/>
          <w:sz w:val="20"/>
          <w:szCs w:val="20"/>
        </w:rPr>
        <w:t xml:space="preserve"> (</w:t>
      </w:r>
      <w:r w:rsidR="009A387E">
        <w:rPr>
          <w:rFonts w:ascii="Arial" w:hAnsi="Arial"/>
          <w:sz w:val="20"/>
          <w:szCs w:val="20"/>
        </w:rPr>
        <w:t xml:space="preserve">Service Requirements and </w:t>
      </w:r>
      <w:r w:rsidRPr="002A7638">
        <w:rPr>
          <w:rFonts w:ascii="Arial" w:hAnsi="Arial"/>
          <w:sz w:val="20"/>
          <w:szCs w:val="20"/>
        </w:rPr>
        <w:t>C</w:t>
      </w:r>
      <w:r w:rsidR="00706F78">
        <w:rPr>
          <w:rFonts w:ascii="Arial" w:hAnsi="Arial"/>
          <w:sz w:val="20"/>
          <w:szCs w:val="20"/>
        </w:rPr>
        <w:t>harges</w:t>
      </w:r>
      <w:r w:rsidR="00066C5D">
        <w:rPr>
          <w:rFonts w:ascii="Arial" w:hAnsi="Arial"/>
          <w:sz w:val="20"/>
          <w:szCs w:val="20"/>
        </w:rPr>
        <w:t>)</w:t>
      </w:r>
      <w:r w:rsidRPr="002A7638">
        <w:rPr>
          <w:rFonts w:ascii="Arial" w:hAnsi="Arial"/>
          <w:sz w:val="20"/>
          <w:szCs w:val="20"/>
        </w:rPr>
        <w:t>. The charges are inclusive of any expenses</w:t>
      </w:r>
      <w:r w:rsidR="00B224B3">
        <w:rPr>
          <w:rFonts w:ascii="Arial" w:hAnsi="Arial"/>
          <w:sz w:val="20"/>
          <w:szCs w:val="20"/>
        </w:rPr>
        <w:t xml:space="preserve"> including Consumables</w:t>
      </w:r>
      <w:r w:rsidRPr="002A7638">
        <w:rPr>
          <w:rFonts w:ascii="Arial" w:hAnsi="Arial"/>
          <w:sz w:val="20"/>
          <w:szCs w:val="20"/>
        </w:rPr>
        <w:t>, customs, duties or shipping costs incurred for the delivery, however</w:t>
      </w:r>
      <w:r w:rsidR="00B224B3">
        <w:rPr>
          <w:rFonts w:ascii="Arial" w:hAnsi="Arial"/>
          <w:sz w:val="20"/>
          <w:szCs w:val="20"/>
        </w:rPr>
        <w:t>,</w:t>
      </w:r>
      <w:r w:rsidRPr="002A7638">
        <w:rPr>
          <w:rFonts w:ascii="Arial" w:hAnsi="Arial"/>
          <w:sz w:val="20"/>
          <w:szCs w:val="20"/>
        </w:rPr>
        <w:t xml:space="preserve"> are excluding VAT.</w:t>
      </w:r>
    </w:p>
    <w:p w14:paraId="6C3A769E" w14:textId="77777777" w:rsidR="00FD4474" w:rsidRDefault="00FD4474" w:rsidP="002F72CB">
      <w:pPr>
        <w:pStyle w:val="ListParagraph"/>
        <w:tabs>
          <w:tab w:val="right" w:pos="-4500"/>
          <w:tab w:val="left" w:pos="-4320"/>
        </w:tabs>
        <w:autoSpaceDE w:val="0"/>
        <w:autoSpaceDN w:val="0"/>
        <w:adjustRightInd w:val="0"/>
        <w:spacing w:after="0" w:line="240" w:lineRule="auto"/>
        <w:ind w:left="567"/>
        <w:jc w:val="both"/>
        <w:rPr>
          <w:rFonts w:cs="Arial"/>
        </w:rPr>
      </w:pPr>
    </w:p>
    <w:p w14:paraId="19E57799" w14:textId="1AD789AF" w:rsidR="00FD4474" w:rsidRDefault="00FD4474" w:rsidP="00FD4474">
      <w:pPr>
        <w:pStyle w:val="ListParagraph"/>
        <w:numPr>
          <w:ilvl w:val="0"/>
          <w:numId w:val="11"/>
        </w:numPr>
        <w:tabs>
          <w:tab w:val="right" w:pos="-4500"/>
          <w:tab w:val="left" w:pos="-4320"/>
        </w:tabs>
        <w:autoSpaceDE w:val="0"/>
        <w:autoSpaceDN w:val="0"/>
        <w:adjustRightInd w:val="0"/>
        <w:spacing w:after="0" w:line="240" w:lineRule="auto"/>
        <w:ind w:left="567" w:hanging="567"/>
        <w:jc w:val="both"/>
        <w:rPr>
          <w:rFonts w:ascii="Arial" w:hAnsi="Arial" w:cs="Arial"/>
          <w:sz w:val="20"/>
          <w:szCs w:val="20"/>
        </w:rPr>
      </w:pPr>
      <w:r>
        <w:rPr>
          <w:rFonts w:ascii="Arial" w:hAnsi="Arial"/>
          <w:sz w:val="20"/>
          <w:szCs w:val="20"/>
        </w:rPr>
        <w:t xml:space="preserve">Payment of charges by the </w:t>
      </w:r>
      <w:r w:rsidR="007359B7">
        <w:rPr>
          <w:rFonts w:ascii="Arial" w:hAnsi="Arial"/>
          <w:sz w:val="20"/>
          <w:szCs w:val="20"/>
        </w:rPr>
        <w:t>Contracting Authority</w:t>
      </w:r>
      <w:r>
        <w:rPr>
          <w:rFonts w:ascii="Arial" w:hAnsi="Arial"/>
          <w:sz w:val="20"/>
          <w:szCs w:val="20"/>
        </w:rPr>
        <w:t xml:space="preserve"> will be due to the </w:t>
      </w:r>
      <w:r w:rsidR="007359B7">
        <w:rPr>
          <w:rStyle w:val="BodyArial10pt"/>
        </w:rPr>
        <w:t>Supplier</w:t>
      </w:r>
      <w:r>
        <w:rPr>
          <w:rStyle w:val="BodyArial10pt"/>
        </w:rPr>
        <w:t xml:space="preserve"> </w:t>
      </w:r>
      <w:r>
        <w:rPr>
          <w:rFonts w:ascii="Arial" w:hAnsi="Arial"/>
          <w:sz w:val="20"/>
          <w:szCs w:val="20"/>
        </w:rPr>
        <w:t>in accordance with the terms of payment defined in Appendix A (</w:t>
      </w:r>
      <w:r w:rsidR="009A387E">
        <w:rPr>
          <w:rFonts w:ascii="Arial" w:hAnsi="Arial"/>
          <w:sz w:val="20"/>
          <w:szCs w:val="20"/>
        </w:rPr>
        <w:t>Service</w:t>
      </w:r>
      <w:r>
        <w:rPr>
          <w:rFonts w:ascii="Arial" w:hAnsi="Arial"/>
          <w:sz w:val="20"/>
          <w:szCs w:val="20"/>
        </w:rPr>
        <w:t xml:space="preserve"> Requirements and Charges). The </w:t>
      </w:r>
      <w:r w:rsidR="007359B7">
        <w:rPr>
          <w:rStyle w:val="BodyArial10pt"/>
        </w:rPr>
        <w:t>Supplier</w:t>
      </w:r>
      <w:r>
        <w:rPr>
          <w:rStyle w:val="BodyArial10pt"/>
        </w:rPr>
        <w:t xml:space="preserve"> </w:t>
      </w:r>
      <w:r>
        <w:rPr>
          <w:rFonts w:ascii="Arial" w:hAnsi="Arial"/>
          <w:sz w:val="20"/>
          <w:szCs w:val="20"/>
        </w:rPr>
        <w:t>shall ensure that all payment details are to be included in the invoices.</w:t>
      </w:r>
    </w:p>
    <w:p w14:paraId="5A6B52A1" w14:textId="77777777" w:rsidR="00FD4474" w:rsidRDefault="00FD4474" w:rsidP="00FD4474">
      <w:pPr>
        <w:jc w:val="both"/>
        <w:rPr>
          <w:rFonts w:ascii="Arial" w:hAnsi="Arial" w:cs="Arial"/>
          <w:sz w:val="20"/>
          <w:szCs w:val="20"/>
        </w:rPr>
      </w:pPr>
    </w:p>
    <w:p w14:paraId="624DDD20" w14:textId="4D7D8B19" w:rsidR="00FD4474" w:rsidRDefault="00FD4474" w:rsidP="00FD4474">
      <w:pPr>
        <w:pStyle w:val="ListParagraph"/>
        <w:numPr>
          <w:ilvl w:val="0"/>
          <w:numId w:val="11"/>
        </w:numPr>
        <w:tabs>
          <w:tab w:val="right" w:pos="-4500"/>
          <w:tab w:val="left" w:pos="-4320"/>
        </w:tabs>
        <w:autoSpaceDE w:val="0"/>
        <w:autoSpaceDN w:val="0"/>
        <w:adjustRightInd w:val="0"/>
        <w:spacing w:after="0" w:line="240" w:lineRule="auto"/>
        <w:ind w:left="567" w:hanging="567"/>
        <w:jc w:val="both"/>
        <w:rPr>
          <w:rFonts w:ascii="Arial" w:hAnsi="Arial" w:cs="Arial"/>
          <w:sz w:val="20"/>
          <w:szCs w:val="20"/>
          <w:u w:val="single"/>
        </w:rPr>
      </w:pPr>
      <w:r>
        <w:rPr>
          <w:rFonts w:ascii="Arial" w:hAnsi="Arial"/>
          <w:sz w:val="20"/>
          <w:szCs w:val="20"/>
        </w:rPr>
        <w:t xml:space="preserve">No payment will be made for any part of the contractual obligations omitted because of a suspension required by the </w:t>
      </w:r>
      <w:r w:rsidR="007359B7">
        <w:rPr>
          <w:rFonts w:ascii="Arial" w:hAnsi="Arial"/>
          <w:sz w:val="20"/>
          <w:szCs w:val="20"/>
        </w:rPr>
        <w:t>Contracting Authority</w:t>
      </w:r>
      <w:r>
        <w:rPr>
          <w:rFonts w:ascii="Arial" w:hAnsi="Arial"/>
          <w:sz w:val="20"/>
          <w:szCs w:val="20"/>
        </w:rPr>
        <w:t xml:space="preserve"> as a result of any breach of contractual terms by the </w:t>
      </w:r>
      <w:r w:rsidR="00A504AA">
        <w:rPr>
          <w:rFonts w:ascii="Arial" w:hAnsi="Arial"/>
          <w:sz w:val="20"/>
          <w:szCs w:val="20"/>
        </w:rPr>
        <w:t>Supplier</w:t>
      </w:r>
      <w:r>
        <w:rPr>
          <w:rStyle w:val="BodyArial10pt"/>
        </w:rPr>
        <w:t xml:space="preserve"> </w:t>
      </w:r>
      <w:r>
        <w:rPr>
          <w:rFonts w:ascii="Arial" w:hAnsi="Arial"/>
          <w:sz w:val="20"/>
          <w:szCs w:val="20"/>
        </w:rPr>
        <w:t xml:space="preserve">and neither will any additional payment be made for steps which the </w:t>
      </w:r>
      <w:r w:rsidR="007359B7">
        <w:rPr>
          <w:rFonts w:ascii="Arial" w:hAnsi="Arial"/>
          <w:sz w:val="20"/>
          <w:szCs w:val="20"/>
        </w:rPr>
        <w:t>Contracting Authority</w:t>
      </w:r>
      <w:r>
        <w:rPr>
          <w:rFonts w:ascii="Arial" w:hAnsi="Arial"/>
          <w:sz w:val="20"/>
          <w:szCs w:val="20"/>
        </w:rPr>
        <w:t xml:space="preserve"> reasonably requires the </w:t>
      </w:r>
      <w:r w:rsidR="0072030A">
        <w:rPr>
          <w:rFonts w:ascii="Arial" w:hAnsi="Arial"/>
          <w:sz w:val="20"/>
          <w:szCs w:val="20"/>
        </w:rPr>
        <w:t>Supplier</w:t>
      </w:r>
      <w:r>
        <w:rPr>
          <w:rStyle w:val="BodyArial10pt"/>
        </w:rPr>
        <w:t xml:space="preserve"> </w:t>
      </w:r>
      <w:r>
        <w:rPr>
          <w:rFonts w:ascii="Arial" w:hAnsi="Arial"/>
          <w:sz w:val="20"/>
          <w:szCs w:val="20"/>
        </w:rPr>
        <w:t>to take.</w:t>
      </w:r>
    </w:p>
    <w:p w14:paraId="60291161" w14:textId="77777777" w:rsidR="00FD4474" w:rsidRDefault="00FD4474" w:rsidP="00FD4474">
      <w:pPr>
        <w:jc w:val="both"/>
        <w:rPr>
          <w:rFonts w:ascii="Arial" w:hAnsi="Arial" w:cs="Arial"/>
          <w:sz w:val="20"/>
          <w:szCs w:val="20"/>
        </w:rPr>
      </w:pPr>
    </w:p>
    <w:p w14:paraId="228CA0A3" w14:textId="6D02EACA" w:rsidR="00FD4474" w:rsidRDefault="00FD4474" w:rsidP="00FD4474">
      <w:pPr>
        <w:pStyle w:val="ListParagraph"/>
        <w:numPr>
          <w:ilvl w:val="0"/>
          <w:numId w:val="11"/>
        </w:numPr>
        <w:tabs>
          <w:tab w:val="right" w:pos="-4500"/>
          <w:tab w:val="left" w:pos="-4320"/>
        </w:tabs>
        <w:autoSpaceDE w:val="0"/>
        <w:autoSpaceDN w:val="0"/>
        <w:adjustRightInd w:val="0"/>
        <w:spacing w:after="0" w:line="240" w:lineRule="auto"/>
        <w:ind w:left="567" w:hanging="567"/>
        <w:jc w:val="both"/>
        <w:rPr>
          <w:rFonts w:ascii="Arial" w:hAnsi="Arial" w:cs="Arial"/>
          <w:sz w:val="20"/>
          <w:szCs w:val="20"/>
        </w:rPr>
      </w:pPr>
      <w:r>
        <w:rPr>
          <w:rFonts w:ascii="Arial" w:hAnsi="Arial"/>
          <w:sz w:val="20"/>
          <w:szCs w:val="20"/>
        </w:rPr>
        <w:t xml:space="preserve">Payment of charges by the </w:t>
      </w:r>
      <w:r w:rsidR="007359B7">
        <w:rPr>
          <w:rFonts w:ascii="Arial" w:hAnsi="Arial"/>
          <w:sz w:val="20"/>
          <w:szCs w:val="20"/>
        </w:rPr>
        <w:t>Contracting Authority</w:t>
      </w:r>
      <w:r>
        <w:rPr>
          <w:rFonts w:ascii="Arial" w:hAnsi="Arial"/>
          <w:sz w:val="20"/>
          <w:szCs w:val="20"/>
        </w:rPr>
        <w:t xml:space="preserve"> is without prejudice to any rights or claims that the </w:t>
      </w:r>
      <w:r w:rsidR="007359B7">
        <w:rPr>
          <w:rFonts w:ascii="Arial" w:hAnsi="Arial"/>
          <w:sz w:val="20"/>
          <w:szCs w:val="20"/>
        </w:rPr>
        <w:t>Contracting Authority</w:t>
      </w:r>
      <w:r>
        <w:rPr>
          <w:rFonts w:ascii="Arial" w:hAnsi="Arial"/>
          <w:sz w:val="20"/>
          <w:szCs w:val="20"/>
        </w:rPr>
        <w:t xml:space="preserve"> may have against the </w:t>
      </w:r>
      <w:r w:rsidR="007359B7">
        <w:rPr>
          <w:rStyle w:val="BodyArial10pt"/>
        </w:rPr>
        <w:t>Supplier</w:t>
      </w:r>
      <w:r>
        <w:rPr>
          <w:rStyle w:val="BodyArial10pt"/>
        </w:rPr>
        <w:t xml:space="preserve"> </w:t>
      </w:r>
      <w:r>
        <w:rPr>
          <w:rFonts w:ascii="Arial" w:hAnsi="Arial"/>
          <w:sz w:val="20"/>
          <w:szCs w:val="20"/>
        </w:rPr>
        <w:t xml:space="preserve">and will not constitute any admission by the </w:t>
      </w:r>
      <w:r w:rsidR="007359B7">
        <w:rPr>
          <w:rFonts w:ascii="Arial" w:hAnsi="Arial"/>
          <w:sz w:val="20"/>
          <w:szCs w:val="20"/>
        </w:rPr>
        <w:t>Contracting Authority</w:t>
      </w:r>
      <w:r>
        <w:rPr>
          <w:rFonts w:ascii="Arial" w:hAnsi="Arial"/>
          <w:sz w:val="20"/>
          <w:szCs w:val="20"/>
        </w:rPr>
        <w:t xml:space="preserve"> as to the proper performance by the </w:t>
      </w:r>
      <w:r w:rsidR="007359B7">
        <w:rPr>
          <w:rStyle w:val="BodyArial10pt"/>
        </w:rPr>
        <w:t>Supplier</w:t>
      </w:r>
      <w:r w:rsidR="00066C5D">
        <w:rPr>
          <w:rStyle w:val="BodyArial10pt"/>
        </w:rPr>
        <w:t xml:space="preserve"> </w:t>
      </w:r>
      <w:r>
        <w:rPr>
          <w:rFonts w:ascii="Arial" w:hAnsi="Arial"/>
          <w:sz w:val="20"/>
          <w:szCs w:val="20"/>
        </w:rPr>
        <w:t xml:space="preserve">of its obligations under this </w:t>
      </w:r>
      <w:r w:rsidR="00946A0C">
        <w:rPr>
          <w:rFonts w:ascii="Arial" w:hAnsi="Arial"/>
          <w:sz w:val="20"/>
          <w:szCs w:val="20"/>
        </w:rPr>
        <w:t>Le</w:t>
      </w:r>
      <w:r w:rsidR="00066C5D">
        <w:rPr>
          <w:rFonts w:ascii="Arial" w:hAnsi="Arial"/>
          <w:sz w:val="20"/>
          <w:szCs w:val="20"/>
        </w:rPr>
        <w:t>tter of Engagement</w:t>
      </w:r>
      <w:r>
        <w:rPr>
          <w:rFonts w:ascii="Arial" w:hAnsi="Arial"/>
          <w:sz w:val="20"/>
          <w:szCs w:val="20"/>
        </w:rPr>
        <w:t>.</w:t>
      </w:r>
    </w:p>
    <w:p w14:paraId="07FB645C" w14:textId="77777777" w:rsidR="00FD4474" w:rsidRDefault="00FD4474" w:rsidP="00FD4474">
      <w:pPr>
        <w:jc w:val="both"/>
        <w:rPr>
          <w:rFonts w:ascii="Arial" w:hAnsi="Arial" w:cs="Arial"/>
          <w:sz w:val="20"/>
          <w:szCs w:val="20"/>
        </w:rPr>
      </w:pPr>
    </w:p>
    <w:p w14:paraId="5245DA6A" w14:textId="3A81131A" w:rsidR="00FD4474" w:rsidRDefault="00FD4474" w:rsidP="00FD4474">
      <w:pPr>
        <w:pStyle w:val="ListParagraph"/>
        <w:numPr>
          <w:ilvl w:val="0"/>
          <w:numId w:val="11"/>
        </w:numPr>
        <w:tabs>
          <w:tab w:val="right" w:pos="-4500"/>
          <w:tab w:val="left" w:pos="-4320"/>
        </w:tabs>
        <w:autoSpaceDE w:val="0"/>
        <w:autoSpaceDN w:val="0"/>
        <w:adjustRightInd w:val="0"/>
        <w:spacing w:after="0" w:line="240" w:lineRule="auto"/>
        <w:ind w:left="567" w:hanging="567"/>
        <w:jc w:val="both"/>
        <w:rPr>
          <w:rFonts w:ascii="Arial" w:hAnsi="Arial" w:cs="Arial"/>
          <w:sz w:val="20"/>
          <w:szCs w:val="20"/>
        </w:rPr>
      </w:pPr>
      <w:r>
        <w:rPr>
          <w:rFonts w:ascii="Arial" w:hAnsi="Arial"/>
          <w:sz w:val="20"/>
          <w:szCs w:val="20"/>
        </w:rPr>
        <w:t xml:space="preserve">In the event that the </w:t>
      </w:r>
      <w:r w:rsidR="007359B7">
        <w:rPr>
          <w:rFonts w:ascii="Arial" w:hAnsi="Arial"/>
          <w:sz w:val="20"/>
          <w:szCs w:val="20"/>
        </w:rPr>
        <w:t>Contracting Authority</w:t>
      </w:r>
      <w:r>
        <w:rPr>
          <w:rFonts w:ascii="Arial" w:hAnsi="Arial"/>
          <w:sz w:val="20"/>
          <w:szCs w:val="20"/>
        </w:rPr>
        <w:t xml:space="preserve"> breaches the payment timeframes, the </w:t>
      </w:r>
      <w:r w:rsidR="007359B7">
        <w:rPr>
          <w:rFonts w:ascii="Arial" w:hAnsi="Arial"/>
          <w:sz w:val="20"/>
          <w:szCs w:val="20"/>
        </w:rPr>
        <w:t>Supplier</w:t>
      </w:r>
      <w:r>
        <w:rPr>
          <w:rStyle w:val="BodyArial10pt"/>
        </w:rPr>
        <w:t xml:space="preserve"> </w:t>
      </w:r>
      <w:r>
        <w:rPr>
          <w:rFonts w:ascii="Arial" w:hAnsi="Arial"/>
          <w:sz w:val="20"/>
          <w:szCs w:val="20"/>
        </w:rPr>
        <w:t xml:space="preserve">would become entitled to the payment of interest at the rate established by law. </w:t>
      </w:r>
    </w:p>
    <w:p w14:paraId="152BC9D9" w14:textId="77777777" w:rsidR="00FD4474" w:rsidRPr="00162DEF" w:rsidRDefault="00FD4474" w:rsidP="00162DEF">
      <w:pPr>
        <w:rPr>
          <w:rFonts w:ascii="Arial" w:hAnsi="Arial"/>
          <w:sz w:val="20"/>
          <w:szCs w:val="20"/>
        </w:rPr>
      </w:pPr>
    </w:p>
    <w:p w14:paraId="4BEB3C55" w14:textId="77777777" w:rsidR="00FD4474" w:rsidRPr="00A77A5C" w:rsidRDefault="00FD4474" w:rsidP="00FD4474">
      <w:pPr>
        <w:suppressAutoHyphens/>
        <w:autoSpaceDN w:val="0"/>
        <w:spacing w:after="0" w:line="240" w:lineRule="auto"/>
        <w:jc w:val="both"/>
        <w:rPr>
          <w:rFonts w:ascii="Arial" w:eastAsia="Times New Roman" w:hAnsi="Arial" w:cs="Times New Roman"/>
          <w:sz w:val="20"/>
          <w:szCs w:val="24"/>
          <w:lang w:val="en-US"/>
        </w:rPr>
      </w:pPr>
    </w:p>
    <w:p w14:paraId="1A76730E" w14:textId="77777777" w:rsidR="00FD4474" w:rsidRPr="00A77A5C" w:rsidRDefault="00FD4474" w:rsidP="00FD4474">
      <w:pPr>
        <w:suppressAutoHyphens/>
        <w:autoSpaceDN w:val="0"/>
        <w:spacing w:after="0" w:line="240" w:lineRule="auto"/>
        <w:jc w:val="both"/>
        <w:rPr>
          <w:rFonts w:ascii="Arial" w:eastAsia="Times New Roman" w:hAnsi="Arial" w:cs="Times New Roman"/>
          <w:sz w:val="20"/>
          <w:szCs w:val="24"/>
          <w:lang w:val="en-US"/>
        </w:rPr>
      </w:pPr>
      <w:r w:rsidRPr="00A77A5C">
        <w:rPr>
          <w:rFonts w:ascii="Arial" w:eastAsia="Times New Roman" w:hAnsi="Arial" w:cs="Arial"/>
          <w:b/>
          <w:sz w:val="20"/>
          <w:szCs w:val="20"/>
        </w:rPr>
        <w:t>Order of Precedence:</w:t>
      </w:r>
    </w:p>
    <w:p w14:paraId="4D28A252" w14:textId="77777777" w:rsidR="00FD4474" w:rsidRPr="00A77A5C" w:rsidRDefault="00FD4474" w:rsidP="00FD4474">
      <w:pPr>
        <w:suppressAutoHyphens/>
        <w:autoSpaceDN w:val="0"/>
        <w:spacing w:after="0" w:line="240" w:lineRule="auto"/>
        <w:jc w:val="both"/>
        <w:rPr>
          <w:rFonts w:ascii="Arial" w:eastAsia="Times New Roman" w:hAnsi="Arial" w:cs="Times New Roman"/>
          <w:sz w:val="20"/>
          <w:szCs w:val="24"/>
          <w:lang w:val="en-US"/>
        </w:rPr>
      </w:pPr>
    </w:p>
    <w:p w14:paraId="2AE81382" w14:textId="77777777" w:rsidR="00FD4474" w:rsidRPr="00A77A5C" w:rsidRDefault="00FD4474" w:rsidP="00FD4474">
      <w:pPr>
        <w:suppressAutoHyphens/>
        <w:autoSpaceDN w:val="0"/>
        <w:spacing w:after="0" w:line="240" w:lineRule="auto"/>
        <w:jc w:val="both"/>
        <w:rPr>
          <w:rFonts w:ascii="Arial" w:eastAsia="Times New Roman" w:hAnsi="Arial" w:cs="Times New Roman"/>
          <w:sz w:val="20"/>
          <w:szCs w:val="24"/>
          <w:lang w:val="en-US"/>
        </w:rPr>
      </w:pPr>
      <w:r w:rsidRPr="00A77A5C">
        <w:rPr>
          <w:rFonts w:ascii="Arial" w:eastAsia="Times New Roman" w:hAnsi="Arial" w:cs="Arial"/>
          <w:sz w:val="20"/>
          <w:szCs w:val="20"/>
        </w:rPr>
        <w:t>In case of conflict between the terms of this</w:t>
      </w:r>
      <w:r w:rsidR="00946A0C">
        <w:rPr>
          <w:rFonts w:ascii="Arial" w:eastAsia="Times New Roman" w:hAnsi="Arial" w:cs="Arial"/>
          <w:sz w:val="20"/>
          <w:szCs w:val="20"/>
        </w:rPr>
        <w:t xml:space="preserve"> Letter of Engagement</w:t>
      </w:r>
      <w:r w:rsidRPr="00A77A5C">
        <w:rPr>
          <w:rFonts w:ascii="Arial" w:eastAsia="Times New Roman" w:hAnsi="Arial" w:cs="Arial"/>
          <w:sz w:val="20"/>
          <w:szCs w:val="20"/>
        </w:rPr>
        <w:t xml:space="preserve"> and the Appendices, the following order of precedence shall apply:</w:t>
      </w:r>
    </w:p>
    <w:p w14:paraId="24413566" w14:textId="77777777" w:rsidR="00E96E92" w:rsidRPr="00E96E92" w:rsidRDefault="00FD4474" w:rsidP="00E96E92">
      <w:pPr>
        <w:pStyle w:val="ListParagraph"/>
        <w:numPr>
          <w:ilvl w:val="0"/>
          <w:numId w:val="12"/>
        </w:numPr>
        <w:suppressAutoHyphens/>
        <w:autoSpaceDN w:val="0"/>
        <w:spacing w:after="0" w:line="240" w:lineRule="auto"/>
        <w:jc w:val="both"/>
        <w:rPr>
          <w:rFonts w:ascii="Arial" w:eastAsia="Times New Roman" w:hAnsi="Arial" w:cs="Arial"/>
          <w:sz w:val="20"/>
          <w:szCs w:val="20"/>
        </w:rPr>
      </w:pPr>
      <w:r w:rsidRPr="00E96E92">
        <w:rPr>
          <w:rFonts w:ascii="Arial" w:eastAsia="Times New Roman" w:hAnsi="Arial" w:cs="Arial"/>
          <w:sz w:val="20"/>
          <w:szCs w:val="20"/>
        </w:rPr>
        <w:t xml:space="preserve">The main text of this </w:t>
      </w:r>
      <w:r w:rsidR="00946A0C">
        <w:rPr>
          <w:rFonts w:ascii="Arial" w:eastAsia="Times New Roman" w:hAnsi="Arial" w:cs="Arial"/>
          <w:sz w:val="20"/>
          <w:szCs w:val="20"/>
        </w:rPr>
        <w:t>Letter of Engagement; and</w:t>
      </w:r>
    </w:p>
    <w:p w14:paraId="74AA555B" w14:textId="525C41E9" w:rsidR="00E96E92" w:rsidRPr="00E96E92" w:rsidRDefault="00FD4474" w:rsidP="00FD4474">
      <w:pPr>
        <w:pStyle w:val="ListParagraph"/>
        <w:numPr>
          <w:ilvl w:val="0"/>
          <w:numId w:val="12"/>
        </w:numPr>
        <w:suppressAutoHyphens/>
        <w:autoSpaceDN w:val="0"/>
        <w:spacing w:after="0" w:line="240" w:lineRule="auto"/>
        <w:jc w:val="both"/>
        <w:rPr>
          <w:rFonts w:ascii="Arial" w:eastAsia="Times New Roman" w:hAnsi="Arial" w:cs="Times New Roman"/>
          <w:sz w:val="20"/>
          <w:szCs w:val="24"/>
          <w:lang w:val="en-US"/>
        </w:rPr>
      </w:pPr>
      <w:r w:rsidRPr="00E96E92">
        <w:rPr>
          <w:rFonts w:ascii="Arial" w:eastAsia="Times New Roman" w:hAnsi="Arial" w:cs="Arial"/>
          <w:sz w:val="20"/>
          <w:szCs w:val="20"/>
        </w:rPr>
        <w:t>Appendix A (</w:t>
      </w:r>
      <w:r w:rsidR="00BF2106">
        <w:rPr>
          <w:rFonts w:ascii="Arial" w:eastAsia="Times New Roman" w:hAnsi="Arial" w:cs="Arial"/>
          <w:sz w:val="20"/>
          <w:szCs w:val="20"/>
        </w:rPr>
        <w:t xml:space="preserve">Service </w:t>
      </w:r>
      <w:r w:rsidRPr="00E96E92">
        <w:rPr>
          <w:rFonts w:ascii="Arial" w:eastAsia="Times New Roman" w:hAnsi="Arial" w:cs="Arial"/>
          <w:sz w:val="20"/>
          <w:szCs w:val="20"/>
        </w:rPr>
        <w:t>Requirements</w:t>
      </w:r>
      <w:r w:rsidR="009A387E">
        <w:rPr>
          <w:rFonts w:ascii="Arial" w:eastAsia="Times New Roman" w:hAnsi="Arial" w:cs="Arial"/>
          <w:sz w:val="20"/>
          <w:szCs w:val="20"/>
        </w:rPr>
        <w:t xml:space="preserve"> and Charges</w:t>
      </w:r>
      <w:r w:rsidR="00BF2106">
        <w:rPr>
          <w:rFonts w:ascii="Arial" w:eastAsia="Times New Roman" w:hAnsi="Arial" w:cs="Arial"/>
          <w:sz w:val="20"/>
          <w:szCs w:val="20"/>
        </w:rPr>
        <w:t>)</w:t>
      </w:r>
      <w:r w:rsidRPr="00E96E92">
        <w:rPr>
          <w:rFonts w:ascii="Arial" w:eastAsia="Times New Roman" w:hAnsi="Arial" w:cs="Arial"/>
          <w:sz w:val="20"/>
          <w:szCs w:val="20"/>
        </w:rPr>
        <w:t xml:space="preserve">; </w:t>
      </w:r>
    </w:p>
    <w:p w14:paraId="375F1D32" w14:textId="3859562C" w:rsidR="00162DEF" w:rsidRPr="00E12B6E" w:rsidRDefault="00FD4474" w:rsidP="00162DEF">
      <w:pPr>
        <w:pStyle w:val="ListParagraph"/>
        <w:numPr>
          <w:ilvl w:val="0"/>
          <w:numId w:val="12"/>
        </w:numPr>
        <w:suppressAutoHyphens/>
        <w:autoSpaceDN w:val="0"/>
        <w:spacing w:after="0" w:line="240" w:lineRule="auto"/>
        <w:jc w:val="both"/>
        <w:rPr>
          <w:rFonts w:ascii="Arial" w:eastAsia="Times New Roman" w:hAnsi="Arial" w:cs="Times New Roman"/>
          <w:sz w:val="20"/>
          <w:szCs w:val="24"/>
          <w:lang w:val="en-US"/>
        </w:rPr>
      </w:pPr>
      <w:r w:rsidRPr="00E96E92">
        <w:rPr>
          <w:rFonts w:ascii="Arial" w:eastAsia="Times New Roman" w:hAnsi="Arial" w:cs="Arial"/>
          <w:sz w:val="20"/>
          <w:szCs w:val="20"/>
        </w:rPr>
        <w:t xml:space="preserve">Appendix </w:t>
      </w:r>
      <w:r w:rsidR="009A387E">
        <w:rPr>
          <w:rFonts w:ascii="Arial" w:eastAsia="Times New Roman" w:hAnsi="Arial" w:cs="Arial"/>
          <w:sz w:val="20"/>
          <w:szCs w:val="20"/>
        </w:rPr>
        <w:t>C</w:t>
      </w:r>
      <w:r w:rsidRPr="00E96E92">
        <w:rPr>
          <w:rFonts w:ascii="Arial" w:eastAsia="Times New Roman" w:hAnsi="Arial" w:cs="Arial"/>
          <w:sz w:val="20"/>
          <w:szCs w:val="20"/>
        </w:rPr>
        <w:t xml:space="preserve"> (Terms and Conditions of </w:t>
      </w:r>
      <w:r w:rsidR="00FD2391">
        <w:rPr>
          <w:rFonts w:ascii="Arial" w:eastAsia="Times New Roman" w:hAnsi="Arial" w:cs="Arial"/>
          <w:sz w:val="20"/>
          <w:szCs w:val="20"/>
        </w:rPr>
        <w:t>Service</w:t>
      </w:r>
      <w:r w:rsidRPr="00E96E92">
        <w:rPr>
          <w:rFonts w:ascii="Arial" w:eastAsia="Times New Roman" w:hAnsi="Arial" w:cs="Arial"/>
          <w:sz w:val="20"/>
          <w:szCs w:val="20"/>
        </w:rPr>
        <w:t>)</w:t>
      </w:r>
    </w:p>
    <w:p w14:paraId="39A61C89" w14:textId="77777777" w:rsidR="003A6856" w:rsidRPr="003A6856" w:rsidRDefault="00E12B6E" w:rsidP="00162DEF">
      <w:pPr>
        <w:pStyle w:val="ListParagraph"/>
        <w:numPr>
          <w:ilvl w:val="0"/>
          <w:numId w:val="12"/>
        </w:numPr>
        <w:suppressAutoHyphens/>
        <w:autoSpaceDN w:val="0"/>
        <w:spacing w:after="0" w:line="240" w:lineRule="auto"/>
        <w:jc w:val="both"/>
        <w:rPr>
          <w:rFonts w:ascii="Arial" w:eastAsia="Times New Roman" w:hAnsi="Arial" w:cs="Times New Roman"/>
          <w:sz w:val="20"/>
          <w:szCs w:val="24"/>
          <w:lang w:val="en-US"/>
        </w:rPr>
      </w:pPr>
      <w:r>
        <w:rPr>
          <w:rFonts w:ascii="Arial" w:eastAsia="Times New Roman" w:hAnsi="Arial" w:cs="Arial"/>
          <w:sz w:val="20"/>
          <w:szCs w:val="20"/>
        </w:rPr>
        <w:t xml:space="preserve">Appendix </w:t>
      </w:r>
      <w:r w:rsidR="009A387E">
        <w:rPr>
          <w:rFonts w:ascii="Arial" w:eastAsia="Times New Roman" w:hAnsi="Arial" w:cs="Arial"/>
          <w:sz w:val="20"/>
          <w:szCs w:val="20"/>
        </w:rPr>
        <w:t>D</w:t>
      </w:r>
      <w:r>
        <w:rPr>
          <w:rFonts w:ascii="Arial" w:eastAsia="Times New Roman" w:hAnsi="Arial" w:cs="Arial"/>
          <w:sz w:val="20"/>
          <w:szCs w:val="20"/>
        </w:rPr>
        <w:t xml:space="preserve"> (Maintenance </w:t>
      </w:r>
      <w:r w:rsidR="00CB0399">
        <w:rPr>
          <w:rFonts w:ascii="Arial" w:eastAsia="Times New Roman" w:hAnsi="Arial" w:cs="Arial"/>
          <w:sz w:val="20"/>
          <w:szCs w:val="20"/>
        </w:rPr>
        <w:t>Services</w:t>
      </w:r>
      <w:r>
        <w:rPr>
          <w:rFonts w:ascii="Arial" w:eastAsia="Times New Roman" w:hAnsi="Arial" w:cs="Arial"/>
          <w:sz w:val="20"/>
          <w:szCs w:val="20"/>
        </w:rPr>
        <w:t>)</w:t>
      </w:r>
    </w:p>
    <w:p w14:paraId="402D283E" w14:textId="165B78A7" w:rsidR="00E12B6E" w:rsidRPr="002F72CB" w:rsidRDefault="003A6856" w:rsidP="00162DEF">
      <w:pPr>
        <w:pStyle w:val="ListParagraph"/>
        <w:numPr>
          <w:ilvl w:val="0"/>
          <w:numId w:val="12"/>
        </w:numPr>
        <w:suppressAutoHyphens/>
        <w:autoSpaceDN w:val="0"/>
        <w:spacing w:after="0" w:line="240" w:lineRule="auto"/>
        <w:jc w:val="both"/>
        <w:rPr>
          <w:rFonts w:ascii="Arial" w:eastAsia="Times New Roman" w:hAnsi="Arial" w:cs="Times New Roman"/>
          <w:sz w:val="20"/>
          <w:szCs w:val="24"/>
          <w:lang w:val="en-US"/>
        </w:rPr>
      </w:pPr>
      <w:r>
        <w:rPr>
          <w:rFonts w:ascii="Arial" w:eastAsia="Times New Roman" w:hAnsi="Arial" w:cs="Arial"/>
          <w:sz w:val="20"/>
          <w:szCs w:val="20"/>
        </w:rPr>
        <w:t>Appendix E (Security Schedule)</w:t>
      </w:r>
      <w:r w:rsidR="009A387E">
        <w:rPr>
          <w:rFonts w:ascii="Arial" w:eastAsia="Times New Roman" w:hAnsi="Arial" w:cs="Arial"/>
          <w:sz w:val="20"/>
          <w:szCs w:val="20"/>
        </w:rPr>
        <w:t>;</w:t>
      </w:r>
    </w:p>
    <w:p w14:paraId="47AB4AE2" w14:textId="53638028" w:rsidR="009A387E" w:rsidRPr="00162DEF" w:rsidRDefault="009A387E" w:rsidP="00162DEF">
      <w:pPr>
        <w:pStyle w:val="ListParagraph"/>
        <w:numPr>
          <w:ilvl w:val="0"/>
          <w:numId w:val="12"/>
        </w:numPr>
        <w:suppressAutoHyphens/>
        <w:autoSpaceDN w:val="0"/>
        <w:spacing w:after="0" w:line="240" w:lineRule="auto"/>
        <w:jc w:val="both"/>
        <w:rPr>
          <w:rFonts w:ascii="Arial" w:eastAsia="Times New Roman" w:hAnsi="Arial" w:cs="Times New Roman"/>
          <w:sz w:val="20"/>
          <w:szCs w:val="24"/>
          <w:lang w:val="en-US"/>
        </w:rPr>
      </w:pPr>
      <w:r>
        <w:rPr>
          <w:rFonts w:ascii="Arial" w:eastAsia="Times New Roman" w:hAnsi="Arial" w:cs="Arial"/>
          <w:sz w:val="20"/>
          <w:szCs w:val="20"/>
        </w:rPr>
        <w:t>Appendix B (</w:t>
      </w:r>
      <w:r w:rsidR="0072030A">
        <w:rPr>
          <w:rFonts w:ascii="Arial" w:eastAsia="Times New Roman" w:hAnsi="Arial" w:cs="Arial"/>
          <w:sz w:val="20"/>
          <w:szCs w:val="20"/>
        </w:rPr>
        <w:t>Supplier</w:t>
      </w:r>
      <w:r>
        <w:rPr>
          <w:rFonts w:ascii="Arial" w:eastAsia="Times New Roman" w:hAnsi="Arial" w:cs="Arial"/>
          <w:sz w:val="20"/>
          <w:szCs w:val="20"/>
        </w:rPr>
        <w:t>’s Technical Offer)</w:t>
      </w:r>
    </w:p>
    <w:p w14:paraId="2ADBCDE3" w14:textId="77777777" w:rsidR="00FD4474" w:rsidRPr="00A77A5C" w:rsidRDefault="00FD4474" w:rsidP="00FD4474">
      <w:pPr>
        <w:suppressAutoHyphens/>
        <w:autoSpaceDN w:val="0"/>
        <w:spacing w:after="0" w:line="240" w:lineRule="auto"/>
        <w:jc w:val="both"/>
        <w:rPr>
          <w:rFonts w:ascii="Arial" w:eastAsia="Times New Roman" w:hAnsi="Arial" w:cs="Times New Roman"/>
          <w:sz w:val="20"/>
          <w:szCs w:val="24"/>
          <w:lang w:val="en-US"/>
        </w:rPr>
      </w:pPr>
    </w:p>
    <w:p w14:paraId="4D764FBC" w14:textId="77777777" w:rsidR="00FD4474" w:rsidRPr="00A77A5C" w:rsidRDefault="00FD4474" w:rsidP="00FD4474">
      <w:pPr>
        <w:suppressAutoHyphens/>
        <w:autoSpaceDN w:val="0"/>
        <w:spacing w:after="0" w:line="240" w:lineRule="auto"/>
        <w:jc w:val="both"/>
        <w:rPr>
          <w:rFonts w:ascii="Arial" w:eastAsia="Times New Roman" w:hAnsi="Arial" w:cs="Times New Roman"/>
          <w:sz w:val="20"/>
          <w:szCs w:val="24"/>
          <w:lang w:val="en-US"/>
        </w:rPr>
      </w:pPr>
    </w:p>
    <w:p w14:paraId="4EDDCA12" w14:textId="0652F271" w:rsidR="00FD4474" w:rsidRPr="00A77A5C" w:rsidRDefault="00FD4474" w:rsidP="00FD4474">
      <w:pPr>
        <w:suppressAutoHyphens/>
        <w:autoSpaceDN w:val="0"/>
        <w:spacing w:after="0" w:line="240" w:lineRule="auto"/>
        <w:jc w:val="both"/>
        <w:rPr>
          <w:rFonts w:ascii="Arial" w:eastAsia="Times New Roman" w:hAnsi="Arial" w:cs="Times New Roman"/>
          <w:sz w:val="20"/>
          <w:szCs w:val="24"/>
          <w:lang w:val="en-US"/>
        </w:rPr>
      </w:pPr>
      <w:r>
        <w:rPr>
          <w:rFonts w:ascii="Arial" w:eastAsia="Times New Roman" w:hAnsi="Arial" w:cs="Arial"/>
          <w:sz w:val="20"/>
          <w:szCs w:val="20"/>
        </w:rPr>
        <w:t xml:space="preserve">The </w:t>
      </w:r>
      <w:r w:rsidR="007359B7">
        <w:rPr>
          <w:rFonts w:ascii="Arial" w:eastAsia="Times New Roman" w:hAnsi="Arial" w:cs="Arial"/>
          <w:sz w:val="20"/>
          <w:szCs w:val="20"/>
        </w:rPr>
        <w:t>Contracting Authority</w:t>
      </w:r>
      <w:r w:rsidRPr="00A77A5C">
        <w:rPr>
          <w:rFonts w:ascii="Arial" w:eastAsia="Times New Roman" w:hAnsi="Arial" w:cs="Arial"/>
          <w:sz w:val="20"/>
          <w:szCs w:val="20"/>
        </w:rPr>
        <w:t xml:space="preserve"> reserves the right to cancel or terminate this </w:t>
      </w:r>
      <w:r w:rsidR="00946A0C">
        <w:rPr>
          <w:rFonts w:ascii="Arial" w:eastAsia="Times New Roman" w:hAnsi="Arial" w:cs="Arial"/>
          <w:sz w:val="20"/>
          <w:szCs w:val="20"/>
        </w:rPr>
        <w:t xml:space="preserve">Letter of Engagement </w:t>
      </w:r>
      <w:r w:rsidRPr="00A77A5C">
        <w:rPr>
          <w:rFonts w:ascii="Arial" w:eastAsia="Times New Roman" w:hAnsi="Arial" w:cs="Arial"/>
          <w:sz w:val="20"/>
          <w:szCs w:val="20"/>
        </w:rPr>
        <w:t xml:space="preserve">without written notice in the event that you are in breach of the terms and conditions agreed to in this </w:t>
      </w:r>
      <w:r w:rsidR="00946A0C">
        <w:rPr>
          <w:rFonts w:ascii="Arial" w:eastAsia="Times New Roman" w:hAnsi="Arial" w:cs="Arial"/>
          <w:sz w:val="20"/>
          <w:szCs w:val="20"/>
        </w:rPr>
        <w:t>Le</w:t>
      </w:r>
      <w:r w:rsidR="000A34D5">
        <w:rPr>
          <w:rFonts w:ascii="Arial" w:eastAsia="Times New Roman" w:hAnsi="Arial" w:cs="Arial"/>
          <w:sz w:val="20"/>
          <w:szCs w:val="20"/>
        </w:rPr>
        <w:t>tter of Engagement</w:t>
      </w:r>
      <w:r w:rsidRPr="00A77A5C">
        <w:rPr>
          <w:rFonts w:ascii="Arial" w:eastAsia="Times New Roman" w:hAnsi="Arial" w:cs="Arial"/>
          <w:sz w:val="20"/>
          <w:szCs w:val="20"/>
        </w:rPr>
        <w:t xml:space="preserve">, including, where the </w:t>
      </w:r>
      <w:r w:rsidR="007359B7">
        <w:rPr>
          <w:rFonts w:ascii="Arial" w:eastAsia="Times New Roman" w:hAnsi="Arial" w:cs="Arial"/>
          <w:sz w:val="20"/>
          <w:szCs w:val="20"/>
        </w:rPr>
        <w:t>Supplier</w:t>
      </w:r>
      <w:r w:rsidRPr="00A77A5C">
        <w:rPr>
          <w:rFonts w:ascii="Arial" w:eastAsia="Times New Roman" w:hAnsi="Arial" w:cs="Arial"/>
          <w:sz w:val="20"/>
          <w:szCs w:val="20"/>
        </w:rPr>
        <w:t xml:space="preserve"> fails any of the grounds listed in Part VI (Exclusion and Blacklisting of Economic Operators) of the Public Procurement Regulations (Subsidiary Legislation </w:t>
      </w:r>
      <w:r w:rsidR="000A34D5">
        <w:rPr>
          <w:rFonts w:ascii="Arial" w:eastAsia="Times New Roman" w:hAnsi="Arial" w:cs="Arial"/>
          <w:sz w:val="20"/>
          <w:szCs w:val="20"/>
        </w:rPr>
        <w:t>601.03</w:t>
      </w:r>
      <w:r w:rsidRPr="00A77A5C">
        <w:rPr>
          <w:rFonts w:ascii="Arial" w:eastAsia="Times New Roman" w:hAnsi="Arial" w:cs="Arial"/>
          <w:sz w:val="20"/>
          <w:szCs w:val="20"/>
        </w:rPr>
        <w:t xml:space="preserve"> of the Laws of Malta).</w:t>
      </w:r>
    </w:p>
    <w:p w14:paraId="2D9DE829" w14:textId="77777777" w:rsidR="00E467C3" w:rsidRDefault="00E467C3" w:rsidP="00E467C3">
      <w:pPr>
        <w:widowControl w:val="0"/>
        <w:autoSpaceDE w:val="0"/>
        <w:autoSpaceDN w:val="0"/>
        <w:adjustRightInd w:val="0"/>
        <w:spacing w:after="200" w:line="276" w:lineRule="auto"/>
        <w:ind w:right="-49"/>
        <w:contextualSpacing/>
        <w:jc w:val="both"/>
        <w:rPr>
          <w:rFonts w:ascii="Arial" w:eastAsia="Times New Roman" w:hAnsi="Arial" w:cs="Arial"/>
          <w:b/>
          <w:sz w:val="20"/>
          <w:szCs w:val="20"/>
          <w:lang w:eastAsia="en-GB"/>
        </w:rPr>
      </w:pPr>
    </w:p>
    <w:p w14:paraId="1DE03BA6" w14:textId="77777777" w:rsidR="00E467C3" w:rsidRPr="00E467C3" w:rsidRDefault="00E467C3" w:rsidP="00E467C3">
      <w:pPr>
        <w:spacing w:after="0" w:line="240" w:lineRule="auto"/>
        <w:ind w:left="720"/>
        <w:rPr>
          <w:rFonts w:ascii="Calibri" w:eastAsia="Calibri" w:hAnsi="Calibri" w:cs="Arial"/>
        </w:rPr>
      </w:pPr>
    </w:p>
    <w:p w14:paraId="3E5CFF1C" w14:textId="77777777" w:rsidR="00E467C3" w:rsidRPr="00650B46" w:rsidRDefault="00E467C3" w:rsidP="00E467C3">
      <w:pPr>
        <w:spacing w:after="0" w:line="240" w:lineRule="auto"/>
        <w:ind w:right="96"/>
        <w:jc w:val="both"/>
        <w:rPr>
          <w:rFonts w:ascii="Arial" w:eastAsia="Times New Roman" w:hAnsi="Arial" w:cs="Arial"/>
          <w:sz w:val="20"/>
          <w:szCs w:val="20"/>
          <w:lang w:eastAsia="en-GB"/>
        </w:rPr>
      </w:pPr>
      <w:r w:rsidRPr="00650B46">
        <w:rPr>
          <w:rFonts w:ascii="Arial" w:eastAsia="Times New Roman" w:hAnsi="Arial" w:cs="Arial"/>
          <w:sz w:val="20"/>
          <w:szCs w:val="20"/>
          <w:lang w:eastAsia="en-GB"/>
        </w:rPr>
        <w:t xml:space="preserve">Kindly sign the attached duplicate of this letter as an indication of your acceptance of the terms contained herein. </w:t>
      </w:r>
    </w:p>
    <w:p w14:paraId="10B3AAAB" w14:textId="77777777" w:rsidR="00E467C3" w:rsidRPr="00650B46" w:rsidRDefault="00E467C3" w:rsidP="00E467C3">
      <w:pPr>
        <w:spacing w:after="0" w:line="240" w:lineRule="auto"/>
        <w:ind w:right="96"/>
        <w:jc w:val="both"/>
        <w:rPr>
          <w:rFonts w:ascii="Arial" w:eastAsia="Times New Roman" w:hAnsi="Arial" w:cs="Arial"/>
          <w:sz w:val="20"/>
          <w:szCs w:val="20"/>
          <w:lang w:eastAsia="en-GB"/>
        </w:rPr>
      </w:pPr>
    </w:p>
    <w:p w14:paraId="57A71F43" w14:textId="77777777" w:rsidR="00E467C3" w:rsidRPr="00650B46" w:rsidRDefault="00E467C3" w:rsidP="00E467C3">
      <w:pPr>
        <w:spacing w:after="0" w:line="240" w:lineRule="auto"/>
        <w:ind w:right="96"/>
        <w:rPr>
          <w:rFonts w:ascii="Arial" w:eastAsia="Times New Roman" w:hAnsi="Arial" w:cs="Arial"/>
          <w:sz w:val="20"/>
          <w:szCs w:val="20"/>
          <w:lang w:eastAsia="en-GB"/>
        </w:rPr>
      </w:pPr>
      <w:r w:rsidRPr="00650B46">
        <w:rPr>
          <w:rFonts w:ascii="Arial" w:eastAsia="Times New Roman" w:hAnsi="Arial" w:cs="Arial"/>
          <w:sz w:val="20"/>
          <w:szCs w:val="20"/>
          <w:lang w:eastAsia="en-GB"/>
        </w:rPr>
        <w:t>Yours sincerely,</w:t>
      </w:r>
    </w:p>
    <w:p w14:paraId="41672F92" w14:textId="77777777" w:rsidR="00E467C3" w:rsidRPr="00650B46" w:rsidRDefault="00E467C3" w:rsidP="00E467C3">
      <w:pPr>
        <w:spacing w:after="0" w:line="240" w:lineRule="auto"/>
        <w:ind w:right="96"/>
        <w:rPr>
          <w:rFonts w:ascii="Arial" w:eastAsia="Times New Roman" w:hAnsi="Arial" w:cs="Arial"/>
          <w:sz w:val="20"/>
          <w:szCs w:val="20"/>
          <w:lang w:eastAsia="en-GB"/>
        </w:rPr>
      </w:pPr>
    </w:p>
    <w:p w14:paraId="2E98D2E6" w14:textId="77777777" w:rsidR="00E467C3" w:rsidRPr="00650B46" w:rsidRDefault="00E467C3" w:rsidP="00E467C3">
      <w:pPr>
        <w:spacing w:after="0" w:line="300" w:lineRule="atLeast"/>
        <w:ind w:right="96"/>
        <w:jc w:val="both"/>
        <w:rPr>
          <w:rFonts w:ascii="Arial" w:eastAsia="Times New Roman" w:hAnsi="Arial" w:cs="Arial"/>
          <w:sz w:val="20"/>
          <w:szCs w:val="20"/>
          <w:lang w:eastAsia="en-GB"/>
        </w:rPr>
      </w:pPr>
      <w:r w:rsidRPr="00650B46">
        <w:rPr>
          <w:rFonts w:ascii="Arial" w:eastAsia="Times New Roman" w:hAnsi="Arial" w:cs="Arial"/>
          <w:sz w:val="20"/>
          <w:szCs w:val="20"/>
          <w:lang w:eastAsia="en-GB"/>
        </w:rPr>
        <w:t>...........................................</w:t>
      </w:r>
    </w:p>
    <w:p w14:paraId="37DF99BF" w14:textId="77777777" w:rsidR="00E467C3" w:rsidRPr="00912829" w:rsidRDefault="00E467C3" w:rsidP="00912829">
      <w:pPr>
        <w:spacing w:after="0" w:line="240" w:lineRule="auto"/>
        <w:ind w:right="96"/>
        <w:jc w:val="both"/>
        <w:rPr>
          <w:rFonts w:ascii="Arial" w:eastAsia="Times New Roman" w:hAnsi="Arial" w:cs="Arial"/>
          <w:sz w:val="20"/>
          <w:szCs w:val="20"/>
          <w:highlight w:val="yellow"/>
          <w:lang w:eastAsia="en-GB"/>
        </w:rPr>
      </w:pPr>
      <w:r w:rsidRPr="00650B46">
        <w:rPr>
          <w:rFonts w:ascii="Arial" w:eastAsia="Times New Roman" w:hAnsi="Arial" w:cs="Arial"/>
          <w:sz w:val="20"/>
          <w:szCs w:val="20"/>
        </w:rPr>
        <w:t>&lt;</w:t>
      </w:r>
      <w:r w:rsidRPr="00912829">
        <w:rPr>
          <w:rFonts w:ascii="Arial" w:eastAsia="Times New Roman" w:hAnsi="Arial" w:cs="Arial"/>
          <w:sz w:val="20"/>
          <w:szCs w:val="20"/>
          <w:highlight w:val="yellow"/>
        </w:rPr>
        <w:t>insert name&gt;</w:t>
      </w:r>
    </w:p>
    <w:p w14:paraId="181A0636" w14:textId="77777777" w:rsidR="00E467C3" w:rsidRPr="00912829" w:rsidRDefault="00E467C3" w:rsidP="00912829">
      <w:pPr>
        <w:spacing w:after="0" w:line="240" w:lineRule="auto"/>
        <w:ind w:right="96"/>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&lt;insert designation&gt;</w:t>
      </w:r>
    </w:p>
    <w:p w14:paraId="396D0695" w14:textId="372B7AC5" w:rsidR="00E467C3" w:rsidRPr="00650B46" w:rsidRDefault="00CD5E18" w:rsidP="00912829">
      <w:pPr>
        <w:spacing w:after="0" w:line="240" w:lineRule="auto"/>
        <w:ind w:right="96"/>
        <w:jc w:val="both"/>
        <w:rPr>
          <w:rFonts w:ascii="Arial" w:eastAsia="Times New Roman" w:hAnsi="Arial" w:cs="Arial"/>
          <w:sz w:val="20"/>
          <w:szCs w:val="20"/>
          <w:lang w:eastAsia="en-GB"/>
        </w:rPr>
      </w:pPr>
      <w:r w:rsidRPr="00912829">
        <w:rPr>
          <w:rFonts w:ascii="Arial" w:eastAsia="Times New Roman" w:hAnsi="Arial" w:cs="Arial"/>
          <w:sz w:val="20"/>
          <w:szCs w:val="20"/>
          <w:highlight w:val="yellow"/>
          <w:lang w:eastAsia="en-GB"/>
        </w:rPr>
        <w:t xml:space="preserve">&lt;insert </w:t>
      </w:r>
      <w:r w:rsidR="005A5438" w:rsidRPr="00912829">
        <w:rPr>
          <w:rFonts w:ascii="Arial" w:eastAsia="Times New Roman" w:hAnsi="Arial" w:cs="Arial"/>
          <w:sz w:val="20"/>
          <w:szCs w:val="20"/>
          <w:highlight w:val="yellow"/>
          <w:lang w:eastAsia="en-GB"/>
        </w:rPr>
        <w:t>Contracting Authority</w:t>
      </w:r>
      <w:r w:rsidR="007359B7" w:rsidRPr="00912829">
        <w:rPr>
          <w:rFonts w:ascii="Arial" w:eastAsia="Times New Roman" w:hAnsi="Arial" w:cs="Arial"/>
          <w:sz w:val="20"/>
          <w:szCs w:val="20"/>
          <w:highlight w:val="yellow"/>
          <w:lang w:eastAsia="en-GB"/>
        </w:rPr>
        <w:t xml:space="preserve"> name</w:t>
      </w:r>
      <w:r w:rsidRPr="00912829">
        <w:rPr>
          <w:rFonts w:ascii="Arial" w:eastAsia="Times New Roman" w:hAnsi="Arial" w:cs="Arial"/>
          <w:sz w:val="20"/>
          <w:szCs w:val="20"/>
          <w:highlight w:val="yellow"/>
          <w:lang w:eastAsia="en-GB"/>
        </w:rPr>
        <w:t>&gt;</w:t>
      </w:r>
      <w:r>
        <w:rPr>
          <w:rFonts w:ascii="Arial" w:eastAsia="Times New Roman" w:hAnsi="Arial" w:cs="Arial"/>
          <w:sz w:val="20"/>
          <w:szCs w:val="20"/>
          <w:lang w:eastAsia="en-GB"/>
        </w:rPr>
        <w:t xml:space="preserve"> </w:t>
      </w:r>
    </w:p>
    <w:p w14:paraId="26A2481D" w14:textId="77777777" w:rsidR="00E467C3" w:rsidRPr="00650B46" w:rsidRDefault="00E467C3" w:rsidP="00E467C3">
      <w:pPr>
        <w:spacing w:after="0" w:line="240" w:lineRule="auto"/>
        <w:ind w:right="96"/>
        <w:jc w:val="both"/>
        <w:rPr>
          <w:rFonts w:ascii="Arial" w:eastAsia="Times New Roman" w:hAnsi="Arial" w:cs="Arial"/>
          <w:sz w:val="20"/>
          <w:szCs w:val="20"/>
          <w:lang w:eastAsia="en-GB"/>
        </w:rPr>
      </w:pPr>
    </w:p>
    <w:p w14:paraId="3AB54D0A" w14:textId="77777777" w:rsidR="00E467C3" w:rsidRPr="00650B46" w:rsidRDefault="00E467C3" w:rsidP="00E467C3">
      <w:pPr>
        <w:keepNext/>
        <w:spacing w:after="240" w:line="240" w:lineRule="auto"/>
        <w:outlineLvl w:val="0"/>
        <w:rPr>
          <w:rFonts w:ascii="Arial" w:eastAsia="Times New Roman" w:hAnsi="Arial" w:cs="Arial"/>
          <w:b/>
          <w:smallCaps/>
          <w:kern w:val="28"/>
          <w:sz w:val="20"/>
          <w:szCs w:val="20"/>
        </w:rPr>
      </w:pPr>
      <w:bookmarkStart w:id="1" w:name="_Toc23299725"/>
      <w:bookmarkStart w:id="2" w:name="_Toc434966350"/>
      <w:bookmarkStart w:id="3" w:name="_Toc435248171"/>
      <w:r w:rsidRPr="00650B46">
        <w:rPr>
          <w:rFonts w:ascii="Arial" w:eastAsia="Times New Roman" w:hAnsi="Arial" w:cs="Arial"/>
          <w:b/>
          <w:smallCaps/>
          <w:kern w:val="28"/>
          <w:sz w:val="20"/>
          <w:szCs w:val="20"/>
        </w:rPr>
        <w:lastRenderedPageBreak/>
        <w:t>Acceptance</w:t>
      </w:r>
      <w:bookmarkEnd w:id="1"/>
      <w:r w:rsidRPr="00650B46">
        <w:rPr>
          <w:rFonts w:ascii="Arial" w:eastAsia="Times New Roman" w:hAnsi="Arial" w:cs="Arial"/>
          <w:b/>
          <w:smallCaps/>
          <w:kern w:val="28"/>
          <w:sz w:val="20"/>
          <w:szCs w:val="20"/>
        </w:rPr>
        <w:t xml:space="preserve"> </w:t>
      </w:r>
      <w:bookmarkEnd w:id="2"/>
      <w:bookmarkEnd w:id="3"/>
    </w:p>
    <w:p w14:paraId="58593D91" w14:textId="77777777" w:rsidR="00E467C3" w:rsidRPr="00650B46" w:rsidRDefault="00E467C3" w:rsidP="00E467C3">
      <w:pPr>
        <w:spacing w:after="0" w:line="240" w:lineRule="auto"/>
        <w:ind w:right="-65"/>
        <w:jc w:val="both"/>
        <w:rPr>
          <w:rFonts w:ascii="Arial" w:eastAsia="Times New Roman" w:hAnsi="Arial" w:cs="Arial"/>
          <w:sz w:val="20"/>
          <w:szCs w:val="20"/>
          <w:lang w:eastAsia="en-GB"/>
        </w:rPr>
      </w:pPr>
      <w:r w:rsidRPr="00650B46">
        <w:rPr>
          <w:rFonts w:ascii="Arial" w:eastAsia="Times New Roman" w:hAnsi="Arial" w:cs="Arial"/>
          <w:sz w:val="20"/>
          <w:szCs w:val="20"/>
          <w:lang w:eastAsia="en-GB"/>
        </w:rPr>
        <w:t>I the undersigned agree to the contents of this letter of engagement.</w:t>
      </w:r>
    </w:p>
    <w:p w14:paraId="5C633B62" w14:textId="77777777" w:rsidR="00E467C3" w:rsidRPr="00650B46" w:rsidRDefault="00E467C3" w:rsidP="00E467C3">
      <w:pPr>
        <w:spacing w:after="0" w:line="240" w:lineRule="auto"/>
        <w:rPr>
          <w:rFonts w:ascii="Arial" w:eastAsia="Times New Roman" w:hAnsi="Arial" w:cs="Arial"/>
          <w:sz w:val="20"/>
          <w:szCs w:val="20"/>
          <w:lang w:eastAsia="en-GB"/>
        </w:rPr>
      </w:pPr>
    </w:p>
    <w:p w14:paraId="65E9F78A" w14:textId="77777777" w:rsidR="00E467C3" w:rsidRPr="00650B46" w:rsidRDefault="00E467C3" w:rsidP="00E467C3">
      <w:pPr>
        <w:spacing w:after="0" w:line="240" w:lineRule="auto"/>
        <w:rPr>
          <w:rFonts w:ascii="Arial" w:eastAsia="Times New Roman" w:hAnsi="Arial" w:cs="Arial"/>
          <w:sz w:val="20"/>
          <w:szCs w:val="20"/>
          <w:lang w:eastAsia="en-GB"/>
        </w:rPr>
      </w:pPr>
    </w:p>
    <w:p w14:paraId="5BCA5A46" w14:textId="77777777" w:rsidR="00E467C3" w:rsidRPr="00650B46" w:rsidRDefault="00E467C3" w:rsidP="00E467C3">
      <w:pPr>
        <w:spacing w:after="0" w:line="240" w:lineRule="auto"/>
        <w:rPr>
          <w:rFonts w:ascii="Arial" w:eastAsia="Times New Roman" w:hAnsi="Arial" w:cs="Arial"/>
          <w:sz w:val="20"/>
          <w:szCs w:val="20"/>
          <w:lang w:eastAsia="en-GB"/>
        </w:rPr>
      </w:pPr>
    </w:p>
    <w:p w14:paraId="7CF613E8" w14:textId="77777777" w:rsidR="00E467C3" w:rsidRPr="00650B46" w:rsidRDefault="00E467C3" w:rsidP="00E467C3">
      <w:pPr>
        <w:spacing w:after="0" w:line="240" w:lineRule="auto"/>
        <w:rPr>
          <w:rFonts w:ascii="Arial" w:eastAsia="Times New Roman" w:hAnsi="Arial" w:cs="Arial"/>
          <w:sz w:val="20"/>
          <w:szCs w:val="20"/>
          <w:lang w:eastAsia="en-GB"/>
        </w:rPr>
      </w:pPr>
    </w:p>
    <w:tbl>
      <w:tblPr>
        <w:tblW w:w="0" w:type="auto"/>
        <w:tblLayout w:type="fixed"/>
        <w:tblLook w:val="0000" w:firstRow="0" w:lastRow="0" w:firstColumn="0" w:lastColumn="0" w:noHBand="0" w:noVBand="0"/>
      </w:tblPr>
      <w:tblGrid>
        <w:gridCol w:w="9889"/>
      </w:tblGrid>
      <w:tr w:rsidR="00E467C3" w:rsidRPr="00650B46" w14:paraId="522E62EF" w14:textId="77777777" w:rsidTr="00A2764D">
        <w:tc>
          <w:tcPr>
            <w:tcW w:w="9889" w:type="dxa"/>
          </w:tcPr>
          <w:p w14:paraId="07669B61" w14:textId="77777777" w:rsidR="00E467C3" w:rsidRPr="00650B46" w:rsidRDefault="00E467C3" w:rsidP="00A2764D">
            <w:pPr>
              <w:spacing w:after="0" w:line="240" w:lineRule="auto"/>
              <w:rPr>
                <w:rFonts w:ascii="Arial" w:eastAsia="Times New Roman" w:hAnsi="Arial" w:cs="Arial"/>
                <w:i/>
                <w:sz w:val="20"/>
                <w:szCs w:val="20"/>
                <w:lang w:eastAsia="en-GB"/>
              </w:rPr>
            </w:pPr>
            <w:r w:rsidRPr="00650B46">
              <w:rPr>
                <w:rFonts w:ascii="Arial" w:eastAsia="Times New Roman" w:hAnsi="Arial" w:cs="Arial"/>
                <w:sz w:val="20"/>
                <w:szCs w:val="20"/>
                <w:lang w:eastAsia="en-GB"/>
              </w:rPr>
              <w:t>……………………………………</w:t>
            </w:r>
          </w:p>
          <w:p w14:paraId="06638187" w14:textId="5BF7AB56" w:rsidR="00E467C3" w:rsidRDefault="00E467C3" w:rsidP="00A2764D">
            <w:pPr>
              <w:spacing w:after="0" w:line="240" w:lineRule="auto"/>
              <w:rPr>
                <w:rFonts w:ascii="Arial" w:eastAsia="Times New Roman" w:hAnsi="Arial" w:cs="Arial"/>
                <w:sz w:val="20"/>
                <w:szCs w:val="20"/>
                <w:lang w:eastAsia="en-GB"/>
              </w:rPr>
            </w:pPr>
            <w:r w:rsidRPr="00650B46">
              <w:rPr>
                <w:rFonts w:ascii="Arial" w:eastAsia="Times New Roman" w:hAnsi="Arial" w:cs="Arial"/>
                <w:sz w:val="20"/>
                <w:szCs w:val="20"/>
                <w:lang w:eastAsia="en-GB"/>
              </w:rPr>
              <w:t>&lt;</w:t>
            </w:r>
            <w:r w:rsidRPr="005479F1">
              <w:rPr>
                <w:rFonts w:ascii="Arial" w:eastAsia="Times New Roman" w:hAnsi="Arial" w:cs="Arial"/>
                <w:sz w:val="20"/>
                <w:szCs w:val="20"/>
                <w:highlight w:val="green"/>
                <w:lang w:eastAsia="en-GB"/>
              </w:rPr>
              <w:t>insert name</w:t>
            </w:r>
            <w:r w:rsidRPr="00650B46">
              <w:rPr>
                <w:rFonts w:ascii="Arial" w:eastAsia="Times New Roman" w:hAnsi="Arial" w:cs="Arial"/>
                <w:sz w:val="20"/>
                <w:szCs w:val="20"/>
                <w:lang w:eastAsia="en-GB"/>
              </w:rPr>
              <w:t>&gt;</w:t>
            </w:r>
          </w:p>
          <w:p w14:paraId="68E40688" w14:textId="77777777" w:rsidR="00690954" w:rsidRPr="0075290A" w:rsidRDefault="00690954" w:rsidP="00690954">
            <w:pPr>
              <w:spacing w:after="0" w:line="240" w:lineRule="auto"/>
              <w:ind w:right="96"/>
              <w:jc w:val="both"/>
              <w:rPr>
                <w:rFonts w:ascii="Arial" w:eastAsia="Times New Roman" w:hAnsi="Arial" w:cs="Arial"/>
                <w:sz w:val="20"/>
                <w:szCs w:val="20"/>
                <w:highlight w:val="green"/>
              </w:rPr>
            </w:pPr>
            <w:r w:rsidRPr="0075290A">
              <w:rPr>
                <w:rFonts w:ascii="Arial" w:eastAsia="Times New Roman" w:hAnsi="Arial" w:cs="Arial"/>
                <w:sz w:val="20"/>
                <w:szCs w:val="20"/>
                <w:highlight w:val="green"/>
              </w:rPr>
              <w:t>&lt;insert designation&gt;</w:t>
            </w:r>
          </w:p>
          <w:p w14:paraId="0EDB8319" w14:textId="105BEB64" w:rsidR="00690954" w:rsidRPr="00650B46" w:rsidRDefault="00690954" w:rsidP="00690954">
            <w:pPr>
              <w:spacing w:after="0" w:line="240" w:lineRule="auto"/>
              <w:ind w:right="96"/>
              <w:jc w:val="both"/>
              <w:rPr>
                <w:rFonts w:ascii="Arial" w:eastAsia="Times New Roman" w:hAnsi="Arial" w:cs="Arial"/>
                <w:sz w:val="20"/>
                <w:szCs w:val="20"/>
                <w:lang w:eastAsia="en-GB"/>
              </w:rPr>
            </w:pPr>
            <w:r w:rsidRPr="0075290A">
              <w:rPr>
                <w:rFonts w:ascii="Arial" w:eastAsia="Times New Roman" w:hAnsi="Arial" w:cs="Arial"/>
                <w:sz w:val="20"/>
                <w:szCs w:val="20"/>
                <w:highlight w:val="green"/>
                <w:lang w:eastAsia="en-GB"/>
              </w:rPr>
              <w:t>&lt;insert Company Name</w:t>
            </w:r>
            <w:r w:rsidR="008B228F">
              <w:rPr>
                <w:rFonts w:ascii="Arial" w:eastAsia="Times New Roman" w:hAnsi="Arial" w:cs="Arial"/>
                <w:sz w:val="20"/>
                <w:szCs w:val="20"/>
                <w:highlight w:val="green"/>
                <w:lang w:eastAsia="en-GB"/>
              </w:rPr>
              <w:t xml:space="preserve"> (if applicable)</w:t>
            </w:r>
            <w:r w:rsidRPr="0075290A">
              <w:rPr>
                <w:rFonts w:ascii="Arial" w:eastAsia="Times New Roman" w:hAnsi="Arial" w:cs="Arial"/>
                <w:sz w:val="20"/>
                <w:szCs w:val="20"/>
                <w:highlight w:val="green"/>
                <w:lang w:eastAsia="en-GB"/>
              </w:rPr>
              <w:t xml:space="preserve">&gt; </w:t>
            </w:r>
          </w:p>
          <w:p w14:paraId="4774DA35" w14:textId="77777777" w:rsidR="00690954" w:rsidRPr="00650B46" w:rsidRDefault="00690954" w:rsidP="00A2764D">
            <w:pPr>
              <w:spacing w:after="0" w:line="240" w:lineRule="auto"/>
              <w:rPr>
                <w:rFonts w:ascii="Arial" w:eastAsia="Times New Roman" w:hAnsi="Arial" w:cs="Arial"/>
                <w:sz w:val="20"/>
                <w:szCs w:val="20"/>
                <w:lang w:eastAsia="en-GB"/>
              </w:rPr>
            </w:pPr>
          </w:p>
          <w:p w14:paraId="326CCEBE" w14:textId="77777777" w:rsidR="00E467C3" w:rsidRPr="00650B46" w:rsidRDefault="00E467C3" w:rsidP="00A2764D">
            <w:pPr>
              <w:spacing w:after="0" w:line="240" w:lineRule="auto"/>
              <w:rPr>
                <w:rFonts w:ascii="Arial" w:eastAsia="Times New Roman" w:hAnsi="Arial" w:cs="Arial"/>
                <w:sz w:val="20"/>
                <w:szCs w:val="20"/>
                <w:lang w:eastAsia="en-GB"/>
              </w:rPr>
            </w:pPr>
            <w:r w:rsidRPr="00650B46">
              <w:rPr>
                <w:rFonts w:ascii="Arial" w:eastAsia="Times New Roman" w:hAnsi="Arial" w:cs="Arial"/>
                <w:sz w:val="20"/>
                <w:szCs w:val="20"/>
                <w:lang w:eastAsia="en-GB"/>
              </w:rPr>
              <w:t>ID Card Number: &lt;</w:t>
            </w:r>
            <w:r w:rsidRPr="005479F1">
              <w:rPr>
                <w:rFonts w:ascii="Arial" w:eastAsia="Times New Roman" w:hAnsi="Arial" w:cs="Arial"/>
                <w:sz w:val="20"/>
                <w:szCs w:val="20"/>
                <w:highlight w:val="green"/>
                <w:lang w:eastAsia="en-GB"/>
              </w:rPr>
              <w:t>insert number</w:t>
            </w:r>
            <w:r w:rsidRPr="00650B46">
              <w:rPr>
                <w:rFonts w:ascii="Arial" w:eastAsia="Times New Roman" w:hAnsi="Arial" w:cs="Arial"/>
                <w:sz w:val="20"/>
                <w:szCs w:val="20"/>
                <w:lang w:eastAsia="en-GB"/>
              </w:rPr>
              <w:t>&gt;</w:t>
            </w:r>
          </w:p>
          <w:p w14:paraId="1344196E" w14:textId="77777777" w:rsidR="00E467C3" w:rsidRPr="00650B46" w:rsidRDefault="00E467C3" w:rsidP="00A2764D">
            <w:pPr>
              <w:spacing w:after="0" w:line="240" w:lineRule="auto"/>
              <w:rPr>
                <w:rFonts w:ascii="Arial" w:eastAsia="Times New Roman" w:hAnsi="Arial" w:cs="Arial"/>
                <w:sz w:val="20"/>
                <w:szCs w:val="20"/>
                <w:lang w:eastAsia="en-GB"/>
              </w:rPr>
            </w:pPr>
          </w:p>
          <w:p w14:paraId="36905299" w14:textId="77777777" w:rsidR="00E467C3" w:rsidRPr="00650B46" w:rsidRDefault="00E467C3" w:rsidP="00A2764D">
            <w:pPr>
              <w:spacing w:after="0" w:line="240" w:lineRule="auto"/>
              <w:rPr>
                <w:rFonts w:ascii="Arial" w:eastAsia="Times New Roman" w:hAnsi="Arial" w:cs="Arial"/>
                <w:sz w:val="20"/>
                <w:szCs w:val="20"/>
                <w:lang w:eastAsia="en-GB"/>
              </w:rPr>
            </w:pPr>
            <w:r w:rsidRPr="00650B46">
              <w:rPr>
                <w:rFonts w:ascii="Arial" w:eastAsia="Times New Roman" w:hAnsi="Arial" w:cs="Arial"/>
                <w:sz w:val="20"/>
                <w:szCs w:val="20"/>
                <w:lang w:eastAsia="en-GB"/>
              </w:rPr>
              <w:t>Address: &lt;</w:t>
            </w:r>
            <w:r w:rsidRPr="005479F1">
              <w:rPr>
                <w:rFonts w:ascii="Arial" w:eastAsia="Times New Roman" w:hAnsi="Arial" w:cs="Arial"/>
                <w:sz w:val="20"/>
                <w:szCs w:val="20"/>
                <w:highlight w:val="green"/>
                <w:lang w:eastAsia="en-GB"/>
              </w:rPr>
              <w:t>insert address, if different from top of first page address</w:t>
            </w:r>
            <w:r w:rsidRPr="00650B46">
              <w:rPr>
                <w:rFonts w:ascii="Arial" w:eastAsia="Times New Roman" w:hAnsi="Arial" w:cs="Arial"/>
                <w:sz w:val="20"/>
                <w:szCs w:val="20"/>
                <w:lang w:eastAsia="en-GB"/>
              </w:rPr>
              <w:t>&gt;</w:t>
            </w:r>
          </w:p>
          <w:p w14:paraId="59BD95EA" w14:textId="77777777" w:rsidR="00E467C3" w:rsidRPr="00650B46" w:rsidRDefault="00E467C3" w:rsidP="00A2764D">
            <w:pPr>
              <w:spacing w:after="0" w:line="240" w:lineRule="auto"/>
              <w:rPr>
                <w:rFonts w:ascii="Arial" w:eastAsia="Times New Roman" w:hAnsi="Arial" w:cs="Arial"/>
                <w:sz w:val="20"/>
                <w:szCs w:val="20"/>
                <w:lang w:eastAsia="en-GB"/>
              </w:rPr>
            </w:pPr>
          </w:p>
          <w:p w14:paraId="592D2625" w14:textId="5DED8336" w:rsidR="00E467C3" w:rsidRDefault="00E467C3" w:rsidP="00A2764D">
            <w:pPr>
              <w:spacing w:after="0" w:line="240" w:lineRule="auto"/>
              <w:rPr>
                <w:rFonts w:ascii="Arial" w:eastAsia="Times New Roman" w:hAnsi="Arial" w:cs="Arial"/>
                <w:sz w:val="20"/>
                <w:szCs w:val="20"/>
                <w:lang w:eastAsia="en-GB"/>
              </w:rPr>
            </w:pPr>
            <w:r w:rsidRPr="00650B46">
              <w:rPr>
                <w:rFonts w:ascii="Arial" w:eastAsia="Times New Roman" w:hAnsi="Arial" w:cs="Arial"/>
                <w:sz w:val="20"/>
                <w:szCs w:val="20"/>
                <w:lang w:val="en-US" w:eastAsia="en-GB"/>
              </w:rPr>
              <w:t xml:space="preserve">Email: </w:t>
            </w:r>
            <w:r w:rsidRPr="00650B46">
              <w:rPr>
                <w:rFonts w:ascii="Arial" w:eastAsia="Times New Roman" w:hAnsi="Arial" w:cs="Arial"/>
                <w:sz w:val="20"/>
                <w:szCs w:val="20"/>
                <w:lang w:eastAsia="en-GB"/>
              </w:rPr>
              <w:t>&lt;</w:t>
            </w:r>
            <w:r w:rsidRPr="005479F1">
              <w:rPr>
                <w:rFonts w:ascii="Arial" w:eastAsia="Times New Roman" w:hAnsi="Arial" w:cs="Arial"/>
                <w:sz w:val="20"/>
                <w:szCs w:val="20"/>
                <w:highlight w:val="green"/>
                <w:lang w:eastAsia="en-GB"/>
              </w:rPr>
              <w:t>insert email</w:t>
            </w:r>
            <w:r w:rsidRPr="00650B46">
              <w:rPr>
                <w:rFonts w:ascii="Arial" w:eastAsia="Times New Roman" w:hAnsi="Arial" w:cs="Arial"/>
                <w:sz w:val="20"/>
                <w:szCs w:val="20"/>
                <w:lang w:eastAsia="en-GB"/>
              </w:rPr>
              <w:t>&gt;</w:t>
            </w:r>
          </w:p>
          <w:p w14:paraId="7BCF88C1" w14:textId="5BEA6A2C" w:rsidR="00287AE0" w:rsidRPr="00650B46" w:rsidRDefault="00287AE0" w:rsidP="00A2764D">
            <w:pPr>
              <w:spacing w:after="0" w:line="240" w:lineRule="auto"/>
              <w:rPr>
                <w:rFonts w:ascii="Arial" w:eastAsia="Times New Roman" w:hAnsi="Arial" w:cs="Arial"/>
                <w:sz w:val="20"/>
                <w:szCs w:val="20"/>
                <w:lang w:val="en-US" w:eastAsia="en-GB"/>
              </w:rPr>
            </w:pPr>
            <w:r>
              <w:rPr>
                <w:rFonts w:ascii="Arial" w:eastAsia="Times New Roman" w:hAnsi="Arial" w:cs="Arial"/>
                <w:sz w:val="20"/>
                <w:szCs w:val="20"/>
                <w:lang w:eastAsia="en-GB"/>
              </w:rPr>
              <w:t>Contact number: &lt;</w:t>
            </w:r>
            <w:r w:rsidRPr="005479F1">
              <w:rPr>
                <w:rFonts w:ascii="Arial" w:eastAsia="Times New Roman" w:hAnsi="Arial" w:cs="Arial"/>
                <w:sz w:val="20"/>
                <w:szCs w:val="20"/>
                <w:highlight w:val="green"/>
                <w:lang w:eastAsia="en-GB"/>
              </w:rPr>
              <w:t>insert number</w:t>
            </w:r>
            <w:r>
              <w:rPr>
                <w:rFonts w:ascii="Arial" w:eastAsia="Times New Roman" w:hAnsi="Arial" w:cs="Arial"/>
                <w:sz w:val="20"/>
                <w:szCs w:val="20"/>
                <w:lang w:eastAsia="en-GB"/>
              </w:rPr>
              <w:t>&gt;</w:t>
            </w:r>
          </w:p>
          <w:p w14:paraId="341D481D" w14:textId="77777777" w:rsidR="00E467C3" w:rsidRPr="00650B46" w:rsidRDefault="00E467C3" w:rsidP="00A2764D">
            <w:pPr>
              <w:spacing w:after="0" w:line="240" w:lineRule="auto"/>
              <w:rPr>
                <w:rFonts w:ascii="Arial" w:eastAsia="Times New Roman" w:hAnsi="Arial" w:cs="Arial"/>
                <w:sz w:val="20"/>
                <w:szCs w:val="20"/>
                <w:lang w:val="en-US" w:eastAsia="en-GB"/>
              </w:rPr>
            </w:pPr>
          </w:p>
          <w:p w14:paraId="62643EE0" w14:textId="77777777" w:rsidR="00E467C3" w:rsidRPr="00650B46" w:rsidRDefault="00E467C3" w:rsidP="00A2764D">
            <w:pPr>
              <w:spacing w:after="0" w:line="240" w:lineRule="auto"/>
              <w:rPr>
                <w:rFonts w:ascii="Arial" w:eastAsia="Times New Roman" w:hAnsi="Arial" w:cs="Arial"/>
                <w:sz w:val="20"/>
                <w:szCs w:val="20"/>
                <w:lang w:val="en-US" w:eastAsia="en-GB"/>
              </w:rPr>
            </w:pPr>
            <w:r w:rsidRPr="00650B46">
              <w:rPr>
                <w:rFonts w:ascii="Arial" w:eastAsia="Times New Roman" w:hAnsi="Arial" w:cs="Arial"/>
                <w:sz w:val="20"/>
                <w:szCs w:val="20"/>
                <w:lang w:val="en-US" w:eastAsia="en-GB"/>
              </w:rPr>
              <w:t xml:space="preserve">VAT Registration Number </w:t>
            </w:r>
            <w:r w:rsidRPr="002F72CB">
              <w:rPr>
                <w:rFonts w:ascii="Arial" w:eastAsia="Times New Roman" w:hAnsi="Arial" w:cs="Arial"/>
                <w:sz w:val="20"/>
                <w:szCs w:val="20"/>
                <w:highlight w:val="darkGray"/>
                <w:lang w:val="en-US" w:eastAsia="en-GB"/>
              </w:rPr>
              <w:t>(where applicable</w:t>
            </w:r>
            <w:r w:rsidRPr="00650B46">
              <w:rPr>
                <w:rFonts w:ascii="Arial" w:eastAsia="Times New Roman" w:hAnsi="Arial" w:cs="Arial"/>
                <w:sz w:val="20"/>
                <w:szCs w:val="20"/>
                <w:lang w:val="en-US" w:eastAsia="en-GB"/>
              </w:rPr>
              <w:t>)………....</w:t>
            </w:r>
          </w:p>
          <w:p w14:paraId="3ACCF603" w14:textId="77777777" w:rsidR="00E467C3" w:rsidRPr="00650B46" w:rsidRDefault="00E467C3" w:rsidP="00A2764D">
            <w:pPr>
              <w:spacing w:after="0" w:line="240" w:lineRule="auto"/>
              <w:rPr>
                <w:rFonts w:ascii="Arial" w:eastAsia="Times New Roman" w:hAnsi="Arial" w:cs="Arial"/>
                <w:sz w:val="20"/>
                <w:szCs w:val="20"/>
                <w:lang w:eastAsia="en-GB"/>
              </w:rPr>
            </w:pPr>
            <w:r w:rsidRPr="00650B46">
              <w:rPr>
                <w:rFonts w:ascii="Arial" w:eastAsia="Times New Roman" w:hAnsi="Arial" w:cs="Arial"/>
                <w:sz w:val="20"/>
                <w:szCs w:val="20"/>
                <w:lang w:eastAsia="en-GB"/>
              </w:rPr>
              <w:t>Registration Self-Employed Number (</w:t>
            </w:r>
            <w:r w:rsidRPr="002F72CB">
              <w:rPr>
                <w:rFonts w:ascii="Arial" w:eastAsia="Times New Roman" w:hAnsi="Arial" w:cs="Arial"/>
                <w:sz w:val="20"/>
                <w:szCs w:val="20"/>
                <w:highlight w:val="darkGray"/>
                <w:lang w:eastAsia="en-GB"/>
              </w:rPr>
              <w:t>if self-employed</w:t>
            </w:r>
            <w:r w:rsidRPr="00650B46">
              <w:rPr>
                <w:rFonts w:ascii="Arial" w:eastAsia="Times New Roman" w:hAnsi="Arial" w:cs="Arial"/>
                <w:sz w:val="20"/>
                <w:szCs w:val="20"/>
                <w:lang w:eastAsia="en-GB"/>
              </w:rPr>
              <w:t>)</w:t>
            </w:r>
          </w:p>
          <w:p w14:paraId="64069460" w14:textId="77777777" w:rsidR="00E467C3" w:rsidRPr="00650B46" w:rsidRDefault="00E467C3" w:rsidP="00A2764D">
            <w:pPr>
              <w:spacing w:after="0" w:line="240" w:lineRule="auto"/>
              <w:rPr>
                <w:rFonts w:ascii="Arial" w:eastAsia="Times New Roman" w:hAnsi="Arial" w:cs="Arial"/>
                <w:sz w:val="20"/>
                <w:szCs w:val="20"/>
                <w:lang w:val="en-US" w:eastAsia="en-GB"/>
              </w:rPr>
            </w:pPr>
            <w:r w:rsidRPr="00650B46">
              <w:rPr>
                <w:rFonts w:ascii="Arial" w:eastAsia="Times New Roman" w:hAnsi="Arial" w:cs="Arial"/>
                <w:sz w:val="20"/>
                <w:szCs w:val="20"/>
                <w:lang w:eastAsia="en-GB"/>
              </w:rPr>
              <w:t xml:space="preserve">Company Registration Number </w:t>
            </w:r>
            <w:r w:rsidRPr="00650B46">
              <w:rPr>
                <w:rFonts w:ascii="Arial" w:eastAsia="Times New Roman" w:hAnsi="Arial" w:cs="Arial"/>
                <w:sz w:val="20"/>
                <w:szCs w:val="20"/>
                <w:lang w:val="en-US" w:eastAsia="en-GB"/>
              </w:rPr>
              <w:t>(</w:t>
            </w:r>
            <w:r w:rsidRPr="002F72CB">
              <w:rPr>
                <w:rFonts w:ascii="Arial" w:eastAsia="Times New Roman" w:hAnsi="Arial" w:cs="Arial"/>
                <w:sz w:val="20"/>
                <w:szCs w:val="20"/>
                <w:highlight w:val="darkGray"/>
                <w:lang w:val="en-US" w:eastAsia="en-GB"/>
              </w:rPr>
              <w:t>where applicable</w:t>
            </w:r>
            <w:r w:rsidRPr="00650B46">
              <w:rPr>
                <w:rFonts w:ascii="Arial" w:eastAsia="Times New Roman" w:hAnsi="Arial" w:cs="Arial"/>
                <w:sz w:val="20"/>
                <w:szCs w:val="20"/>
                <w:lang w:val="en-US" w:eastAsia="en-GB"/>
              </w:rPr>
              <w:t>)………....</w:t>
            </w:r>
          </w:p>
          <w:p w14:paraId="6B77050F" w14:textId="77777777" w:rsidR="00E467C3" w:rsidRPr="00650B46" w:rsidRDefault="00E467C3" w:rsidP="00A2764D">
            <w:pPr>
              <w:spacing w:after="0" w:line="240" w:lineRule="auto"/>
              <w:rPr>
                <w:rFonts w:ascii="Arial" w:eastAsia="Times New Roman" w:hAnsi="Arial" w:cs="Arial"/>
                <w:sz w:val="20"/>
                <w:szCs w:val="20"/>
                <w:lang w:eastAsia="en-GB"/>
              </w:rPr>
            </w:pPr>
            <w:r w:rsidRPr="00650B46">
              <w:rPr>
                <w:rFonts w:ascii="Arial" w:eastAsia="Times New Roman" w:hAnsi="Arial" w:cs="Arial"/>
                <w:sz w:val="20"/>
                <w:szCs w:val="20"/>
                <w:lang w:eastAsia="en-GB"/>
              </w:rPr>
              <w:t>Contact Person (Name and e-mail)...................................</w:t>
            </w:r>
          </w:p>
          <w:p w14:paraId="5009F6A7" w14:textId="77777777" w:rsidR="00E467C3" w:rsidRPr="00650B46" w:rsidRDefault="00E467C3" w:rsidP="00A2764D">
            <w:pPr>
              <w:spacing w:after="0" w:line="240" w:lineRule="auto"/>
              <w:rPr>
                <w:rFonts w:ascii="Arial" w:eastAsia="Times New Roman" w:hAnsi="Arial" w:cs="Arial"/>
                <w:sz w:val="20"/>
                <w:szCs w:val="20"/>
                <w:lang w:eastAsia="en-GB"/>
              </w:rPr>
            </w:pPr>
          </w:p>
          <w:p w14:paraId="29483538" w14:textId="77777777" w:rsidR="00E467C3" w:rsidRPr="00650B46" w:rsidRDefault="00E467C3" w:rsidP="00A2764D">
            <w:pPr>
              <w:spacing w:after="0" w:line="240" w:lineRule="auto"/>
              <w:rPr>
                <w:rFonts w:ascii="Arial" w:eastAsia="Times New Roman" w:hAnsi="Arial" w:cs="Arial"/>
                <w:sz w:val="20"/>
                <w:szCs w:val="20"/>
                <w:lang w:eastAsia="en-GB"/>
              </w:rPr>
            </w:pPr>
            <w:r w:rsidRPr="00650B46">
              <w:rPr>
                <w:rFonts w:ascii="Arial" w:eastAsia="Times New Roman" w:hAnsi="Arial" w:cs="Arial"/>
                <w:sz w:val="20"/>
                <w:szCs w:val="20"/>
                <w:lang w:eastAsia="en-GB"/>
              </w:rPr>
              <w:t>Date: ………………………….</w:t>
            </w:r>
          </w:p>
        </w:tc>
      </w:tr>
    </w:tbl>
    <w:p w14:paraId="199B2B00" w14:textId="77777777" w:rsidR="00E467C3" w:rsidRPr="00650B46" w:rsidRDefault="00E467C3" w:rsidP="00E12B6E">
      <w:pPr>
        <w:spacing w:after="0" w:line="240" w:lineRule="auto"/>
        <w:ind w:right="382"/>
        <w:rPr>
          <w:rFonts w:ascii="Times New Roman" w:eastAsia="Times New Roman" w:hAnsi="Times New Roman" w:cs="Times New Roman"/>
          <w:b/>
          <w:sz w:val="24"/>
          <w:szCs w:val="24"/>
          <w:lang w:eastAsia="en-GB"/>
        </w:rPr>
      </w:pPr>
    </w:p>
    <w:p w14:paraId="70CD5313" w14:textId="156BDFDC" w:rsidR="00E467C3" w:rsidRPr="00650B46" w:rsidRDefault="00E467C3" w:rsidP="00E467C3">
      <w:pPr>
        <w:spacing w:after="0" w:line="240" w:lineRule="auto"/>
        <w:ind w:right="382"/>
        <w:jc w:val="both"/>
        <w:rPr>
          <w:rFonts w:ascii="Arial" w:eastAsia="Times New Roman" w:hAnsi="Arial" w:cs="Arial"/>
          <w:sz w:val="20"/>
          <w:szCs w:val="20"/>
          <w:lang w:eastAsia="en-GB"/>
        </w:rPr>
      </w:pPr>
      <w:r w:rsidRPr="00650B46">
        <w:rPr>
          <w:rFonts w:ascii="Arial" w:eastAsia="Times New Roman" w:hAnsi="Arial" w:cs="Arial"/>
          <w:sz w:val="20"/>
          <w:szCs w:val="20"/>
          <w:lang w:eastAsia="en-GB"/>
        </w:rPr>
        <w:t xml:space="preserve">Encl: </w:t>
      </w:r>
      <w:r w:rsidRPr="00650B46">
        <w:rPr>
          <w:rFonts w:ascii="Arial" w:eastAsia="Times New Roman" w:hAnsi="Arial" w:cs="Arial"/>
          <w:sz w:val="20"/>
          <w:szCs w:val="20"/>
          <w:lang w:eastAsia="en-GB"/>
        </w:rPr>
        <w:tab/>
        <w:t>Appendix A: Service Requirements</w:t>
      </w:r>
      <w:r w:rsidR="000A34D5">
        <w:rPr>
          <w:rFonts w:ascii="Arial" w:eastAsia="Times New Roman" w:hAnsi="Arial" w:cs="Arial"/>
          <w:sz w:val="20"/>
          <w:szCs w:val="20"/>
          <w:lang w:eastAsia="en-GB"/>
        </w:rPr>
        <w:t xml:space="preserve"> and Charges</w:t>
      </w:r>
    </w:p>
    <w:p w14:paraId="5A27AFF0" w14:textId="2FF64129" w:rsidR="001953FD" w:rsidRDefault="00E467C3">
      <w:pPr>
        <w:spacing w:after="0" w:line="240" w:lineRule="auto"/>
        <w:ind w:left="540" w:right="382"/>
        <w:jc w:val="both"/>
        <w:rPr>
          <w:rFonts w:ascii="Arial" w:eastAsia="Times New Roman" w:hAnsi="Arial" w:cs="Arial"/>
          <w:sz w:val="20"/>
          <w:szCs w:val="20"/>
          <w:lang w:eastAsia="en-GB"/>
        </w:rPr>
      </w:pPr>
      <w:r w:rsidRPr="00650B46">
        <w:rPr>
          <w:rFonts w:ascii="Arial" w:eastAsia="Times New Roman" w:hAnsi="Arial" w:cs="Arial"/>
          <w:sz w:val="20"/>
          <w:szCs w:val="20"/>
          <w:lang w:eastAsia="en-GB"/>
        </w:rPr>
        <w:tab/>
        <w:t xml:space="preserve">Appendix B: </w:t>
      </w:r>
      <w:r w:rsidR="007359B7">
        <w:rPr>
          <w:rFonts w:ascii="Arial" w:eastAsia="Times New Roman" w:hAnsi="Arial" w:cs="Arial"/>
          <w:sz w:val="20"/>
          <w:szCs w:val="20"/>
          <w:lang w:eastAsia="en-GB"/>
        </w:rPr>
        <w:t>Supplier</w:t>
      </w:r>
      <w:r w:rsidR="000A34D5">
        <w:rPr>
          <w:rFonts w:ascii="Arial" w:eastAsia="Times New Roman" w:hAnsi="Arial" w:cs="Arial"/>
          <w:sz w:val="20"/>
          <w:szCs w:val="20"/>
          <w:lang w:eastAsia="en-GB"/>
        </w:rPr>
        <w:t>’s Technical Offer</w:t>
      </w:r>
    </w:p>
    <w:p w14:paraId="3F956959" w14:textId="35DD46B5" w:rsidR="001953FD" w:rsidRPr="00650B46" w:rsidRDefault="00E467C3" w:rsidP="001953FD">
      <w:pPr>
        <w:spacing w:after="0" w:line="240" w:lineRule="auto"/>
        <w:ind w:left="540" w:right="382"/>
        <w:jc w:val="both"/>
        <w:rPr>
          <w:rFonts w:ascii="Arial" w:eastAsia="Times New Roman" w:hAnsi="Arial" w:cs="Arial"/>
          <w:sz w:val="20"/>
          <w:szCs w:val="20"/>
          <w:lang w:eastAsia="en-GB"/>
        </w:rPr>
      </w:pPr>
      <w:r w:rsidRPr="00650B46">
        <w:rPr>
          <w:rFonts w:ascii="Arial" w:eastAsia="Times New Roman" w:hAnsi="Arial" w:cs="Arial"/>
          <w:sz w:val="20"/>
          <w:szCs w:val="20"/>
          <w:lang w:eastAsia="en-GB"/>
        </w:rPr>
        <w:tab/>
        <w:t xml:space="preserve">Appendix </w:t>
      </w:r>
      <w:r w:rsidR="000A34D5">
        <w:rPr>
          <w:rFonts w:ascii="Arial" w:eastAsia="Times New Roman" w:hAnsi="Arial" w:cs="Arial"/>
          <w:sz w:val="20"/>
          <w:szCs w:val="20"/>
          <w:lang w:eastAsia="en-GB"/>
        </w:rPr>
        <w:t>C</w:t>
      </w:r>
      <w:r w:rsidRPr="00650B46">
        <w:rPr>
          <w:rFonts w:ascii="Arial" w:eastAsia="Times New Roman" w:hAnsi="Arial" w:cs="Arial"/>
          <w:sz w:val="20"/>
          <w:szCs w:val="20"/>
          <w:lang w:eastAsia="en-GB"/>
        </w:rPr>
        <w:t xml:space="preserve">: </w:t>
      </w:r>
      <w:r w:rsidR="001953FD" w:rsidRPr="00650B46">
        <w:rPr>
          <w:rFonts w:ascii="Arial" w:eastAsia="Times New Roman" w:hAnsi="Arial" w:cs="Arial"/>
          <w:sz w:val="20"/>
          <w:szCs w:val="20"/>
          <w:lang w:eastAsia="en-GB"/>
        </w:rPr>
        <w:t>Terms and Conditions</w:t>
      </w:r>
      <w:r w:rsidR="00134403">
        <w:rPr>
          <w:rFonts w:ascii="Arial" w:eastAsia="Times New Roman" w:hAnsi="Arial" w:cs="Arial"/>
          <w:sz w:val="20"/>
          <w:szCs w:val="20"/>
          <w:lang w:eastAsia="en-GB"/>
        </w:rPr>
        <w:t xml:space="preserve"> of Service</w:t>
      </w:r>
    </w:p>
    <w:p w14:paraId="675920D1" w14:textId="4879690D" w:rsidR="00E12B6E" w:rsidRDefault="00E467C3" w:rsidP="001953FD">
      <w:pPr>
        <w:spacing w:after="0" w:line="240" w:lineRule="auto"/>
        <w:ind w:right="382" w:firstLine="709"/>
        <w:jc w:val="both"/>
        <w:rPr>
          <w:rFonts w:ascii="Arial" w:eastAsia="Times New Roman" w:hAnsi="Arial" w:cs="Arial"/>
          <w:sz w:val="20"/>
          <w:szCs w:val="20"/>
          <w:lang w:eastAsia="en-GB"/>
        </w:rPr>
      </w:pPr>
      <w:r w:rsidRPr="00650B46">
        <w:rPr>
          <w:rFonts w:ascii="Arial" w:eastAsia="Times New Roman" w:hAnsi="Arial" w:cs="Arial"/>
          <w:sz w:val="20"/>
          <w:szCs w:val="20"/>
          <w:lang w:eastAsia="en-GB"/>
        </w:rPr>
        <w:t xml:space="preserve">Appendix </w:t>
      </w:r>
      <w:r w:rsidR="009A387E">
        <w:rPr>
          <w:rFonts w:ascii="Arial" w:eastAsia="Times New Roman" w:hAnsi="Arial" w:cs="Arial"/>
          <w:sz w:val="20"/>
          <w:szCs w:val="20"/>
          <w:lang w:eastAsia="en-GB"/>
        </w:rPr>
        <w:t>D</w:t>
      </w:r>
      <w:r w:rsidRPr="00650B46">
        <w:rPr>
          <w:rFonts w:ascii="Arial" w:eastAsia="Times New Roman" w:hAnsi="Arial" w:cs="Arial"/>
          <w:sz w:val="20"/>
          <w:szCs w:val="20"/>
          <w:lang w:eastAsia="en-GB"/>
        </w:rPr>
        <w:t xml:space="preserve">: </w:t>
      </w:r>
      <w:r w:rsidR="00E12B6E">
        <w:rPr>
          <w:rFonts w:ascii="Arial" w:eastAsia="Times New Roman" w:hAnsi="Arial" w:cs="Arial"/>
          <w:sz w:val="20"/>
          <w:szCs w:val="20"/>
          <w:lang w:eastAsia="en-GB"/>
        </w:rPr>
        <w:t xml:space="preserve">Maintenance </w:t>
      </w:r>
      <w:r w:rsidR="00CB0399">
        <w:rPr>
          <w:rFonts w:ascii="Arial" w:eastAsia="Times New Roman" w:hAnsi="Arial" w:cs="Arial"/>
          <w:sz w:val="20"/>
          <w:szCs w:val="20"/>
          <w:lang w:eastAsia="en-GB"/>
        </w:rPr>
        <w:t>Services</w:t>
      </w:r>
    </w:p>
    <w:p w14:paraId="2785849D" w14:textId="327401FE" w:rsidR="00E467C3" w:rsidRPr="00650B46" w:rsidRDefault="00E467C3" w:rsidP="00957360">
      <w:pPr>
        <w:spacing w:after="0" w:line="240" w:lineRule="auto"/>
        <w:ind w:right="382"/>
        <w:jc w:val="center"/>
        <w:rPr>
          <w:rFonts w:ascii="Arial" w:eastAsia="Times New Roman" w:hAnsi="Arial" w:cs="Arial"/>
          <w:b/>
          <w:sz w:val="20"/>
          <w:szCs w:val="20"/>
          <w:lang w:eastAsia="en-GB"/>
        </w:rPr>
      </w:pPr>
      <w:r w:rsidRPr="00650B46">
        <w:rPr>
          <w:rFonts w:ascii="Times New Roman" w:eastAsia="Times New Roman" w:hAnsi="Times New Roman" w:cs="Times New Roman"/>
          <w:b/>
          <w:sz w:val="24"/>
          <w:szCs w:val="24"/>
          <w:lang w:eastAsia="en-GB"/>
        </w:rPr>
        <w:br w:type="page"/>
      </w:r>
      <w:r w:rsidRPr="00650B46">
        <w:rPr>
          <w:rFonts w:ascii="Arial" w:eastAsia="Times New Roman" w:hAnsi="Arial" w:cs="Arial"/>
          <w:b/>
          <w:sz w:val="20"/>
          <w:szCs w:val="20"/>
          <w:lang w:eastAsia="en-GB"/>
        </w:rPr>
        <w:lastRenderedPageBreak/>
        <w:t>Appendix A – Service Requirements</w:t>
      </w:r>
      <w:r w:rsidR="00923726">
        <w:rPr>
          <w:rFonts w:ascii="Arial" w:eastAsia="Times New Roman" w:hAnsi="Arial" w:cs="Arial"/>
          <w:b/>
          <w:sz w:val="20"/>
          <w:szCs w:val="20"/>
          <w:lang w:eastAsia="en-GB"/>
        </w:rPr>
        <w:t xml:space="preserve"> and Charges</w:t>
      </w:r>
    </w:p>
    <w:p w14:paraId="483D41FE" w14:textId="77777777" w:rsidR="00E467C3" w:rsidRPr="00650B46" w:rsidRDefault="00E467C3" w:rsidP="00E467C3">
      <w:pPr>
        <w:spacing w:after="0" w:line="240" w:lineRule="auto"/>
        <w:ind w:left="540" w:right="382"/>
        <w:rPr>
          <w:rFonts w:ascii="Arial" w:eastAsia="Times New Roman" w:hAnsi="Arial" w:cs="Arial"/>
          <w:b/>
          <w:sz w:val="20"/>
          <w:szCs w:val="20"/>
          <w:lang w:eastAsia="en-GB"/>
        </w:rPr>
      </w:pPr>
    </w:p>
    <w:p w14:paraId="711987A2" w14:textId="77777777" w:rsidR="00E467C3" w:rsidRPr="002F72CB" w:rsidRDefault="00E467C3" w:rsidP="00E467C3">
      <w:pPr>
        <w:pStyle w:val="ListParagraph"/>
        <w:numPr>
          <w:ilvl w:val="0"/>
          <w:numId w:val="3"/>
        </w:numPr>
        <w:tabs>
          <w:tab w:val="left" w:pos="2610"/>
        </w:tabs>
        <w:spacing w:after="0" w:line="240" w:lineRule="auto"/>
        <w:ind w:right="780"/>
        <w:jc w:val="both"/>
        <w:rPr>
          <w:rFonts w:ascii="Arial" w:eastAsia="Times New Roman" w:hAnsi="Arial" w:cs="Arial"/>
          <w:b/>
          <w:bCs/>
          <w:sz w:val="20"/>
          <w:szCs w:val="20"/>
          <w:lang w:eastAsia="en-GB"/>
        </w:rPr>
      </w:pPr>
      <w:r w:rsidRPr="002F72CB">
        <w:rPr>
          <w:rFonts w:ascii="Arial" w:eastAsia="Times New Roman" w:hAnsi="Arial" w:cs="Arial"/>
          <w:b/>
          <w:bCs/>
          <w:sz w:val="20"/>
          <w:szCs w:val="20"/>
          <w:lang w:eastAsia="en-GB"/>
        </w:rPr>
        <w:t>The Service</w:t>
      </w:r>
    </w:p>
    <w:p w14:paraId="7B75544C" w14:textId="77777777" w:rsidR="00E467C3" w:rsidRDefault="00E467C3" w:rsidP="00E467C3">
      <w:pPr>
        <w:tabs>
          <w:tab w:val="left" w:pos="2610"/>
        </w:tabs>
        <w:spacing w:after="0" w:line="240" w:lineRule="auto"/>
        <w:ind w:left="-11" w:right="780"/>
        <w:jc w:val="both"/>
        <w:rPr>
          <w:rFonts w:ascii="Arial" w:eastAsia="Times New Roman" w:hAnsi="Arial" w:cs="Arial"/>
          <w:sz w:val="20"/>
          <w:szCs w:val="20"/>
          <w:lang w:eastAsia="en-GB"/>
        </w:rPr>
      </w:pPr>
    </w:p>
    <w:p w14:paraId="5F2FF0F4" w14:textId="27739EF2" w:rsidR="00E467C3" w:rsidRDefault="00E467C3" w:rsidP="00E467C3">
      <w:pPr>
        <w:tabs>
          <w:tab w:val="left" w:pos="2610"/>
        </w:tabs>
        <w:spacing w:after="0" w:line="240" w:lineRule="auto"/>
        <w:ind w:left="-11" w:right="780"/>
        <w:jc w:val="both"/>
        <w:rPr>
          <w:rFonts w:ascii="Arial" w:eastAsia="Times New Roman" w:hAnsi="Arial" w:cs="Arial"/>
          <w:sz w:val="20"/>
          <w:szCs w:val="20"/>
          <w:lang w:eastAsia="en-GB"/>
        </w:rPr>
      </w:pPr>
      <w:r w:rsidRPr="005479F1">
        <w:rPr>
          <w:rFonts w:ascii="Arial" w:eastAsia="Times New Roman" w:hAnsi="Arial" w:cs="Arial"/>
          <w:sz w:val="20"/>
          <w:szCs w:val="20"/>
          <w:highlight w:val="green"/>
          <w:lang w:eastAsia="en-GB"/>
        </w:rPr>
        <w:t xml:space="preserve">[to insert service requirements </w:t>
      </w:r>
      <w:r w:rsidR="00037FB0" w:rsidRPr="005479F1">
        <w:rPr>
          <w:rFonts w:ascii="Arial" w:eastAsia="Times New Roman" w:hAnsi="Arial" w:cs="Arial"/>
          <w:sz w:val="20"/>
          <w:szCs w:val="20"/>
          <w:highlight w:val="green"/>
          <w:lang w:eastAsia="en-GB"/>
        </w:rPr>
        <w:t xml:space="preserve">as published in the </w:t>
      </w:r>
      <w:r w:rsidRPr="005479F1">
        <w:rPr>
          <w:rFonts w:ascii="Arial" w:eastAsia="Times New Roman" w:hAnsi="Arial" w:cs="Arial"/>
          <w:sz w:val="20"/>
          <w:szCs w:val="20"/>
          <w:highlight w:val="green"/>
          <w:lang w:eastAsia="en-GB"/>
        </w:rPr>
        <w:t>Specific Contract document</w:t>
      </w:r>
      <w:r w:rsidR="00037FB0" w:rsidRPr="005479F1">
        <w:rPr>
          <w:rFonts w:ascii="Arial" w:eastAsia="Times New Roman" w:hAnsi="Arial" w:cs="Arial"/>
          <w:sz w:val="20"/>
          <w:szCs w:val="20"/>
          <w:highlight w:val="green"/>
          <w:lang w:eastAsia="en-GB"/>
        </w:rPr>
        <w:t xml:space="preserve"> by the Contracting Authority</w:t>
      </w:r>
      <w:r w:rsidRPr="005479F1">
        <w:rPr>
          <w:rFonts w:ascii="Arial" w:eastAsia="Times New Roman" w:hAnsi="Arial" w:cs="Arial"/>
          <w:sz w:val="20"/>
          <w:szCs w:val="20"/>
          <w:highlight w:val="green"/>
          <w:lang w:eastAsia="en-GB"/>
        </w:rPr>
        <w:t>]</w:t>
      </w:r>
      <w:r>
        <w:rPr>
          <w:rFonts w:ascii="Arial" w:eastAsia="Times New Roman" w:hAnsi="Arial" w:cs="Arial"/>
          <w:sz w:val="20"/>
          <w:szCs w:val="20"/>
          <w:lang w:eastAsia="en-GB"/>
        </w:rPr>
        <w:t xml:space="preserve"> </w:t>
      </w:r>
    </w:p>
    <w:p w14:paraId="11AF219A" w14:textId="77777777" w:rsidR="00E467C3" w:rsidRPr="00882B9F" w:rsidRDefault="00E467C3" w:rsidP="00E467C3">
      <w:pPr>
        <w:tabs>
          <w:tab w:val="left" w:pos="2610"/>
        </w:tabs>
        <w:spacing w:after="0" w:line="240" w:lineRule="auto"/>
        <w:ind w:left="-11" w:right="780"/>
        <w:jc w:val="both"/>
        <w:rPr>
          <w:rFonts w:ascii="Arial" w:eastAsia="Times New Roman" w:hAnsi="Arial" w:cs="Arial"/>
          <w:sz w:val="20"/>
          <w:szCs w:val="20"/>
          <w:lang w:eastAsia="en-GB"/>
        </w:rPr>
      </w:pPr>
    </w:p>
    <w:p w14:paraId="06A8D97B" w14:textId="77777777" w:rsidR="00E467C3" w:rsidRPr="002F72CB" w:rsidRDefault="00E467C3" w:rsidP="00E467C3">
      <w:pPr>
        <w:pStyle w:val="ListParagraph"/>
        <w:numPr>
          <w:ilvl w:val="0"/>
          <w:numId w:val="3"/>
        </w:numPr>
        <w:tabs>
          <w:tab w:val="left" w:pos="2610"/>
        </w:tabs>
        <w:spacing w:after="0" w:line="240" w:lineRule="auto"/>
        <w:ind w:right="780"/>
        <w:jc w:val="both"/>
        <w:rPr>
          <w:rFonts w:ascii="Arial" w:eastAsia="Times New Roman" w:hAnsi="Arial" w:cs="Arial"/>
          <w:b/>
          <w:bCs/>
          <w:sz w:val="20"/>
          <w:szCs w:val="20"/>
          <w:lang w:eastAsia="en-GB"/>
        </w:rPr>
      </w:pPr>
      <w:r w:rsidRPr="002F72CB">
        <w:rPr>
          <w:rFonts w:ascii="Arial" w:eastAsia="Times New Roman" w:hAnsi="Arial" w:cs="Arial"/>
          <w:b/>
          <w:bCs/>
          <w:sz w:val="20"/>
          <w:szCs w:val="20"/>
          <w:lang w:eastAsia="en-GB"/>
        </w:rPr>
        <w:t xml:space="preserve">Training </w:t>
      </w:r>
    </w:p>
    <w:p w14:paraId="16ABF092" w14:textId="77777777" w:rsidR="00E467C3" w:rsidRDefault="00E467C3" w:rsidP="00E467C3">
      <w:pPr>
        <w:tabs>
          <w:tab w:val="left" w:pos="2610"/>
        </w:tabs>
        <w:spacing w:after="0" w:line="240" w:lineRule="auto"/>
        <w:ind w:left="-11" w:right="780"/>
        <w:jc w:val="both"/>
        <w:rPr>
          <w:rFonts w:ascii="Arial" w:eastAsia="Times New Roman" w:hAnsi="Arial" w:cs="Arial"/>
          <w:sz w:val="20"/>
          <w:szCs w:val="20"/>
          <w:lang w:eastAsia="en-GB"/>
        </w:rPr>
      </w:pPr>
    </w:p>
    <w:p w14:paraId="5D38BCF2" w14:textId="5491115A" w:rsidR="00E467C3" w:rsidRDefault="00E467C3" w:rsidP="00E467C3">
      <w:pPr>
        <w:tabs>
          <w:tab w:val="left" w:pos="2610"/>
        </w:tabs>
        <w:spacing w:after="0" w:line="240" w:lineRule="auto"/>
        <w:ind w:left="-11" w:right="780"/>
        <w:jc w:val="both"/>
        <w:rPr>
          <w:rFonts w:ascii="Arial" w:eastAsia="Times New Roman" w:hAnsi="Arial" w:cs="Arial"/>
          <w:sz w:val="20"/>
          <w:szCs w:val="20"/>
          <w:lang w:eastAsia="en-GB"/>
        </w:rPr>
      </w:pPr>
      <w:r w:rsidRPr="005479F1">
        <w:rPr>
          <w:rFonts w:ascii="Arial" w:eastAsia="Times New Roman" w:hAnsi="Arial" w:cs="Arial"/>
          <w:sz w:val="20"/>
          <w:szCs w:val="20"/>
          <w:highlight w:val="green"/>
          <w:lang w:eastAsia="en-GB"/>
        </w:rPr>
        <w:t xml:space="preserve">[to insert </w:t>
      </w:r>
      <w:r w:rsidR="00037FB0" w:rsidRPr="005479F1">
        <w:rPr>
          <w:rFonts w:ascii="Arial" w:eastAsia="Times New Roman" w:hAnsi="Arial" w:cs="Arial"/>
          <w:sz w:val="20"/>
          <w:szCs w:val="20"/>
          <w:highlight w:val="green"/>
          <w:lang w:eastAsia="en-GB"/>
        </w:rPr>
        <w:t xml:space="preserve">any </w:t>
      </w:r>
      <w:r w:rsidRPr="005479F1">
        <w:rPr>
          <w:rFonts w:ascii="Arial" w:eastAsia="Times New Roman" w:hAnsi="Arial" w:cs="Arial"/>
          <w:sz w:val="20"/>
          <w:szCs w:val="20"/>
          <w:highlight w:val="green"/>
          <w:lang w:eastAsia="en-GB"/>
        </w:rPr>
        <w:t>training requirements as published in</w:t>
      </w:r>
      <w:r w:rsidR="005A1FE0" w:rsidRPr="005479F1">
        <w:rPr>
          <w:rFonts w:ascii="Arial" w:eastAsia="Times New Roman" w:hAnsi="Arial" w:cs="Arial"/>
          <w:sz w:val="20"/>
          <w:szCs w:val="20"/>
          <w:highlight w:val="green"/>
          <w:lang w:eastAsia="en-GB"/>
        </w:rPr>
        <w:t xml:space="preserve"> </w:t>
      </w:r>
      <w:r w:rsidR="00037FB0" w:rsidRPr="005479F1">
        <w:rPr>
          <w:rFonts w:ascii="Arial" w:eastAsia="Times New Roman" w:hAnsi="Arial" w:cs="Arial"/>
          <w:sz w:val="20"/>
          <w:szCs w:val="20"/>
          <w:highlight w:val="green"/>
          <w:lang w:eastAsia="en-GB"/>
        </w:rPr>
        <w:t>the Specific Contract Document</w:t>
      </w:r>
      <w:r w:rsidRPr="005479F1">
        <w:rPr>
          <w:rFonts w:ascii="Arial" w:eastAsia="Times New Roman" w:hAnsi="Arial" w:cs="Arial"/>
          <w:sz w:val="20"/>
          <w:szCs w:val="20"/>
          <w:highlight w:val="green"/>
          <w:lang w:eastAsia="en-GB"/>
        </w:rPr>
        <w:t>]</w:t>
      </w:r>
    </w:p>
    <w:p w14:paraId="64B57AAF" w14:textId="77777777" w:rsidR="00E467C3" w:rsidRPr="00882B9F" w:rsidRDefault="00E467C3" w:rsidP="00E467C3">
      <w:pPr>
        <w:tabs>
          <w:tab w:val="left" w:pos="2610"/>
        </w:tabs>
        <w:spacing w:after="0" w:line="240" w:lineRule="auto"/>
        <w:ind w:left="-11" w:right="780"/>
        <w:jc w:val="both"/>
        <w:rPr>
          <w:rFonts w:ascii="Arial" w:eastAsia="Times New Roman" w:hAnsi="Arial" w:cs="Arial"/>
          <w:sz w:val="20"/>
          <w:szCs w:val="20"/>
          <w:lang w:eastAsia="en-GB"/>
        </w:rPr>
      </w:pPr>
    </w:p>
    <w:p w14:paraId="2130858F" w14:textId="55E19D09" w:rsidR="00E467C3" w:rsidRPr="002F72CB" w:rsidRDefault="005A1FE0" w:rsidP="00E467C3">
      <w:pPr>
        <w:pStyle w:val="ListParagraph"/>
        <w:numPr>
          <w:ilvl w:val="0"/>
          <w:numId w:val="3"/>
        </w:numPr>
        <w:tabs>
          <w:tab w:val="left" w:pos="2610"/>
        </w:tabs>
        <w:spacing w:after="0" w:line="240" w:lineRule="auto"/>
        <w:ind w:right="780"/>
        <w:jc w:val="both"/>
        <w:rPr>
          <w:rFonts w:ascii="Arial" w:eastAsia="Times New Roman" w:hAnsi="Arial" w:cs="Arial"/>
          <w:b/>
          <w:bCs/>
          <w:sz w:val="20"/>
          <w:szCs w:val="20"/>
          <w:lang w:eastAsia="en-GB"/>
        </w:rPr>
      </w:pPr>
      <w:r>
        <w:rPr>
          <w:rFonts w:ascii="Arial" w:eastAsia="Times New Roman" w:hAnsi="Arial" w:cs="Arial"/>
          <w:b/>
          <w:bCs/>
          <w:sz w:val="20"/>
          <w:szCs w:val="20"/>
          <w:lang w:eastAsia="en-GB"/>
        </w:rPr>
        <w:t xml:space="preserve">Technical </w:t>
      </w:r>
      <w:r w:rsidR="00E467C3" w:rsidRPr="002F72CB">
        <w:rPr>
          <w:rFonts w:ascii="Arial" w:eastAsia="Times New Roman" w:hAnsi="Arial" w:cs="Arial"/>
          <w:b/>
          <w:bCs/>
          <w:sz w:val="20"/>
          <w:szCs w:val="20"/>
          <w:lang w:eastAsia="en-GB"/>
        </w:rPr>
        <w:t xml:space="preserve">Specifications </w:t>
      </w:r>
    </w:p>
    <w:p w14:paraId="5D808DB3" w14:textId="77777777" w:rsidR="00E467C3" w:rsidRDefault="00E467C3" w:rsidP="00E467C3">
      <w:pPr>
        <w:spacing w:after="0" w:line="240" w:lineRule="auto"/>
        <w:ind w:left="720" w:right="743"/>
        <w:jc w:val="both"/>
        <w:rPr>
          <w:rFonts w:ascii="Arial" w:eastAsia="Times New Roman" w:hAnsi="Arial" w:cs="Arial"/>
          <w:i/>
          <w:sz w:val="20"/>
          <w:szCs w:val="20"/>
          <w:lang w:eastAsia="en-GB"/>
        </w:rPr>
      </w:pPr>
    </w:p>
    <w:p w14:paraId="27C8E232" w14:textId="5C538555" w:rsidR="00E467C3" w:rsidRDefault="00E467C3" w:rsidP="00E467C3">
      <w:pPr>
        <w:spacing w:after="0" w:line="240" w:lineRule="auto"/>
        <w:ind w:right="743"/>
        <w:jc w:val="both"/>
        <w:rPr>
          <w:rFonts w:ascii="Arial" w:eastAsia="Times New Roman" w:hAnsi="Arial" w:cs="Arial"/>
          <w:i/>
          <w:sz w:val="20"/>
          <w:szCs w:val="20"/>
          <w:lang w:eastAsia="en-GB"/>
        </w:rPr>
      </w:pPr>
      <w:r w:rsidRPr="005479F1">
        <w:rPr>
          <w:rFonts w:ascii="Arial" w:eastAsia="Times New Roman" w:hAnsi="Arial" w:cs="Arial"/>
          <w:sz w:val="20"/>
          <w:szCs w:val="20"/>
          <w:highlight w:val="green"/>
          <w:lang w:eastAsia="en-GB"/>
        </w:rPr>
        <w:t>[to insert</w:t>
      </w:r>
      <w:r w:rsidR="00FD3CF5" w:rsidRPr="005479F1">
        <w:rPr>
          <w:rFonts w:ascii="Arial" w:eastAsia="Times New Roman" w:hAnsi="Arial" w:cs="Arial"/>
          <w:sz w:val="20"/>
          <w:szCs w:val="20"/>
          <w:highlight w:val="green"/>
          <w:lang w:eastAsia="en-GB"/>
        </w:rPr>
        <w:t xml:space="preserve"> hardware</w:t>
      </w:r>
      <w:r w:rsidRPr="005479F1">
        <w:rPr>
          <w:rFonts w:ascii="Arial" w:eastAsia="Times New Roman" w:hAnsi="Arial" w:cs="Arial"/>
          <w:sz w:val="20"/>
          <w:szCs w:val="20"/>
          <w:highlight w:val="green"/>
          <w:lang w:eastAsia="en-GB"/>
        </w:rPr>
        <w:t xml:space="preserve"> </w:t>
      </w:r>
      <w:r w:rsidR="00037FB0" w:rsidRPr="005479F1">
        <w:rPr>
          <w:rFonts w:ascii="Arial" w:eastAsia="Times New Roman" w:hAnsi="Arial" w:cs="Arial"/>
          <w:sz w:val="20"/>
          <w:szCs w:val="20"/>
          <w:highlight w:val="green"/>
          <w:lang w:eastAsia="en-GB"/>
        </w:rPr>
        <w:t xml:space="preserve">technical </w:t>
      </w:r>
      <w:r w:rsidRPr="005479F1">
        <w:rPr>
          <w:rFonts w:ascii="Arial" w:eastAsia="Times New Roman" w:hAnsi="Arial" w:cs="Arial"/>
          <w:sz w:val="20"/>
          <w:szCs w:val="20"/>
          <w:highlight w:val="green"/>
          <w:lang w:eastAsia="en-GB"/>
        </w:rPr>
        <w:t xml:space="preserve">specifications as published in </w:t>
      </w:r>
      <w:r w:rsidR="00037FB0" w:rsidRPr="005479F1">
        <w:rPr>
          <w:rFonts w:ascii="Arial" w:eastAsia="Times New Roman" w:hAnsi="Arial" w:cs="Arial"/>
          <w:sz w:val="20"/>
          <w:szCs w:val="20"/>
          <w:highlight w:val="green"/>
          <w:lang w:eastAsia="en-GB"/>
        </w:rPr>
        <w:t>the Specific Contract document by the Contracting Authority</w:t>
      </w:r>
      <w:r w:rsidRPr="005479F1">
        <w:rPr>
          <w:rFonts w:ascii="Arial" w:eastAsia="Times New Roman" w:hAnsi="Arial" w:cs="Arial"/>
          <w:sz w:val="20"/>
          <w:szCs w:val="20"/>
          <w:highlight w:val="green"/>
          <w:lang w:eastAsia="en-GB"/>
        </w:rPr>
        <w:t>]</w:t>
      </w:r>
      <w:r w:rsidRPr="00650B46">
        <w:rPr>
          <w:rFonts w:ascii="Arial" w:eastAsia="Times New Roman" w:hAnsi="Arial" w:cs="Arial"/>
          <w:i/>
          <w:sz w:val="20"/>
          <w:szCs w:val="20"/>
          <w:lang w:eastAsia="en-GB"/>
        </w:rPr>
        <w:t xml:space="preserve"> </w:t>
      </w:r>
    </w:p>
    <w:p w14:paraId="084CA12E" w14:textId="7ED028D0" w:rsidR="00923726" w:rsidRDefault="00923726" w:rsidP="00E467C3">
      <w:pPr>
        <w:spacing w:after="0" w:line="240" w:lineRule="auto"/>
        <w:ind w:right="743"/>
        <w:jc w:val="both"/>
        <w:rPr>
          <w:rFonts w:ascii="Arial" w:eastAsia="Times New Roman" w:hAnsi="Arial" w:cs="Arial"/>
          <w:i/>
          <w:sz w:val="20"/>
          <w:szCs w:val="20"/>
          <w:lang w:eastAsia="en-GB"/>
        </w:rPr>
      </w:pPr>
    </w:p>
    <w:p w14:paraId="12BAC23B" w14:textId="42BCD7C7" w:rsidR="00923726" w:rsidRPr="002F72CB" w:rsidRDefault="00923726" w:rsidP="002F72CB">
      <w:pPr>
        <w:pStyle w:val="ListParagraph"/>
        <w:numPr>
          <w:ilvl w:val="0"/>
          <w:numId w:val="3"/>
        </w:numPr>
        <w:spacing w:after="0" w:line="240" w:lineRule="auto"/>
        <w:ind w:right="743"/>
        <w:jc w:val="both"/>
        <w:rPr>
          <w:rFonts w:ascii="Arial" w:eastAsia="Times New Roman" w:hAnsi="Arial" w:cs="Arial"/>
          <w:b/>
          <w:bCs/>
          <w:iCs/>
          <w:sz w:val="20"/>
          <w:szCs w:val="20"/>
          <w:lang w:eastAsia="en-GB"/>
        </w:rPr>
      </w:pPr>
      <w:r w:rsidRPr="002F72CB">
        <w:rPr>
          <w:rFonts w:ascii="Arial" w:eastAsia="Times New Roman" w:hAnsi="Arial" w:cs="Arial"/>
          <w:b/>
          <w:bCs/>
          <w:iCs/>
          <w:sz w:val="20"/>
          <w:szCs w:val="20"/>
          <w:lang w:eastAsia="en-GB"/>
        </w:rPr>
        <w:t>Charges</w:t>
      </w:r>
      <w:r w:rsidR="007065E5" w:rsidRPr="002F72CB">
        <w:rPr>
          <w:rFonts w:ascii="Arial" w:eastAsia="Times New Roman" w:hAnsi="Arial" w:cs="Arial"/>
          <w:b/>
          <w:bCs/>
          <w:iCs/>
          <w:sz w:val="20"/>
          <w:szCs w:val="20"/>
          <w:lang w:eastAsia="en-GB"/>
        </w:rPr>
        <w:t xml:space="preserve"> and Payment Terms </w:t>
      </w:r>
    </w:p>
    <w:p w14:paraId="155FBE60" w14:textId="151722F3" w:rsidR="00923726" w:rsidRDefault="00923726" w:rsidP="00E467C3">
      <w:pPr>
        <w:spacing w:after="0" w:line="240" w:lineRule="auto"/>
        <w:ind w:right="743"/>
        <w:jc w:val="both"/>
        <w:rPr>
          <w:rFonts w:ascii="Arial" w:eastAsia="Times New Roman" w:hAnsi="Arial" w:cs="Arial"/>
          <w:iCs/>
          <w:sz w:val="20"/>
          <w:szCs w:val="20"/>
          <w:lang w:eastAsia="en-GB"/>
        </w:rPr>
      </w:pPr>
    </w:p>
    <w:p w14:paraId="33A46EFD" w14:textId="0B2EED57" w:rsidR="00923726" w:rsidRPr="002F72CB" w:rsidRDefault="00923726" w:rsidP="00E467C3">
      <w:pPr>
        <w:spacing w:after="0" w:line="240" w:lineRule="auto"/>
        <w:ind w:right="743"/>
        <w:jc w:val="both"/>
        <w:rPr>
          <w:rFonts w:ascii="Arial" w:eastAsia="Times New Roman" w:hAnsi="Arial" w:cs="Arial"/>
          <w:iCs/>
          <w:sz w:val="20"/>
          <w:szCs w:val="20"/>
          <w:lang w:eastAsia="en-GB"/>
        </w:rPr>
      </w:pPr>
      <w:r w:rsidRPr="005479F1">
        <w:rPr>
          <w:rFonts w:ascii="Arial" w:eastAsia="Times New Roman" w:hAnsi="Arial" w:cs="Arial"/>
          <w:iCs/>
          <w:sz w:val="20"/>
          <w:szCs w:val="20"/>
          <w:highlight w:val="green"/>
          <w:lang w:eastAsia="en-GB"/>
        </w:rPr>
        <w:t xml:space="preserve">[to insert Price Schedule and payment and invoicing Terms as published in </w:t>
      </w:r>
      <w:r w:rsidR="00037FB0" w:rsidRPr="005479F1">
        <w:rPr>
          <w:rFonts w:ascii="Arial" w:eastAsia="Times New Roman" w:hAnsi="Arial" w:cs="Arial"/>
          <w:iCs/>
          <w:sz w:val="20"/>
          <w:szCs w:val="20"/>
          <w:highlight w:val="green"/>
          <w:lang w:eastAsia="en-GB"/>
        </w:rPr>
        <w:t>the Specific Contract Document</w:t>
      </w:r>
      <w:r w:rsidRPr="005479F1">
        <w:rPr>
          <w:rFonts w:ascii="Arial" w:eastAsia="Times New Roman" w:hAnsi="Arial" w:cs="Arial"/>
          <w:iCs/>
          <w:sz w:val="20"/>
          <w:szCs w:val="20"/>
          <w:highlight w:val="green"/>
          <w:lang w:eastAsia="en-GB"/>
        </w:rPr>
        <w:t>]</w:t>
      </w:r>
    </w:p>
    <w:p w14:paraId="609A6DA8" w14:textId="77777777" w:rsidR="00E467C3" w:rsidRDefault="00E467C3" w:rsidP="00E467C3">
      <w:pPr>
        <w:spacing w:after="0" w:line="240" w:lineRule="auto"/>
        <w:ind w:right="743"/>
        <w:jc w:val="both"/>
        <w:rPr>
          <w:rFonts w:ascii="Arial" w:eastAsia="Times New Roman" w:hAnsi="Arial" w:cs="Arial"/>
          <w:i/>
          <w:sz w:val="20"/>
          <w:szCs w:val="20"/>
          <w:lang w:eastAsia="en-GB"/>
        </w:rPr>
      </w:pPr>
    </w:p>
    <w:p w14:paraId="1F6DA98A" w14:textId="77777777" w:rsidR="00E467C3" w:rsidRDefault="00E467C3" w:rsidP="00E467C3">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4D0DCF00" w14:textId="07A45A25" w:rsidR="00E467C3" w:rsidRPr="00882B9F" w:rsidRDefault="00E467C3" w:rsidP="00E467C3">
      <w:pPr>
        <w:spacing w:after="0" w:line="240" w:lineRule="auto"/>
        <w:ind w:right="743"/>
        <w:jc w:val="center"/>
        <w:rPr>
          <w:rFonts w:ascii="Arial" w:eastAsia="Times New Roman" w:hAnsi="Arial" w:cs="Arial"/>
          <w:b/>
          <w:sz w:val="20"/>
          <w:szCs w:val="20"/>
          <w:lang w:eastAsia="en-GB"/>
        </w:rPr>
      </w:pPr>
      <w:r w:rsidRPr="00882B9F">
        <w:rPr>
          <w:rFonts w:ascii="Arial" w:eastAsia="Times New Roman" w:hAnsi="Arial" w:cs="Arial"/>
          <w:b/>
          <w:sz w:val="20"/>
          <w:szCs w:val="20"/>
          <w:lang w:eastAsia="en-GB"/>
        </w:rPr>
        <w:lastRenderedPageBreak/>
        <w:t xml:space="preserve">Appendix B- </w:t>
      </w:r>
      <w:r w:rsidR="007359B7">
        <w:rPr>
          <w:rFonts w:ascii="Arial" w:eastAsia="Times New Roman" w:hAnsi="Arial" w:cs="Arial"/>
          <w:b/>
          <w:sz w:val="20"/>
          <w:szCs w:val="20"/>
          <w:lang w:eastAsia="en-GB"/>
        </w:rPr>
        <w:t>Supplier</w:t>
      </w:r>
      <w:r w:rsidR="00923726">
        <w:rPr>
          <w:rFonts w:ascii="Arial" w:eastAsia="Times New Roman" w:hAnsi="Arial" w:cs="Arial"/>
          <w:b/>
          <w:sz w:val="20"/>
          <w:szCs w:val="20"/>
          <w:lang w:eastAsia="en-GB"/>
        </w:rPr>
        <w:t>’s Technical Offer</w:t>
      </w:r>
    </w:p>
    <w:p w14:paraId="25CB11DC" w14:textId="77777777" w:rsidR="00E467C3" w:rsidRDefault="00E467C3" w:rsidP="00E467C3">
      <w:pPr>
        <w:spacing w:after="0" w:line="240" w:lineRule="auto"/>
        <w:ind w:right="743"/>
        <w:jc w:val="both"/>
        <w:rPr>
          <w:rFonts w:ascii="Arial" w:eastAsia="Times New Roman" w:hAnsi="Arial" w:cs="Arial"/>
          <w:sz w:val="20"/>
          <w:szCs w:val="20"/>
          <w:lang w:eastAsia="en-GB"/>
        </w:rPr>
      </w:pPr>
    </w:p>
    <w:p w14:paraId="137C36F8" w14:textId="64F55985" w:rsidR="00C846CD" w:rsidRDefault="00BA3679" w:rsidP="002F72CB">
      <w:pPr>
        <w:rPr>
          <w:rFonts w:ascii="Arial" w:eastAsia="Times New Roman" w:hAnsi="Arial" w:cs="Arial"/>
          <w:sz w:val="20"/>
          <w:szCs w:val="20"/>
          <w:lang w:eastAsia="en-GB"/>
        </w:rPr>
      </w:pPr>
      <w:r w:rsidRPr="005479F1">
        <w:rPr>
          <w:rFonts w:ascii="Arial" w:eastAsia="Times New Roman" w:hAnsi="Arial" w:cs="Arial"/>
          <w:sz w:val="20"/>
          <w:szCs w:val="20"/>
          <w:highlight w:val="green"/>
          <w:lang w:eastAsia="en-GB"/>
        </w:rPr>
        <w:t xml:space="preserve">[to insert </w:t>
      </w:r>
      <w:r w:rsidR="00037FB0" w:rsidRPr="005479F1">
        <w:rPr>
          <w:rFonts w:ascii="Arial" w:eastAsia="Times New Roman" w:hAnsi="Arial" w:cs="Arial"/>
          <w:sz w:val="20"/>
          <w:szCs w:val="20"/>
          <w:highlight w:val="green"/>
          <w:lang w:eastAsia="en-GB"/>
        </w:rPr>
        <w:t xml:space="preserve">successful tenderer’s </w:t>
      </w:r>
      <w:r w:rsidR="005A1FE0" w:rsidRPr="005479F1">
        <w:rPr>
          <w:rFonts w:ascii="Arial" w:eastAsia="Times New Roman" w:hAnsi="Arial" w:cs="Arial"/>
          <w:sz w:val="20"/>
          <w:szCs w:val="20"/>
          <w:highlight w:val="green"/>
          <w:lang w:eastAsia="en-GB"/>
        </w:rPr>
        <w:t>response to Cft</w:t>
      </w:r>
      <w:r w:rsidRPr="005479F1">
        <w:rPr>
          <w:rFonts w:ascii="Arial" w:eastAsia="Times New Roman" w:hAnsi="Arial" w:cs="Arial"/>
          <w:sz w:val="20"/>
          <w:szCs w:val="20"/>
          <w:highlight w:val="green"/>
          <w:lang w:eastAsia="en-GB"/>
        </w:rPr>
        <w:t>]</w:t>
      </w:r>
    </w:p>
    <w:p w14:paraId="303E2183" w14:textId="77777777" w:rsidR="00C846CD" w:rsidRDefault="00C846CD">
      <w:pPr>
        <w:rPr>
          <w:rFonts w:ascii="Arial" w:eastAsia="Times New Roman" w:hAnsi="Arial" w:cs="Arial"/>
          <w:sz w:val="20"/>
          <w:szCs w:val="20"/>
          <w:lang w:eastAsia="en-GB"/>
        </w:rPr>
      </w:pPr>
      <w:r>
        <w:rPr>
          <w:rFonts w:ascii="Arial" w:eastAsia="Times New Roman" w:hAnsi="Arial" w:cs="Arial"/>
          <w:sz w:val="20"/>
          <w:szCs w:val="20"/>
          <w:lang w:eastAsia="en-GB"/>
        </w:rPr>
        <w:br w:type="page"/>
      </w:r>
    </w:p>
    <w:p w14:paraId="57D62E59" w14:textId="74BFF036" w:rsidR="009A387E" w:rsidRPr="00650B46" w:rsidRDefault="00E467C3" w:rsidP="002F72CB">
      <w:pPr>
        <w:jc w:val="center"/>
        <w:rPr>
          <w:rFonts w:ascii="Arial" w:eastAsia="Times New Roman" w:hAnsi="Arial" w:cs="Arial"/>
          <w:b/>
          <w:sz w:val="20"/>
          <w:szCs w:val="20"/>
          <w:lang w:eastAsia="en-GB"/>
        </w:rPr>
      </w:pPr>
      <w:r w:rsidRPr="00650B46">
        <w:rPr>
          <w:rFonts w:ascii="Arial" w:eastAsia="Times New Roman" w:hAnsi="Arial" w:cs="Arial"/>
          <w:b/>
          <w:sz w:val="20"/>
          <w:szCs w:val="20"/>
          <w:lang w:eastAsia="en-GB"/>
        </w:rPr>
        <w:lastRenderedPageBreak/>
        <w:t xml:space="preserve">Appendix </w:t>
      </w:r>
      <w:r w:rsidR="00146793">
        <w:rPr>
          <w:rFonts w:ascii="Arial" w:eastAsia="Times New Roman" w:hAnsi="Arial" w:cs="Arial"/>
          <w:b/>
          <w:sz w:val="20"/>
          <w:szCs w:val="20"/>
          <w:lang w:eastAsia="en-GB"/>
        </w:rPr>
        <w:t>C</w:t>
      </w:r>
      <w:r w:rsidR="00E971FC">
        <w:rPr>
          <w:rFonts w:ascii="Arial" w:eastAsia="Times New Roman" w:hAnsi="Arial" w:cs="Arial"/>
          <w:b/>
          <w:sz w:val="20"/>
          <w:szCs w:val="20"/>
          <w:lang w:eastAsia="en-GB"/>
        </w:rPr>
        <w:t>- Terms and Conditions for Services</w:t>
      </w:r>
    </w:p>
    <w:p w14:paraId="5B0F8D1A"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pacing w:val="1"/>
          <w:w w:val="99"/>
          <w:sz w:val="12"/>
          <w:szCs w:val="12"/>
          <w:lang w:eastAsia="en-GB"/>
        </w:rPr>
      </w:pPr>
    </w:p>
    <w:p w14:paraId="7EA50B63" w14:textId="77777777" w:rsidR="00E467C3" w:rsidRPr="00650B46" w:rsidRDefault="00E467C3" w:rsidP="00E467C3">
      <w:pPr>
        <w:widowControl w:val="0"/>
        <w:autoSpaceDE w:val="0"/>
        <w:autoSpaceDN w:val="0"/>
        <w:adjustRightInd w:val="0"/>
        <w:spacing w:after="0" w:line="240" w:lineRule="auto"/>
        <w:ind w:right="99"/>
        <w:jc w:val="both"/>
        <w:rPr>
          <w:rFonts w:ascii="Arial" w:eastAsia="Times New Roman" w:hAnsi="Arial" w:cs="Arial"/>
          <w:sz w:val="20"/>
          <w:szCs w:val="20"/>
          <w:lang w:val="en-US"/>
        </w:rPr>
      </w:pPr>
    </w:p>
    <w:p w14:paraId="1CB2D937"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bookmarkStart w:id="4" w:name="_Hlk5116625"/>
      <w:r w:rsidRPr="00650B46">
        <w:rPr>
          <w:rFonts w:ascii="Arial" w:eastAsia="Times New Roman" w:hAnsi="Arial" w:cs="Arial"/>
          <w:b/>
          <w:sz w:val="20"/>
          <w:szCs w:val="20"/>
          <w:lang w:val="en-US"/>
        </w:rPr>
        <w:t>DEFINITIONS</w:t>
      </w:r>
    </w:p>
    <w:p w14:paraId="0BBEF118" w14:textId="5BE246AD" w:rsidR="005D0B5E" w:rsidRDefault="005D0B5E" w:rsidP="002F72CB">
      <w:pPr>
        <w:widowControl w:val="0"/>
        <w:autoSpaceDE w:val="0"/>
        <w:autoSpaceDN w:val="0"/>
        <w:adjustRightInd w:val="0"/>
        <w:spacing w:after="0" w:line="240" w:lineRule="auto"/>
        <w:ind w:right="-49"/>
        <w:jc w:val="both"/>
        <w:rPr>
          <w:rFonts w:ascii="Arial" w:eastAsia="Times New Roman" w:hAnsi="Arial" w:cs="Arial"/>
          <w:sz w:val="20"/>
          <w:szCs w:val="20"/>
          <w:lang w:val="en-US"/>
        </w:rPr>
      </w:pPr>
    </w:p>
    <w:p w14:paraId="29BDEA28" w14:textId="501EC2F7" w:rsidR="005D0B5E" w:rsidRDefault="005D0B5E"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Pr>
          <w:rFonts w:ascii="Arial" w:eastAsia="Times New Roman" w:hAnsi="Arial" w:cs="Arial"/>
          <w:sz w:val="20"/>
          <w:szCs w:val="20"/>
          <w:lang w:val="en-US"/>
        </w:rPr>
        <w:t xml:space="preserve">‘Consumables’ means those parts of the Equipment which are worn out by usage and shall include but are not limited to toner, </w:t>
      </w:r>
      <w:r w:rsidR="002F029E">
        <w:rPr>
          <w:rFonts w:ascii="Arial" w:eastAsia="Times New Roman" w:hAnsi="Arial" w:cs="Arial"/>
          <w:sz w:val="20"/>
          <w:szCs w:val="20"/>
          <w:lang w:val="en-US"/>
        </w:rPr>
        <w:t xml:space="preserve">cartridges, </w:t>
      </w:r>
      <w:r>
        <w:rPr>
          <w:rFonts w:ascii="Arial" w:eastAsia="Times New Roman" w:hAnsi="Arial" w:cs="Arial"/>
          <w:sz w:val="20"/>
          <w:szCs w:val="20"/>
          <w:lang w:val="en-US"/>
        </w:rPr>
        <w:t xml:space="preserve">drum and developer but excludes printing paper. </w:t>
      </w:r>
    </w:p>
    <w:p w14:paraId="56070967" w14:textId="77777777" w:rsidR="005D0B5E" w:rsidRDefault="005D0B5E"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73055247" w14:textId="12BE4DDE" w:rsidR="00E467C3"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rPr>
      </w:pPr>
      <w:r w:rsidRPr="00650B46">
        <w:rPr>
          <w:rFonts w:ascii="Arial" w:eastAsia="Times New Roman" w:hAnsi="Arial" w:cs="Arial"/>
          <w:sz w:val="20"/>
          <w:szCs w:val="20"/>
          <w:lang w:val="en-US"/>
        </w:rPr>
        <w:t>‘Data Protection Legislation’ means</w:t>
      </w:r>
      <w:r w:rsidR="00FC5212">
        <w:rPr>
          <w:rFonts w:ascii="Arial" w:eastAsia="Times New Roman" w:hAnsi="Arial" w:cs="Arial"/>
          <w:sz w:val="20"/>
          <w:szCs w:val="20"/>
          <w:lang w:val="en-US"/>
        </w:rPr>
        <w:t xml:space="preserve"> the </w:t>
      </w:r>
      <w:r w:rsidR="00FC5212" w:rsidRPr="00FC5212">
        <w:rPr>
          <w:rFonts w:ascii="Arial" w:eastAsia="Times New Roman" w:hAnsi="Arial" w:cs="Arial"/>
          <w:sz w:val="20"/>
          <w:szCs w:val="20"/>
        </w:rPr>
        <w:t xml:space="preserve">General Data Protection Regulation (EU) 2016/679 (GDPR), and the Data Protection Act 2018 (Cap 586) on the protection of natural persons with regard to the processing of personal data, and on the free movement of such data whether held electronically or in manual form.  </w:t>
      </w:r>
    </w:p>
    <w:p w14:paraId="7E680E0B" w14:textId="77777777" w:rsidR="00FC5212" w:rsidRDefault="00FC5212"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2E3261EF" w14:textId="40E6CB56" w:rsidR="00E467C3" w:rsidRPr="00E467C3" w:rsidRDefault="00E467C3" w:rsidP="00E467C3">
      <w:pPr>
        <w:widowControl w:val="0"/>
        <w:spacing w:after="0" w:line="240" w:lineRule="auto"/>
        <w:ind w:left="142"/>
        <w:jc w:val="both"/>
        <w:rPr>
          <w:rFonts w:ascii="Arial" w:eastAsia="Times New Roman" w:hAnsi="Arial" w:cs="Arial"/>
          <w:sz w:val="20"/>
          <w:szCs w:val="20"/>
        </w:rPr>
      </w:pPr>
      <w:r w:rsidRPr="00E467C3">
        <w:rPr>
          <w:rFonts w:ascii="Arial" w:eastAsia="Times New Roman" w:hAnsi="Arial" w:cs="Arial"/>
          <w:sz w:val="20"/>
          <w:szCs w:val="20"/>
        </w:rPr>
        <w:t>‘Equipment’ means the</w:t>
      </w:r>
      <w:r>
        <w:rPr>
          <w:rFonts w:ascii="Arial" w:eastAsia="Times New Roman" w:hAnsi="Arial" w:cs="Arial"/>
          <w:sz w:val="20"/>
          <w:szCs w:val="20"/>
        </w:rPr>
        <w:t xml:space="preserve"> </w:t>
      </w:r>
      <w:r w:rsidRPr="00912829">
        <w:rPr>
          <w:rFonts w:ascii="Arial" w:eastAsia="Times New Roman" w:hAnsi="Arial" w:cs="Arial"/>
          <w:sz w:val="20"/>
          <w:szCs w:val="20"/>
          <w:highlight w:val="yellow"/>
        </w:rPr>
        <w:t xml:space="preserve">[insert </w:t>
      </w:r>
      <w:r w:rsidR="0031582F" w:rsidRPr="00912829">
        <w:rPr>
          <w:rFonts w:ascii="Arial" w:eastAsia="Times New Roman" w:hAnsi="Arial" w:cs="Arial"/>
          <w:sz w:val="20"/>
          <w:szCs w:val="20"/>
          <w:highlight w:val="yellow"/>
        </w:rPr>
        <w:t>quantity</w:t>
      </w:r>
      <w:r w:rsidRPr="00912829">
        <w:rPr>
          <w:rFonts w:ascii="Arial" w:eastAsia="Times New Roman" w:hAnsi="Arial" w:cs="Arial"/>
          <w:sz w:val="20"/>
          <w:szCs w:val="20"/>
          <w:highlight w:val="yellow"/>
        </w:rPr>
        <w:t>]</w:t>
      </w:r>
      <w:r>
        <w:rPr>
          <w:rFonts w:ascii="Arial" w:eastAsia="Times New Roman" w:hAnsi="Arial" w:cs="Arial"/>
          <w:sz w:val="20"/>
          <w:szCs w:val="20"/>
        </w:rPr>
        <w:t xml:space="preserve"> </w:t>
      </w:r>
      <w:r w:rsidR="00923726">
        <w:rPr>
          <w:rFonts w:ascii="Arial" w:eastAsia="Times New Roman" w:hAnsi="Arial" w:cs="Arial"/>
          <w:sz w:val="20"/>
          <w:szCs w:val="20"/>
        </w:rPr>
        <w:t>[</w:t>
      </w:r>
      <w:r w:rsidR="00923726" w:rsidRPr="00912829">
        <w:rPr>
          <w:rFonts w:ascii="Arial" w:eastAsia="Times New Roman" w:hAnsi="Arial" w:cs="Arial"/>
          <w:sz w:val="20"/>
          <w:szCs w:val="20"/>
          <w:highlight w:val="yellow"/>
        </w:rPr>
        <w:t>insert equipment type]</w:t>
      </w:r>
      <w:r w:rsidR="00923726">
        <w:rPr>
          <w:rFonts w:ascii="Arial" w:eastAsia="Times New Roman" w:hAnsi="Arial" w:cs="Arial"/>
          <w:i/>
          <w:sz w:val="20"/>
          <w:szCs w:val="20"/>
        </w:rPr>
        <w:t xml:space="preserve"> </w:t>
      </w:r>
      <w:r w:rsidRPr="00E467C3">
        <w:rPr>
          <w:rFonts w:ascii="Arial" w:eastAsia="Times New Roman" w:hAnsi="Arial" w:cs="Arial"/>
          <w:sz w:val="20"/>
          <w:szCs w:val="20"/>
        </w:rPr>
        <w:t xml:space="preserve">as listed in </w:t>
      </w:r>
      <w:r w:rsidR="002F0646">
        <w:rPr>
          <w:rFonts w:ascii="Arial" w:eastAsia="Times New Roman" w:hAnsi="Arial" w:cs="Arial"/>
          <w:sz w:val="20"/>
          <w:szCs w:val="20"/>
        </w:rPr>
        <w:t>Appendix</w:t>
      </w:r>
      <w:r w:rsidRPr="00E467C3">
        <w:rPr>
          <w:rFonts w:ascii="Arial" w:eastAsia="Times New Roman" w:hAnsi="Arial" w:cs="Arial"/>
          <w:sz w:val="20"/>
          <w:szCs w:val="20"/>
        </w:rPr>
        <w:t xml:space="preserve"> </w:t>
      </w:r>
      <w:r w:rsidR="009A387E">
        <w:rPr>
          <w:rFonts w:ascii="Arial" w:eastAsia="Times New Roman" w:hAnsi="Arial" w:cs="Arial"/>
          <w:sz w:val="20"/>
          <w:szCs w:val="20"/>
        </w:rPr>
        <w:t>B</w:t>
      </w:r>
      <w:r w:rsidRPr="00E467C3">
        <w:rPr>
          <w:rFonts w:ascii="Arial" w:eastAsia="Times New Roman" w:hAnsi="Arial" w:cs="Arial"/>
          <w:sz w:val="20"/>
          <w:szCs w:val="20"/>
        </w:rPr>
        <w:t xml:space="preserve"> (</w:t>
      </w:r>
      <w:r w:rsidR="00034B69">
        <w:rPr>
          <w:rFonts w:ascii="Arial" w:eastAsia="Times New Roman" w:hAnsi="Arial" w:cs="Arial"/>
          <w:sz w:val="20"/>
          <w:szCs w:val="20"/>
        </w:rPr>
        <w:t>Supplier</w:t>
      </w:r>
      <w:r w:rsidR="009A387E">
        <w:rPr>
          <w:rFonts w:ascii="Arial" w:eastAsia="Times New Roman" w:hAnsi="Arial" w:cs="Arial"/>
          <w:sz w:val="20"/>
          <w:szCs w:val="20"/>
        </w:rPr>
        <w:t>’s Technical Offer</w:t>
      </w:r>
      <w:r w:rsidRPr="00E467C3">
        <w:rPr>
          <w:rFonts w:ascii="Arial" w:eastAsia="Times New Roman" w:hAnsi="Arial" w:cs="Arial"/>
          <w:sz w:val="20"/>
          <w:szCs w:val="20"/>
        </w:rPr>
        <w:t>), all substitutions, replacements or renewals of such equipment and all related accessories, manuals and instructions provided for them</w:t>
      </w:r>
      <w:r w:rsidR="001F18B0">
        <w:rPr>
          <w:rFonts w:ascii="Arial" w:eastAsia="Times New Roman" w:hAnsi="Arial" w:cs="Arial"/>
          <w:sz w:val="20"/>
          <w:szCs w:val="20"/>
        </w:rPr>
        <w:t>;</w:t>
      </w:r>
    </w:p>
    <w:p w14:paraId="5DE3D647" w14:textId="77777777" w:rsidR="00E467C3" w:rsidRPr="00650B46" w:rsidRDefault="00E467C3" w:rsidP="00E467C3">
      <w:pPr>
        <w:widowControl w:val="0"/>
        <w:autoSpaceDE w:val="0"/>
        <w:autoSpaceDN w:val="0"/>
        <w:adjustRightInd w:val="0"/>
        <w:spacing w:after="0" w:line="240" w:lineRule="auto"/>
        <w:ind w:right="-49"/>
        <w:jc w:val="both"/>
        <w:rPr>
          <w:rFonts w:ascii="Arial" w:eastAsia="Times New Roman" w:hAnsi="Arial" w:cs="Arial"/>
          <w:sz w:val="20"/>
          <w:szCs w:val="20"/>
          <w:lang w:val="en-US"/>
        </w:rPr>
      </w:pPr>
    </w:p>
    <w:p w14:paraId="08A05470" w14:textId="228AE6B7" w:rsidR="00E467C3"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'Intellectual Property Rights' shall mean copyrights, patents, trademarks, service marks, design rights (whether registered or unregistered), and all other similar intellectual or industrial proprietary rights;</w:t>
      </w:r>
    </w:p>
    <w:p w14:paraId="45C1C4F6" w14:textId="35ADD9F9" w:rsidR="00482BAD" w:rsidRDefault="00482BAD"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698FFFAB" w14:textId="00E31E35" w:rsidR="00482BAD" w:rsidRPr="00650B46" w:rsidRDefault="00482BAD"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Pr>
          <w:rFonts w:ascii="Arial" w:eastAsia="Times New Roman" w:hAnsi="Arial" w:cs="Arial"/>
          <w:sz w:val="20"/>
          <w:szCs w:val="20"/>
          <w:lang w:val="en-US"/>
        </w:rPr>
        <w:t>‘Location’ mean</w:t>
      </w:r>
      <w:r w:rsidR="00146793">
        <w:rPr>
          <w:rFonts w:ascii="Arial" w:eastAsia="Times New Roman" w:hAnsi="Arial" w:cs="Arial"/>
          <w:sz w:val="20"/>
          <w:szCs w:val="20"/>
          <w:lang w:val="en-US"/>
        </w:rPr>
        <w:t xml:space="preserve">s </w:t>
      </w:r>
      <w:r w:rsidR="00146793" w:rsidRPr="00912829">
        <w:rPr>
          <w:rFonts w:ascii="Arial" w:eastAsia="Times New Roman" w:hAnsi="Arial" w:cs="Arial"/>
          <w:sz w:val="20"/>
          <w:szCs w:val="20"/>
          <w:highlight w:val="yellow"/>
          <w:lang w:val="en-US"/>
        </w:rPr>
        <w:t>[insert address/es</w:t>
      </w:r>
      <w:r w:rsidR="00146793">
        <w:rPr>
          <w:rFonts w:ascii="Arial" w:eastAsia="Times New Roman" w:hAnsi="Arial" w:cs="Arial"/>
          <w:sz w:val="20"/>
          <w:szCs w:val="20"/>
          <w:lang w:val="en-US"/>
        </w:rPr>
        <w:t xml:space="preserve">] or any other Location as directed by the </w:t>
      </w:r>
      <w:r w:rsidR="007359B7">
        <w:rPr>
          <w:rFonts w:ascii="Arial" w:eastAsia="Times New Roman" w:hAnsi="Arial" w:cs="Arial"/>
          <w:sz w:val="20"/>
          <w:szCs w:val="20"/>
          <w:lang w:val="en-US"/>
        </w:rPr>
        <w:t>Contracting Authority</w:t>
      </w:r>
      <w:r w:rsidR="00146793">
        <w:rPr>
          <w:rFonts w:ascii="Arial" w:eastAsia="Times New Roman" w:hAnsi="Arial" w:cs="Arial"/>
          <w:sz w:val="20"/>
          <w:szCs w:val="20"/>
          <w:lang w:val="en-US"/>
        </w:rPr>
        <w:t xml:space="preserve">. </w:t>
      </w:r>
      <w:r>
        <w:rPr>
          <w:rFonts w:ascii="Arial" w:eastAsia="Times New Roman" w:hAnsi="Arial" w:cs="Arial"/>
          <w:sz w:val="20"/>
          <w:szCs w:val="20"/>
          <w:lang w:val="en-US"/>
        </w:rPr>
        <w:t xml:space="preserve"> </w:t>
      </w:r>
    </w:p>
    <w:p w14:paraId="09D3FCB8"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2492E2E1"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'Price' means the price for the Services excluding VAT;</w:t>
      </w:r>
    </w:p>
    <w:p w14:paraId="3216A8E2"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2A59A318"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'Service' shall mean the service as detailed in the Letter of Engagement;</w:t>
      </w:r>
    </w:p>
    <w:p w14:paraId="4BD2A403"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6AEAEE30"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51C0A53E"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CONDITIONS APPLICABLE</w:t>
      </w:r>
    </w:p>
    <w:p w14:paraId="66901476"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406DE402" w14:textId="15ED570F"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parties acknowledge and agree that the provision of this Service does not create an employment relationship between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and </w:t>
      </w:r>
      <w:r w:rsidR="002430C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w:t>
      </w:r>
    </w:p>
    <w:p w14:paraId="52D10534"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37C18BFC" w14:textId="01E205FB"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This being a contract for Service,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is not entitled to any leave and/or sick leave or any other entitlements offered by</w:t>
      </w:r>
      <w:r w:rsidR="002430CE">
        <w:rPr>
          <w:rFonts w:ascii="Arial" w:eastAsia="Times New Roman" w:hAnsi="Arial" w:cs="Arial"/>
          <w:sz w:val="20"/>
          <w:szCs w:val="20"/>
          <w:lang w:val="en-US"/>
        </w:rPr>
        <w:t xml:space="preserve"> 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to its employees or to any fee or compensation for absence due to illness, voluntary or statutory leave or public holidays.</w:t>
      </w:r>
    </w:p>
    <w:p w14:paraId="17241233"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5DDAE539"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3198AC7A"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PROVISION OF SERVICES</w:t>
      </w:r>
    </w:p>
    <w:p w14:paraId="491D85F5"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0E7A23E5" w14:textId="49FB11DE" w:rsidR="00BF3FCD" w:rsidRDefault="00750DE7" w:rsidP="00BF3FCD">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Pr>
          <w:rFonts w:ascii="Arial" w:eastAsia="Times New Roman" w:hAnsi="Arial" w:cs="Arial"/>
          <w:sz w:val="20"/>
          <w:szCs w:val="20"/>
          <w:lang w:val="en-US"/>
        </w:rPr>
        <w:t xml:space="preserve"> shall lease the Equipment to the </w:t>
      </w:r>
      <w:r w:rsidR="007359B7">
        <w:rPr>
          <w:rFonts w:ascii="Arial" w:eastAsia="Times New Roman" w:hAnsi="Arial" w:cs="Arial"/>
          <w:sz w:val="20"/>
          <w:szCs w:val="20"/>
          <w:lang w:val="en-US"/>
        </w:rPr>
        <w:t>Contracting Authority</w:t>
      </w:r>
      <w:r>
        <w:rPr>
          <w:rFonts w:ascii="Arial" w:eastAsia="Times New Roman" w:hAnsi="Arial" w:cs="Arial"/>
          <w:sz w:val="20"/>
          <w:szCs w:val="20"/>
          <w:lang w:val="en-US"/>
        </w:rPr>
        <w:t xml:space="preserve"> for use at the Location subject to the terms and conditions of this Letter of Engagement. The </w:t>
      </w:r>
      <w:r w:rsidR="007359B7">
        <w:rPr>
          <w:rFonts w:ascii="Arial" w:eastAsia="Times New Roman" w:hAnsi="Arial" w:cs="Arial"/>
          <w:sz w:val="20"/>
          <w:szCs w:val="20"/>
          <w:lang w:val="en-US"/>
        </w:rPr>
        <w:t>Supplier</w:t>
      </w:r>
      <w:r>
        <w:rPr>
          <w:rFonts w:ascii="Arial" w:eastAsia="Times New Roman" w:hAnsi="Arial" w:cs="Arial"/>
          <w:sz w:val="20"/>
          <w:szCs w:val="20"/>
          <w:lang w:val="en-US"/>
        </w:rPr>
        <w:t xml:space="preserve"> shall not, other than in the exercise of its rights under this Letter of Engagement or applicable law, interfere with the </w:t>
      </w:r>
      <w:r w:rsidR="007359B7">
        <w:rPr>
          <w:rFonts w:ascii="Arial" w:eastAsia="Times New Roman" w:hAnsi="Arial" w:cs="Arial"/>
          <w:sz w:val="20"/>
          <w:szCs w:val="20"/>
          <w:lang w:val="en-US"/>
        </w:rPr>
        <w:t>Contracting Authority</w:t>
      </w:r>
      <w:r>
        <w:rPr>
          <w:rFonts w:ascii="Arial" w:eastAsia="Times New Roman" w:hAnsi="Arial" w:cs="Arial"/>
          <w:sz w:val="20"/>
          <w:szCs w:val="20"/>
          <w:lang w:val="en-US"/>
        </w:rPr>
        <w:t>’s quiet possession of the Equipment</w:t>
      </w:r>
      <w:r w:rsidR="00BA3679">
        <w:rPr>
          <w:rFonts w:ascii="Arial" w:eastAsia="Times New Roman" w:hAnsi="Arial" w:cs="Arial"/>
          <w:sz w:val="20"/>
          <w:szCs w:val="20"/>
          <w:lang w:val="en-US"/>
        </w:rPr>
        <w:t xml:space="preserve">. </w:t>
      </w:r>
    </w:p>
    <w:p w14:paraId="46996562" w14:textId="77777777" w:rsidR="00750DE7" w:rsidRDefault="00750DE7" w:rsidP="002F72CB">
      <w:pPr>
        <w:widowControl w:val="0"/>
        <w:autoSpaceDE w:val="0"/>
        <w:autoSpaceDN w:val="0"/>
        <w:adjustRightInd w:val="0"/>
        <w:spacing w:after="0" w:line="240" w:lineRule="auto"/>
        <w:ind w:right="-49"/>
        <w:jc w:val="both"/>
        <w:rPr>
          <w:rFonts w:ascii="Arial" w:eastAsia="Times New Roman" w:hAnsi="Arial" w:cs="Arial"/>
          <w:sz w:val="20"/>
          <w:szCs w:val="20"/>
          <w:lang w:val="en-US"/>
        </w:rPr>
      </w:pPr>
    </w:p>
    <w:p w14:paraId="05D328E9"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Service shall be provided in accordance with best industry standards and practices and in accordance to the terms of the Letter of Engagement. </w:t>
      </w:r>
    </w:p>
    <w:p w14:paraId="10D530FD"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5DC5122E" w14:textId="17210195"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comply at all times with all Government of Malta Information and Communication Technology (ICT) policies which can be found at</w:t>
      </w:r>
      <w:r w:rsidR="00786ED2">
        <w:rPr>
          <w:rFonts w:ascii="Arial" w:eastAsia="Times New Roman" w:hAnsi="Arial" w:cs="Arial"/>
          <w:sz w:val="20"/>
          <w:szCs w:val="20"/>
          <w:lang w:val="en-US"/>
        </w:rPr>
        <w:t xml:space="preserve"> </w:t>
      </w:r>
      <w:hyperlink r:id="rId11" w:history="1">
        <w:r w:rsidR="00786ED2" w:rsidRPr="00110CF9">
          <w:rPr>
            <w:rStyle w:val="Hyperlink"/>
            <w:rFonts w:ascii="Arial" w:eastAsia="Times New Roman" w:hAnsi="Arial" w:cs="Arial"/>
            <w:sz w:val="20"/>
            <w:szCs w:val="20"/>
            <w:lang w:val="en-US"/>
          </w:rPr>
          <w:t>http://ictpolicies.gov.mt</w:t>
        </w:r>
      </w:hyperlink>
      <w:r w:rsidR="00786ED2">
        <w:rPr>
          <w:rFonts w:ascii="Arial" w:eastAsia="Times New Roman" w:hAnsi="Arial" w:cs="Arial"/>
          <w:sz w:val="20"/>
          <w:szCs w:val="20"/>
          <w:lang w:val="en-US"/>
        </w:rPr>
        <w:t xml:space="preserve"> </w:t>
      </w:r>
    </w:p>
    <w:p w14:paraId="6C57585C"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6DE59F9B" w14:textId="6FD45FEA"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at all times comply with </w:t>
      </w:r>
      <w:r w:rsidR="002430C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00831E5A">
        <w:rPr>
          <w:rFonts w:ascii="Arial" w:eastAsia="Times New Roman" w:hAnsi="Arial" w:cs="Arial"/>
          <w:sz w:val="20"/>
          <w:szCs w:val="20"/>
          <w:lang w:val="en-US"/>
        </w:rPr>
        <w:t>’s</w:t>
      </w:r>
      <w:r w:rsidRPr="00650B46">
        <w:rPr>
          <w:rFonts w:ascii="Arial" w:eastAsia="Times New Roman" w:hAnsi="Arial" w:cs="Arial"/>
          <w:sz w:val="20"/>
          <w:szCs w:val="20"/>
          <w:lang w:val="en-US"/>
        </w:rPr>
        <w:t xml:space="preserve"> policies, regulations and procedures. Particularly,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agrees to fully comply with the health and safety regulations, security standards and environmental protection.</w:t>
      </w:r>
    </w:p>
    <w:p w14:paraId="1D28E397"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44AFC915" w14:textId="53A49083"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Insurance</w:t>
      </w:r>
    </w:p>
    <w:p w14:paraId="5CF9B3E4" w14:textId="77777777" w:rsidR="00C42146" w:rsidRDefault="00C42146" w:rsidP="00C42146">
      <w:pPr>
        <w:autoSpaceDE w:val="0"/>
        <w:autoSpaceDN w:val="0"/>
        <w:adjustRightInd w:val="0"/>
        <w:spacing w:after="0" w:line="240" w:lineRule="auto"/>
        <w:jc w:val="both"/>
        <w:rPr>
          <w:rFonts w:ascii="Arial" w:eastAsia="Times New Roman" w:hAnsi="Arial" w:cs="Arial"/>
          <w:sz w:val="20"/>
          <w:szCs w:val="20"/>
        </w:rPr>
      </w:pPr>
    </w:p>
    <w:p w14:paraId="0D18A6A4" w14:textId="17146CC0" w:rsidR="00C42146" w:rsidRDefault="00C42146" w:rsidP="002F72CB">
      <w:pPr>
        <w:autoSpaceDE w:val="0"/>
        <w:autoSpaceDN w:val="0"/>
        <w:adjustRightInd w:val="0"/>
        <w:spacing w:after="0" w:line="240" w:lineRule="auto"/>
        <w:ind w:left="142"/>
        <w:jc w:val="both"/>
        <w:rPr>
          <w:rFonts w:ascii="Arial" w:eastAsia="Times New Roman" w:hAnsi="Arial" w:cs="Arial"/>
          <w:sz w:val="20"/>
          <w:szCs w:val="20"/>
        </w:rPr>
      </w:pPr>
      <w:r w:rsidRPr="003C76F8">
        <w:rPr>
          <w:rFonts w:ascii="Arial" w:eastAsia="Times New Roman" w:hAnsi="Arial" w:cs="Arial"/>
          <w:sz w:val="20"/>
          <w:szCs w:val="20"/>
        </w:rPr>
        <w:t xml:space="preserve">The </w:t>
      </w:r>
      <w:r w:rsidR="007359B7">
        <w:rPr>
          <w:rFonts w:ascii="Arial" w:eastAsia="Times New Roman" w:hAnsi="Arial" w:cs="Arial"/>
          <w:sz w:val="20"/>
          <w:szCs w:val="20"/>
        </w:rPr>
        <w:t>Supplier</w:t>
      </w:r>
      <w:r w:rsidRPr="003C76F8">
        <w:rPr>
          <w:rFonts w:ascii="Arial" w:eastAsia="Times New Roman" w:hAnsi="Arial" w:cs="Arial"/>
          <w:sz w:val="20"/>
          <w:szCs w:val="20"/>
        </w:rPr>
        <w:t xml:space="preserve"> shall be responsible to take out </w:t>
      </w:r>
      <w:r>
        <w:rPr>
          <w:rFonts w:ascii="Arial" w:eastAsia="Times New Roman" w:hAnsi="Arial" w:cs="Arial"/>
          <w:sz w:val="20"/>
          <w:szCs w:val="20"/>
        </w:rPr>
        <w:t xml:space="preserve">and maintain, for the duration of the Contract, </w:t>
      </w:r>
      <w:r w:rsidRPr="003C76F8">
        <w:rPr>
          <w:rFonts w:ascii="Arial" w:eastAsia="Times New Roman" w:hAnsi="Arial" w:cs="Arial"/>
          <w:sz w:val="20"/>
          <w:szCs w:val="20"/>
        </w:rPr>
        <w:t xml:space="preserve">an adequate insurance policy for the Equipment </w:t>
      </w:r>
      <w:r>
        <w:rPr>
          <w:rFonts w:ascii="Arial" w:eastAsia="Times New Roman" w:hAnsi="Arial" w:cs="Arial"/>
          <w:sz w:val="20"/>
          <w:szCs w:val="20"/>
        </w:rPr>
        <w:t xml:space="preserve">for the duration of the Term. </w:t>
      </w:r>
    </w:p>
    <w:p w14:paraId="428086BF" w14:textId="77777777" w:rsidR="009F75C1" w:rsidRDefault="009F75C1" w:rsidP="002F72CB">
      <w:pPr>
        <w:autoSpaceDE w:val="0"/>
        <w:autoSpaceDN w:val="0"/>
        <w:adjustRightInd w:val="0"/>
        <w:spacing w:after="0" w:line="240" w:lineRule="auto"/>
        <w:ind w:left="142"/>
        <w:jc w:val="both"/>
        <w:rPr>
          <w:rFonts w:ascii="Arial" w:eastAsia="Times New Roman" w:hAnsi="Arial" w:cs="Arial"/>
          <w:sz w:val="20"/>
          <w:szCs w:val="20"/>
        </w:rPr>
      </w:pPr>
    </w:p>
    <w:p w14:paraId="599D764E" w14:textId="2555EDF1" w:rsidR="009F75C1" w:rsidRDefault="009F75C1" w:rsidP="009F75C1">
      <w:pPr>
        <w:autoSpaceDE w:val="0"/>
        <w:autoSpaceDN w:val="0"/>
        <w:adjustRightInd w:val="0"/>
        <w:spacing w:after="0" w:line="240" w:lineRule="auto"/>
        <w:ind w:left="142"/>
        <w:jc w:val="both"/>
        <w:rPr>
          <w:rFonts w:ascii="Arial" w:eastAsia="Times New Roman" w:hAnsi="Arial" w:cs="Arial"/>
          <w:sz w:val="20"/>
          <w:szCs w:val="20"/>
        </w:rPr>
      </w:pPr>
      <w:bookmarkStart w:id="5" w:name="_Hlk201841186"/>
      <w:r w:rsidRPr="009F75C1">
        <w:rPr>
          <w:rFonts w:ascii="Arial" w:eastAsia="Times New Roman" w:hAnsi="Arial" w:cs="Arial"/>
          <w:sz w:val="20"/>
          <w:szCs w:val="20"/>
          <w:highlight w:val="lightGray"/>
        </w:rPr>
        <w:lastRenderedPageBreak/>
        <w:t xml:space="preserve">[Contracting Authorities are to review the following paragraph and decide whether </w:t>
      </w:r>
      <w:r>
        <w:rPr>
          <w:rFonts w:ascii="Arial" w:eastAsia="Times New Roman" w:hAnsi="Arial" w:cs="Arial"/>
          <w:sz w:val="20"/>
          <w:szCs w:val="20"/>
          <w:highlight w:val="lightGray"/>
        </w:rPr>
        <w:t>this insurance cover is</w:t>
      </w:r>
      <w:r w:rsidRPr="009F75C1">
        <w:rPr>
          <w:rFonts w:ascii="Arial" w:eastAsia="Times New Roman" w:hAnsi="Arial" w:cs="Arial"/>
          <w:sz w:val="20"/>
          <w:szCs w:val="20"/>
          <w:highlight w:val="lightGray"/>
        </w:rPr>
        <w:t xml:space="preserve"> required or not.</w:t>
      </w:r>
      <w:r>
        <w:rPr>
          <w:rFonts w:ascii="Arial" w:eastAsia="Times New Roman" w:hAnsi="Arial" w:cs="Arial"/>
          <w:sz w:val="20"/>
          <w:szCs w:val="20"/>
        </w:rPr>
        <w:t>]</w:t>
      </w:r>
    </w:p>
    <w:bookmarkEnd w:id="5"/>
    <w:p w14:paraId="280FDFA9" w14:textId="77777777" w:rsidR="00C42146" w:rsidRDefault="00C42146" w:rsidP="00E467C3">
      <w:pPr>
        <w:widowControl w:val="0"/>
        <w:tabs>
          <w:tab w:val="left" w:pos="980"/>
        </w:tabs>
        <w:spacing w:after="0" w:line="240" w:lineRule="auto"/>
        <w:ind w:left="142"/>
        <w:jc w:val="both"/>
        <w:rPr>
          <w:rFonts w:ascii="Arial" w:eastAsia="Times New Roman" w:hAnsi="Arial" w:cs="Arial"/>
          <w:sz w:val="20"/>
          <w:szCs w:val="20"/>
          <w:lang w:val="en-US"/>
        </w:rPr>
      </w:pPr>
    </w:p>
    <w:p w14:paraId="505C47E7" w14:textId="77777777" w:rsidR="009F75C1" w:rsidRDefault="00E467C3" w:rsidP="00E467C3">
      <w:pPr>
        <w:widowControl w:val="0"/>
        <w:tabs>
          <w:tab w:val="left" w:pos="980"/>
        </w:tabs>
        <w:spacing w:after="0" w:line="240" w:lineRule="auto"/>
        <w:ind w:left="142"/>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w:t>
      </w:r>
      <w:r w:rsidR="009F75C1">
        <w:rPr>
          <w:rFonts w:ascii="Arial" w:eastAsia="Times New Roman" w:hAnsi="Arial" w:cs="Arial"/>
          <w:sz w:val="20"/>
          <w:szCs w:val="20"/>
          <w:lang w:val="en-US"/>
        </w:rPr>
        <w:t>shall be responsible</w:t>
      </w:r>
      <w:r w:rsidR="006A2BD6">
        <w:rPr>
          <w:rFonts w:ascii="Arial" w:eastAsia="Times New Roman" w:hAnsi="Arial" w:cs="Arial"/>
          <w:sz w:val="20"/>
          <w:szCs w:val="20"/>
          <w:lang w:val="en-US"/>
        </w:rPr>
        <w:t xml:space="preserve"> to </w:t>
      </w:r>
      <w:r w:rsidRPr="00650B46">
        <w:rPr>
          <w:rFonts w:ascii="Arial" w:eastAsia="Times New Roman" w:hAnsi="Arial" w:cs="Arial"/>
          <w:sz w:val="20"/>
          <w:szCs w:val="20"/>
          <w:lang w:val="en-US"/>
        </w:rPr>
        <w:t xml:space="preserve">take out and maintain, for the duration of the Contract, </w:t>
      </w:r>
      <w:r w:rsidR="00C42146">
        <w:rPr>
          <w:rFonts w:ascii="Arial" w:eastAsia="Times New Roman" w:hAnsi="Arial" w:cs="Arial"/>
          <w:sz w:val="20"/>
          <w:szCs w:val="20"/>
          <w:lang w:val="en-US"/>
        </w:rPr>
        <w:t xml:space="preserve">comprehensive </w:t>
      </w:r>
      <w:r w:rsidRPr="00650B46">
        <w:rPr>
          <w:rFonts w:ascii="Arial" w:eastAsia="Times New Roman" w:hAnsi="Arial" w:cs="Arial"/>
          <w:sz w:val="20"/>
          <w:szCs w:val="20"/>
          <w:lang w:val="en-US"/>
        </w:rPr>
        <w:t xml:space="preserve">policies of </w:t>
      </w:r>
      <w:r w:rsidR="006A2BD6">
        <w:rPr>
          <w:rFonts w:ascii="Arial" w:eastAsia="Times New Roman" w:hAnsi="Arial" w:cs="Arial"/>
          <w:sz w:val="20"/>
          <w:szCs w:val="20"/>
          <w:lang w:val="en-US"/>
        </w:rPr>
        <w:t xml:space="preserve">general </w:t>
      </w:r>
      <w:r w:rsidR="00B64F98">
        <w:rPr>
          <w:rFonts w:ascii="Arial" w:eastAsia="Times New Roman" w:hAnsi="Arial" w:cs="Arial"/>
          <w:sz w:val="20"/>
          <w:szCs w:val="20"/>
          <w:lang w:val="en-US"/>
        </w:rPr>
        <w:t>liability</w:t>
      </w:r>
      <w:r w:rsidRPr="00650B46">
        <w:rPr>
          <w:rFonts w:ascii="Arial" w:eastAsia="Times New Roman" w:hAnsi="Arial" w:cs="Arial"/>
          <w:sz w:val="20"/>
          <w:szCs w:val="20"/>
          <w:lang w:val="en-US"/>
        </w:rPr>
        <w:t xml:space="preserve"> insurance, insuring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for all sums that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may become obliged to pay as damages by reason of </w:t>
      </w:r>
      <w:r w:rsidR="00831E5A" w:rsidRPr="00650B46">
        <w:rPr>
          <w:rFonts w:ascii="Arial" w:eastAsia="Times New Roman" w:hAnsi="Arial" w:cs="Arial"/>
          <w:sz w:val="20"/>
          <w:szCs w:val="20"/>
          <w:lang w:val="en-US"/>
        </w:rPr>
        <w:t>willful</w:t>
      </w:r>
      <w:r w:rsidRPr="00650B46">
        <w:rPr>
          <w:rFonts w:ascii="Arial" w:eastAsia="Times New Roman" w:hAnsi="Arial" w:cs="Arial"/>
          <w:sz w:val="20"/>
          <w:szCs w:val="20"/>
          <w:lang w:val="en-US"/>
        </w:rPr>
        <w:t xml:space="preserve"> default or negligence in the provision of Services to </w:t>
      </w:r>
      <w:r w:rsidR="002430C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w:t>
      </w:r>
    </w:p>
    <w:p w14:paraId="7E238AE4" w14:textId="285FE9F5" w:rsidR="00E467C3" w:rsidRPr="00650B46" w:rsidRDefault="00224A2C" w:rsidP="00E467C3">
      <w:pPr>
        <w:widowControl w:val="0"/>
        <w:tabs>
          <w:tab w:val="left" w:pos="980"/>
        </w:tabs>
        <w:spacing w:after="0" w:line="240" w:lineRule="auto"/>
        <w:ind w:left="142"/>
        <w:jc w:val="both"/>
        <w:rPr>
          <w:rFonts w:ascii="Arial" w:eastAsia="Times New Roman" w:hAnsi="Arial" w:cs="Arial"/>
          <w:sz w:val="20"/>
          <w:szCs w:val="20"/>
          <w:lang w:val="en-US"/>
        </w:rPr>
      </w:pPr>
      <w:r>
        <w:rPr>
          <w:rFonts w:ascii="Arial" w:eastAsia="Times New Roman" w:hAnsi="Arial" w:cs="Arial"/>
          <w:sz w:val="20"/>
          <w:szCs w:val="20"/>
          <w:lang w:val="en-US"/>
        </w:rPr>
        <w:t>T</w:t>
      </w:r>
      <w:r w:rsidR="002430CE">
        <w:rPr>
          <w:rFonts w:ascii="Arial" w:eastAsia="Times New Roman" w:hAnsi="Arial" w:cs="Arial"/>
          <w:sz w:val="20"/>
          <w:szCs w:val="20"/>
          <w:lang w:val="en-US"/>
        </w:rPr>
        <w:t xml:space="preserve">he </w:t>
      </w:r>
      <w:r w:rsidR="007359B7">
        <w:rPr>
          <w:rFonts w:ascii="Arial" w:eastAsia="Times New Roman" w:hAnsi="Arial" w:cs="Arial"/>
          <w:sz w:val="20"/>
          <w:szCs w:val="20"/>
          <w:lang w:val="en-US"/>
        </w:rPr>
        <w:t>Supplier</w:t>
      </w:r>
      <w:r w:rsidR="00E467C3" w:rsidRPr="00650B46">
        <w:rPr>
          <w:rFonts w:ascii="Arial" w:eastAsia="Times New Roman" w:hAnsi="Arial" w:cs="Arial"/>
          <w:sz w:val="20"/>
          <w:szCs w:val="20"/>
          <w:lang w:val="en-US"/>
        </w:rPr>
        <w:t xml:space="preserve"> </w:t>
      </w:r>
      <w:r>
        <w:rPr>
          <w:rFonts w:ascii="Arial" w:eastAsia="Times New Roman" w:hAnsi="Arial" w:cs="Arial"/>
          <w:sz w:val="20"/>
          <w:szCs w:val="20"/>
          <w:lang w:val="en-US"/>
        </w:rPr>
        <w:t>is to provide</w:t>
      </w:r>
      <w:r w:rsidR="00E467C3" w:rsidRPr="00650B46">
        <w:rPr>
          <w:rFonts w:ascii="Arial" w:eastAsia="Times New Roman" w:hAnsi="Arial" w:cs="Arial"/>
          <w:sz w:val="20"/>
          <w:szCs w:val="20"/>
          <w:lang w:val="en-US"/>
        </w:rPr>
        <w:t xml:space="preserve"> evidence of the existence of the insurances, including copies of the policy terms and evidence of the timely payment of premiums.  </w:t>
      </w:r>
      <w:r w:rsidR="002430C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00E467C3" w:rsidRPr="00650B46">
        <w:rPr>
          <w:rFonts w:ascii="Arial" w:eastAsia="Times New Roman" w:hAnsi="Arial" w:cs="Arial"/>
          <w:sz w:val="20"/>
          <w:szCs w:val="20"/>
          <w:lang w:val="en-US"/>
        </w:rPr>
        <w:t xml:space="preserve"> may request the </w:t>
      </w:r>
      <w:r w:rsidR="007359B7">
        <w:rPr>
          <w:rFonts w:ascii="Arial" w:eastAsia="Times New Roman" w:hAnsi="Arial" w:cs="Arial"/>
          <w:sz w:val="20"/>
          <w:szCs w:val="20"/>
          <w:lang w:val="en-US"/>
        </w:rPr>
        <w:t>Supplier</w:t>
      </w:r>
      <w:r w:rsidR="00E467C3" w:rsidRPr="00650B46">
        <w:rPr>
          <w:rFonts w:ascii="Arial" w:eastAsia="Times New Roman" w:hAnsi="Arial" w:cs="Arial"/>
          <w:sz w:val="20"/>
          <w:szCs w:val="20"/>
          <w:lang w:val="en-US"/>
        </w:rPr>
        <w:t xml:space="preserve"> to amend any of these insurances when this is required to ensure compliance with this article.</w:t>
      </w:r>
    </w:p>
    <w:p w14:paraId="3494362E" w14:textId="77777777" w:rsidR="005A57BF" w:rsidRDefault="005A57BF" w:rsidP="005A57BF">
      <w:pPr>
        <w:widowControl w:val="0"/>
        <w:autoSpaceDE w:val="0"/>
        <w:autoSpaceDN w:val="0"/>
        <w:adjustRightInd w:val="0"/>
        <w:spacing w:after="0" w:line="240" w:lineRule="auto"/>
        <w:ind w:right="-49"/>
        <w:jc w:val="both"/>
        <w:rPr>
          <w:rFonts w:ascii="Arial" w:eastAsia="Times New Roman" w:hAnsi="Arial" w:cs="Arial"/>
          <w:b/>
          <w:sz w:val="20"/>
          <w:szCs w:val="20"/>
          <w:lang w:val="en-US"/>
        </w:rPr>
      </w:pPr>
    </w:p>
    <w:p w14:paraId="34EF452C" w14:textId="77777777" w:rsidR="00A66421" w:rsidRDefault="00A66421" w:rsidP="005A57BF">
      <w:pPr>
        <w:widowControl w:val="0"/>
        <w:autoSpaceDE w:val="0"/>
        <w:autoSpaceDN w:val="0"/>
        <w:adjustRightInd w:val="0"/>
        <w:spacing w:after="0" w:line="240" w:lineRule="auto"/>
        <w:ind w:left="142" w:right="-49"/>
        <w:jc w:val="both"/>
        <w:rPr>
          <w:rFonts w:ascii="Arial" w:eastAsia="Times New Roman" w:hAnsi="Arial" w:cs="Arial"/>
          <w:b/>
          <w:sz w:val="20"/>
          <w:szCs w:val="20"/>
          <w:lang w:val="en-US"/>
        </w:rPr>
      </w:pPr>
      <w:r>
        <w:rPr>
          <w:rFonts w:ascii="Arial" w:eastAsia="Times New Roman" w:hAnsi="Arial" w:cs="Arial"/>
          <w:b/>
          <w:sz w:val="20"/>
          <w:szCs w:val="20"/>
          <w:lang w:val="en-US"/>
        </w:rPr>
        <w:t>Personnel</w:t>
      </w:r>
      <w:r w:rsidR="005A57BF">
        <w:rPr>
          <w:rFonts w:ascii="Arial" w:eastAsia="Times New Roman" w:hAnsi="Arial" w:cs="Arial"/>
          <w:b/>
          <w:sz w:val="20"/>
          <w:szCs w:val="20"/>
          <w:lang w:val="en-US"/>
        </w:rPr>
        <w:t>, Security Screening and Police Conducts</w:t>
      </w:r>
    </w:p>
    <w:p w14:paraId="5A3D873E" w14:textId="77777777" w:rsidR="00A66421" w:rsidRDefault="00A66421" w:rsidP="00FD4474">
      <w:pPr>
        <w:widowControl w:val="0"/>
        <w:autoSpaceDE w:val="0"/>
        <w:autoSpaceDN w:val="0"/>
        <w:adjustRightInd w:val="0"/>
        <w:spacing w:after="0" w:line="240" w:lineRule="auto"/>
        <w:ind w:left="142" w:right="-49"/>
        <w:jc w:val="both"/>
        <w:rPr>
          <w:rFonts w:ascii="Arial" w:eastAsia="Times New Roman" w:hAnsi="Arial" w:cs="Arial"/>
          <w:b/>
          <w:sz w:val="20"/>
          <w:szCs w:val="20"/>
          <w:lang w:val="en-US"/>
        </w:rPr>
      </w:pPr>
    </w:p>
    <w:p w14:paraId="3E5D7317" w14:textId="70896202" w:rsidR="00A66421" w:rsidRPr="00E467C3" w:rsidRDefault="00A66421" w:rsidP="002F72CB">
      <w:pPr>
        <w:widowControl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 xml:space="preserve">The </w:t>
      </w:r>
      <w:r w:rsidR="00034B69">
        <w:rPr>
          <w:rFonts w:ascii="Arial" w:eastAsia="Calibri" w:hAnsi="Arial" w:cs="Arial"/>
          <w:sz w:val="20"/>
          <w:szCs w:val="20"/>
        </w:rPr>
        <w:t>Supplier</w:t>
      </w:r>
      <w:r w:rsidRPr="00E467C3">
        <w:rPr>
          <w:rFonts w:ascii="Arial" w:eastAsia="Calibri" w:hAnsi="Arial" w:cs="Arial"/>
          <w:sz w:val="20"/>
          <w:szCs w:val="20"/>
        </w:rPr>
        <w:t xml:space="preserve"> shall provide to the </w:t>
      </w:r>
      <w:r w:rsidR="007359B7">
        <w:rPr>
          <w:rFonts w:ascii="Arial" w:eastAsia="Calibri" w:hAnsi="Arial" w:cs="Arial"/>
          <w:sz w:val="20"/>
          <w:szCs w:val="20"/>
        </w:rPr>
        <w:t>Contracting Authority</w:t>
      </w:r>
      <w:r w:rsidRPr="00E467C3">
        <w:rPr>
          <w:rFonts w:ascii="Arial" w:eastAsia="Calibri" w:hAnsi="Arial" w:cs="Arial"/>
          <w:sz w:val="20"/>
          <w:szCs w:val="20"/>
        </w:rPr>
        <w:t xml:space="preserve"> a detailed list of authorised personnel with names, job title, and telephone numbers that need to gain access to the Location and the Equipment. Whilst on the Location the </w:t>
      </w:r>
      <w:r w:rsidR="00034B69">
        <w:rPr>
          <w:rFonts w:ascii="Arial" w:eastAsia="Calibri" w:hAnsi="Arial" w:cs="Arial"/>
          <w:sz w:val="20"/>
          <w:szCs w:val="20"/>
        </w:rPr>
        <w:t>Supplier</w:t>
      </w:r>
      <w:r w:rsidRPr="00E467C3">
        <w:rPr>
          <w:rFonts w:ascii="Arial" w:eastAsia="Calibri" w:hAnsi="Arial" w:cs="Arial"/>
          <w:sz w:val="20"/>
          <w:szCs w:val="20"/>
        </w:rPr>
        <w:t xml:space="preserve"> and such authorised personnel shall at all times comply with the safety, security and other reasonable rules and regulations applicable at the Location and if required, take an oath of secrecy or any other similar undertaking as required by the </w:t>
      </w:r>
      <w:r w:rsidR="007359B7">
        <w:rPr>
          <w:rFonts w:ascii="Arial" w:eastAsia="Calibri" w:hAnsi="Arial" w:cs="Arial"/>
          <w:sz w:val="20"/>
          <w:szCs w:val="20"/>
        </w:rPr>
        <w:t>Contracting Authority</w:t>
      </w:r>
      <w:r w:rsidRPr="00E467C3">
        <w:rPr>
          <w:rFonts w:ascii="Arial" w:eastAsia="Calibri" w:hAnsi="Arial" w:cs="Arial"/>
          <w:sz w:val="20"/>
          <w:szCs w:val="20"/>
        </w:rPr>
        <w:t>.</w:t>
      </w:r>
    </w:p>
    <w:p w14:paraId="1F20A4BC" w14:textId="77777777" w:rsidR="007A2791" w:rsidRDefault="007A2791" w:rsidP="005A57BF">
      <w:pPr>
        <w:widowControl w:val="0"/>
        <w:tabs>
          <w:tab w:val="left" w:pos="980"/>
        </w:tabs>
        <w:spacing w:after="0" w:line="240" w:lineRule="auto"/>
        <w:ind w:left="142"/>
        <w:jc w:val="both"/>
        <w:rPr>
          <w:rFonts w:ascii="Arial" w:eastAsia="Times New Roman" w:hAnsi="Arial" w:cs="Arial"/>
          <w:sz w:val="20"/>
          <w:szCs w:val="20"/>
          <w:lang w:val="en-US"/>
        </w:rPr>
      </w:pPr>
    </w:p>
    <w:p w14:paraId="425C71D3" w14:textId="7A35328D" w:rsidR="007A2791" w:rsidRDefault="007A2791" w:rsidP="007A2791">
      <w:pPr>
        <w:autoSpaceDE w:val="0"/>
        <w:autoSpaceDN w:val="0"/>
        <w:adjustRightInd w:val="0"/>
        <w:spacing w:after="0" w:line="240" w:lineRule="auto"/>
        <w:ind w:left="142"/>
        <w:jc w:val="both"/>
        <w:rPr>
          <w:rFonts w:ascii="Arial" w:eastAsia="Times New Roman" w:hAnsi="Arial" w:cs="Times New Roman"/>
          <w:sz w:val="20"/>
          <w:szCs w:val="20"/>
        </w:rPr>
      </w:pPr>
      <w:r w:rsidRPr="007A2791">
        <w:rPr>
          <w:rFonts w:ascii="Arial" w:eastAsia="Times New Roman" w:hAnsi="Arial" w:cs="Times New Roman"/>
          <w:sz w:val="20"/>
          <w:szCs w:val="20"/>
        </w:rPr>
        <w:t xml:space="preserve">The </w:t>
      </w:r>
      <w:r w:rsidR="007359B7">
        <w:rPr>
          <w:rFonts w:ascii="Arial" w:eastAsia="Times New Roman" w:hAnsi="Arial" w:cs="Times New Roman"/>
          <w:sz w:val="20"/>
          <w:szCs w:val="20"/>
        </w:rPr>
        <w:t>Supplier</w:t>
      </w:r>
      <w:r w:rsidRPr="007A2791">
        <w:rPr>
          <w:rFonts w:ascii="Arial" w:eastAsia="Times New Roman" w:hAnsi="Arial" w:cs="Times New Roman"/>
          <w:sz w:val="20"/>
          <w:szCs w:val="20"/>
        </w:rPr>
        <w:t xml:space="preserve"> may be requested by </w:t>
      </w:r>
      <w:r w:rsidR="002430CE">
        <w:rPr>
          <w:rFonts w:ascii="Arial" w:eastAsia="Times New Roman" w:hAnsi="Arial" w:cs="Times New Roman"/>
          <w:sz w:val="20"/>
          <w:szCs w:val="20"/>
        </w:rPr>
        <w:t xml:space="preserve">the </w:t>
      </w:r>
      <w:r w:rsidR="007359B7">
        <w:rPr>
          <w:rFonts w:ascii="Arial" w:eastAsia="Times New Roman" w:hAnsi="Arial" w:cs="Times New Roman"/>
          <w:sz w:val="20"/>
          <w:szCs w:val="20"/>
        </w:rPr>
        <w:t>Contracting Authority</w:t>
      </w:r>
      <w:r w:rsidR="00BD54A9">
        <w:rPr>
          <w:rFonts w:ascii="Arial" w:eastAsia="Times New Roman" w:hAnsi="Arial" w:cs="Times New Roman"/>
          <w:sz w:val="20"/>
          <w:szCs w:val="20"/>
        </w:rPr>
        <w:t>, at any time during the Term,</w:t>
      </w:r>
      <w:r w:rsidRPr="007A2791">
        <w:rPr>
          <w:rFonts w:ascii="Arial" w:eastAsia="Times New Roman" w:hAnsi="Arial" w:cs="Times New Roman"/>
          <w:sz w:val="20"/>
          <w:szCs w:val="20"/>
        </w:rPr>
        <w:t xml:space="preserve"> to provide</w:t>
      </w:r>
      <w:r w:rsidR="003D2849">
        <w:rPr>
          <w:rFonts w:ascii="Arial" w:eastAsia="Times New Roman" w:hAnsi="Arial" w:cs="Times New Roman"/>
          <w:sz w:val="20"/>
          <w:szCs w:val="20"/>
        </w:rPr>
        <w:t xml:space="preserve"> copies of</w:t>
      </w:r>
      <w:r w:rsidRPr="007A2791">
        <w:rPr>
          <w:rFonts w:ascii="Arial" w:eastAsia="Times New Roman" w:hAnsi="Arial" w:cs="Times New Roman"/>
          <w:sz w:val="20"/>
          <w:szCs w:val="20"/>
        </w:rPr>
        <w:t xml:space="preserve"> Police Conducts for its personnel involved in anyway whatsoever in the provision of the Services. Where Police Conducts are required, </w:t>
      </w:r>
      <w:r w:rsidR="002430CE">
        <w:rPr>
          <w:rFonts w:ascii="Arial" w:eastAsia="Times New Roman" w:hAnsi="Arial" w:cs="Times New Roman"/>
          <w:sz w:val="20"/>
          <w:szCs w:val="20"/>
        </w:rPr>
        <w:t xml:space="preserve">the </w:t>
      </w:r>
      <w:r w:rsidR="007359B7">
        <w:rPr>
          <w:rFonts w:ascii="Arial" w:eastAsia="Times New Roman" w:hAnsi="Arial" w:cs="Times New Roman"/>
          <w:sz w:val="20"/>
          <w:szCs w:val="20"/>
        </w:rPr>
        <w:t>Contracting Authority</w:t>
      </w:r>
      <w:r w:rsidRPr="007A2791">
        <w:rPr>
          <w:rFonts w:ascii="Arial" w:eastAsia="Times New Roman" w:hAnsi="Arial" w:cs="Times New Roman"/>
          <w:sz w:val="20"/>
          <w:szCs w:val="20"/>
        </w:rPr>
        <w:t xml:space="preserve"> will inform the </w:t>
      </w:r>
      <w:r w:rsidR="007359B7">
        <w:rPr>
          <w:rFonts w:ascii="Arial" w:eastAsia="Times New Roman" w:hAnsi="Arial" w:cs="Times New Roman"/>
          <w:sz w:val="20"/>
          <w:szCs w:val="20"/>
        </w:rPr>
        <w:t>Supplier</w:t>
      </w:r>
      <w:r w:rsidRPr="007A2791">
        <w:rPr>
          <w:rFonts w:ascii="Arial" w:eastAsia="Times New Roman" w:hAnsi="Arial" w:cs="Times New Roman"/>
          <w:sz w:val="20"/>
          <w:szCs w:val="20"/>
        </w:rPr>
        <w:t xml:space="preserve"> that Police Conducts are necessary in relation to the </w:t>
      </w:r>
      <w:r w:rsidR="007359B7">
        <w:rPr>
          <w:rFonts w:ascii="Arial" w:eastAsia="Times New Roman" w:hAnsi="Arial" w:cs="Times New Roman"/>
          <w:sz w:val="20"/>
          <w:szCs w:val="20"/>
        </w:rPr>
        <w:t>Supplier</w:t>
      </w:r>
      <w:r w:rsidRPr="007A2791">
        <w:rPr>
          <w:rFonts w:ascii="Arial" w:eastAsia="Times New Roman" w:hAnsi="Arial" w:cs="Times New Roman"/>
          <w:sz w:val="20"/>
          <w:szCs w:val="20"/>
        </w:rPr>
        <w:t xml:space="preserve">’s personnel and it will be the </w:t>
      </w:r>
      <w:r w:rsidR="007359B7">
        <w:rPr>
          <w:rFonts w:ascii="Arial" w:eastAsia="Times New Roman" w:hAnsi="Arial" w:cs="Times New Roman"/>
          <w:sz w:val="20"/>
          <w:szCs w:val="20"/>
        </w:rPr>
        <w:t>Supplier</w:t>
      </w:r>
      <w:r w:rsidRPr="007A2791">
        <w:rPr>
          <w:rFonts w:ascii="Arial" w:eastAsia="Times New Roman" w:hAnsi="Arial" w:cs="Times New Roman"/>
          <w:sz w:val="20"/>
          <w:szCs w:val="20"/>
        </w:rPr>
        <w:t xml:space="preserve">’s responsibility to provide </w:t>
      </w:r>
      <w:r w:rsidR="002430CE">
        <w:rPr>
          <w:rFonts w:ascii="Arial" w:eastAsia="Times New Roman" w:hAnsi="Arial" w:cs="Times New Roman"/>
          <w:sz w:val="20"/>
          <w:szCs w:val="20"/>
        </w:rPr>
        <w:t xml:space="preserve">the </w:t>
      </w:r>
      <w:r w:rsidR="007359B7">
        <w:rPr>
          <w:rFonts w:ascii="Arial" w:eastAsia="Times New Roman" w:hAnsi="Arial" w:cs="Times New Roman"/>
          <w:sz w:val="20"/>
          <w:szCs w:val="20"/>
        </w:rPr>
        <w:t>Contracting Authority</w:t>
      </w:r>
      <w:r w:rsidRPr="007A2791">
        <w:rPr>
          <w:rFonts w:ascii="Arial" w:eastAsia="Times New Roman" w:hAnsi="Arial" w:cs="Times New Roman"/>
          <w:sz w:val="20"/>
          <w:szCs w:val="20"/>
        </w:rPr>
        <w:t xml:space="preserve"> with copies of the Police Conduct certificates, at its own cost</w:t>
      </w:r>
      <w:r w:rsidR="00BD54A9">
        <w:rPr>
          <w:rFonts w:ascii="Arial" w:eastAsia="Times New Roman" w:hAnsi="Arial" w:cs="Times New Roman"/>
          <w:sz w:val="20"/>
          <w:szCs w:val="20"/>
        </w:rPr>
        <w:t xml:space="preserve">, and which are dated not more than thirty (30) days from the date of the </w:t>
      </w:r>
      <w:r w:rsidR="007359B7">
        <w:rPr>
          <w:rFonts w:ascii="Arial" w:eastAsia="Times New Roman" w:hAnsi="Arial" w:cs="Times New Roman"/>
          <w:sz w:val="20"/>
          <w:szCs w:val="20"/>
        </w:rPr>
        <w:t>Contracting Authority</w:t>
      </w:r>
      <w:r w:rsidR="00BD54A9">
        <w:rPr>
          <w:rFonts w:ascii="Arial" w:eastAsia="Times New Roman" w:hAnsi="Arial" w:cs="Times New Roman"/>
          <w:sz w:val="20"/>
          <w:szCs w:val="20"/>
        </w:rPr>
        <w:t>’s written request</w:t>
      </w:r>
      <w:r w:rsidRPr="007A2791">
        <w:rPr>
          <w:rFonts w:ascii="Arial" w:eastAsia="Times New Roman" w:hAnsi="Arial" w:cs="Times New Roman"/>
          <w:sz w:val="20"/>
          <w:szCs w:val="20"/>
        </w:rPr>
        <w:t xml:space="preserve">.  </w:t>
      </w:r>
    </w:p>
    <w:p w14:paraId="136D59D8" w14:textId="77777777" w:rsidR="00BD54A9" w:rsidRDefault="00BD54A9" w:rsidP="007A2791">
      <w:pPr>
        <w:autoSpaceDE w:val="0"/>
        <w:autoSpaceDN w:val="0"/>
        <w:adjustRightInd w:val="0"/>
        <w:spacing w:after="0" w:line="240" w:lineRule="auto"/>
        <w:ind w:left="142"/>
        <w:jc w:val="both"/>
        <w:rPr>
          <w:rFonts w:ascii="Arial" w:eastAsia="Times New Roman" w:hAnsi="Arial" w:cs="Times New Roman"/>
          <w:sz w:val="20"/>
          <w:szCs w:val="20"/>
        </w:rPr>
      </w:pPr>
    </w:p>
    <w:p w14:paraId="49DDA36F" w14:textId="38695054" w:rsidR="00BD54A9" w:rsidRDefault="00BD54A9" w:rsidP="00BD54A9">
      <w:pPr>
        <w:widowControl w:val="0"/>
        <w:tabs>
          <w:tab w:val="left" w:pos="980"/>
        </w:tabs>
        <w:spacing w:after="0" w:line="240" w:lineRule="auto"/>
        <w:ind w:left="142"/>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’s personnel (including personnel of any subcontractors) involved in anyway whatsoever in the provision of the Services may be subjected to security screening procedures at any time during the term. </w:t>
      </w:r>
      <w:r>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shall inform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that such security screening procedures are necessary in relation to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’s personnel (including personnel of any subcontractors). It will be the responsibility of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to carry out the security screening procedures, at its own cost, as advised by </w:t>
      </w:r>
      <w:r>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w:t>
      </w:r>
      <w:r>
        <w:rPr>
          <w:rFonts w:ascii="Arial" w:eastAsia="Times New Roman" w:hAnsi="Arial" w:cs="Arial"/>
          <w:sz w:val="20"/>
          <w:szCs w:val="20"/>
          <w:lang w:val="en-US"/>
        </w:rPr>
        <w:t xml:space="preserve">The </w:t>
      </w:r>
      <w:r w:rsidR="00034B69">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also ensure the security clearance of personnel for the duration of the Letter of Engagement and shall make all necessary arrangements for any renewals required in case of impending expiry of the security clearance certificate awarded to its personnel</w:t>
      </w:r>
      <w:r>
        <w:rPr>
          <w:rFonts w:ascii="Arial" w:eastAsia="Times New Roman" w:hAnsi="Arial" w:cs="Arial"/>
          <w:sz w:val="20"/>
          <w:szCs w:val="20"/>
          <w:lang w:val="en-US"/>
        </w:rPr>
        <w:t>.</w:t>
      </w:r>
    </w:p>
    <w:p w14:paraId="6F8787F6" w14:textId="77777777" w:rsidR="007A2791" w:rsidRDefault="007A2791" w:rsidP="007A2791">
      <w:pPr>
        <w:autoSpaceDE w:val="0"/>
        <w:autoSpaceDN w:val="0"/>
        <w:adjustRightInd w:val="0"/>
        <w:spacing w:after="0" w:line="240" w:lineRule="auto"/>
        <w:ind w:left="142"/>
        <w:jc w:val="both"/>
        <w:rPr>
          <w:rFonts w:ascii="Arial" w:eastAsia="Times New Roman" w:hAnsi="Arial" w:cs="Times New Roman"/>
          <w:sz w:val="20"/>
          <w:szCs w:val="20"/>
        </w:rPr>
      </w:pPr>
    </w:p>
    <w:p w14:paraId="3D77E02E" w14:textId="0D233CDA" w:rsidR="005A57BF" w:rsidRDefault="005A57BF" w:rsidP="007A2791">
      <w:pPr>
        <w:autoSpaceDE w:val="0"/>
        <w:autoSpaceDN w:val="0"/>
        <w:adjustRightInd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 xml:space="preserve">Failure by the </w:t>
      </w:r>
      <w:r w:rsidR="007359B7">
        <w:rPr>
          <w:rFonts w:ascii="Arial" w:eastAsia="Calibri" w:hAnsi="Arial" w:cs="Arial"/>
          <w:sz w:val="20"/>
          <w:szCs w:val="20"/>
        </w:rPr>
        <w:t>Contracting Authority</w:t>
      </w:r>
      <w:r w:rsidRPr="00E467C3">
        <w:rPr>
          <w:rFonts w:ascii="Arial" w:eastAsia="Calibri" w:hAnsi="Arial" w:cs="Arial"/>
          <w:sz w:val="20"/>
          <w:szCs w:val="20"/>
        </w:rPr>
        <w:t>’s personnel to be security cleared</w:t>
      </w:r>
      <w:r w:rsidR="007A2791">
        <w:rPr>
          <w:rFonts w:ascii="Arial" w:eastAsia="Calibri" w:hAnsi="Arial" w:cs="Arial"/>
          <w:sz w:val="20"/>
          <w:szCs w:val="20"/>
        </w:rPr>
        <w:t xml:space="preserve"> or to provide Police Conducts</w:t>
      </w:r>
      <w:r w:rsidRPr="00E467C3">
        <w:rPr>
          <w:rFonts w:ascii="Arial" w:eastAsia="Calibri" w:hAnsi="Arial" w:cs="Arial"/>
          <w:sz w:val="20"/>
          <w:szCs w:val="20"/>
        </w:rPr>
        <w:t xml:space="preserve"> as may be requested pursuant to the preceding paragraph will constitute ground for the </w:t>
      </w:r>
      <w:r w:rsidR="007359B7">
        <w:rPr>
          <w:rFonts w:ascii="Arial" w:eastAsia="Calibri" w:hAnsi="Arial" w:cs="Arial"/>
          <w:sz w:val="20"/>
          <w:szCs w:val="20"/>
        </w:rPr>
        <w:t>Contracting Authority</w:t>
      </w:r>
      <w:r w:rsidRPr="00E467C3">
        <w:rPr>
          <w:rFonts w:ascii="Arial" w:eastAsia="Calibri" w:hAnsi="Arial" w:cs="Arial"/>
          <w:sz w:val="20"/>
          <w:szCs w:val="20"/>
        </w:rPr>
        <w:t xml:space="preserve"> to reject the involvement of the personnel in the provision of the Services.</w:t>
      </w:r>
    </w:p>
    <w:p w14:paraId="6CBF2496" w14:textId="7BEB8387" w:rsidR="00BD54A9" w:rsidRDefault="00BD54A9" w:rsidP="007A2791">
      <w:pPr>
        <w:autoSpaceDE w:val="0"/>
        <w:autoSpaceDN w:val="0"/>
        <w:adjustRightInd w:val="0"/>
        <w:spacing w:after="0" w:line="240" w:lineRule="auto"/>
        <w:ind w:left="142"/>
        <w:jc w:val="both"/>
        <w:rPr>
          <w:rFonts w:ascii="Arial" w:eastAsia="Calibri" w:hAnsi="Arial" w:cs="Arial"/>
          <w:sz w:val="20"/>
          <w:szCs w:val="20"/>
        </w:rPr>
      </w:pPr>
    </w:p>
    <w:p w14:paraId="1521C7C2" w14:textId="3B3B89A5" w:rsidR="00BD54A9" w:rsidRPr="007A2791" w:rsidRDefault="00BD54A9" w:rsidP="007A2791">
      <w:pPr>
        <w:autoSpaceDE w:val="0"/>
        <w:autoSpaceDN w:val="0"/>
        <w:adjustRightInd w:val="0"/>
        <w:spacing w:after="0" w:line="240" w:lineRule="auto"/>
        <w:ind w:left="142"/>
        <w:jc w:val="both"/>
        <w:rPr>
          <w:rFonts w:ascii="Arial" w:eastAsia="Times New Roman" w:hAnsi="Arial" w:cs="Times New Roman"/>
          <w:sz w:val="20"/>
          <w:szCs w:val="20"/>
        </w:rPr>
      </w:pPr>
      <w:r w:rsidRPr="00BD54A9">
        <w:rPr>
          <w:rFonts w:ascii="Arial" w:eastAsia="Times New Roman" w:hAnsi="Arial" w:cs="Times New Roman"/>
          <w:sz w:val="20"/>
          <w:szCs w:val="20"/>
        </w:rPr>
        <w:t xml:space="preserve">Repeated failure to provide copies of valid Police Conduct certificates and/ or Security Screening certificates within specified or reasonable timeframes, as may be requested pursuant to this Article, and/or repeated negative results arising from Police Conducts and/ or Security Screening certificates, will constitute grounds for the </w:t>
      </w:r>
      <w:r w:rsidR="007359B7">
        <w:rPr>
          <w:rFonts w:ascii="Arial" w:eastAsia="Times New Roman" w:hAnsi="Arial" w:cs="Times New Roman"/>
          <w:sz w:val="20"/>
          <w:szCs w:val="20"/>
        </w:rPr>
        <w:t>Contracting Authority</w:t>
      </w:r>
      <w:r w:rsidRPr="00BD54A9">
        <w:rPr>
          <w:rFonts w:ascii="Arial" w:eastAsia="Times New Roman" w:hAnsi="Arial" w:cs="Times New Roman"/>
          <w:sz w:val="20"/>
          <w:szCs w:val="20"/>
        </w:rPr>
        <w:t xml:space="preserve"> to terminate the Contract on grounds of material breach</w:t>
      </w:r>
      <w:r w:rsidR="00034B69">
        <w:rPr>
          <w:rFonts w:ascii="Arial" w:eastAsia="Times New Roman" w:hAnsi="Arial" w:cs="Times New Roman"/>
          <w:sz w:val="20"/>
          <w:szCs w:val="20"/>
        </w:rPr>
        <w:t>.</w:t>
      </w:r>
    </w:p>
    <w:p w14:paraId="3AE00945" w14:textId="77777777" w:rsidR="00A66421" w:rsidRDefault="00A66421" w:rsidP="00FD4474">
      <w:pPr>
        <w:widowControl w:val="0"/>
        <w:autoSpaceDE w:val="0"/>
        <w:autoSpaceDN w:val="0"/>
        <w:adjustRightInd w:val="0"/>
        <w:spacing w:after="0" w:line="240" w:lineRule="auto"/>
        <w:ind w:left="142" w:right="-49"/>
        <w:jc w:val="both"/>
        <w:rPr>
          <w:rFonts w:ascii="Arial" w:eastAsia="Times New Roman" w:hAnsi="Arial" w:cs="Arial"/>
          <w:b/>
          <w:sz w:val="20"/>
          <w:szCs w:val="20"/>
          <w:lang w:val="en-US"/>
        </w:rPr>
      </w:pPr>
    </w:p>
    <w:p w14:paraId="0B510936" w14:textId="77777777" w:rsidR="009C047A" w:rsidRPr="00E254A9" w:rsidRDefault="009C047A" w:rsidP="000933C6">
      <w:pPr>
        <w:widowControl w:val="0"/>
        <w:autoSpaceDE w:val="0"/>
        <w:autoSpaceDN w:val="0"/>
        <w:adjustRightInd w:val="0"/>
        <w:spacing w:after="0" w:line="240" w:lineRule="auto"/>
        <w:ind w:left="142" w:right="-18"/>
        <w:jc w:val="both"/>
        <w:rPr>
          <w:rFonts w:ascii="Arial" w:eastAsia="Times New Roman" w:hAnsi="Arial" w:cs="Arial"/>
          <w:sz w:val="20"/>
          <w:szCs w:val="20"/>
          <w:lang w:val="en-US" w:eastAsia="en-GB"/>
        </w:rPr>
      </w:pPr>
      <w:bookmarkStart w:id="6" w:name="_Hlk49939339"/>
    </w:p>
    <w:p w14:paraId="3EDB1304" w14:textId="77777777" w:rsidR="009C047A" w:rsidRPr="00E254A9" w:rsidRDefault="009C047A" w:rsidP="000933C6">
      <w:pPr>
        <w:widowControl w:val="0"/>
        <w:autoSpaceDE w:val="0"/>
        <w:autoSpaceDN w:val="0"/>
        <w:adjustRightInd w:val="0"/>
        <w:spacing w:after="0" w:line="240" w:lineRule="auto"/>
        <w:ind w:left="142" w:right="-18"/>
        <w:jc w:val="both"/>
        <w:rPr>
          <w:rFonts w:ascii="Arial" w:eastAsia="Times New Roman" w:hAnsi="Arial" w:cs="Arial"/>
          <w:b/>
          <w:sz w:val="20"/>
          <w:szCs w:val="20"/>
          <w:lang w:val="en-US" w:eastAsia="en-GB"/>
        </w:rPr>
      </w:pPr>
      <w:r w:rsidRPr="00E254A9">
        <w:rPr>
          <w:rFonts w:ascii="Arial" w:eastAsia="Times New Roman" w:hAnsi="Arial" w:cs="Arial"/>
          <w:b/>
          <w:sz w:val="20"/>
          <w:szCs w:val="20"/>
          <w:lang w:val="en-US" w:eastAsia="en-GB"/>
        </w:rPr>
        <w:t xml:space="preserve">Pre-Financing Guarantee </w:t>
      </w:r>
    </w:p>
    <w:p w14:paraId="75755558" w14:textId="77777777" w:rsidR="009C047A" w:rsidRPr="00E254A9" w:rsidRDefault="009C047A" w:rsidP="000933C6">
      <w:pPr>
        <w:widowControl w:val="0"/>
        <w:autoSpaceDE w:val="0"/>
        <w:autoSpaceDN w:val="0"/>
        <w:adjustRightInd w:val="0"/>
        <w:spacing w:after="0" w:line="240" w:lineRule="auto"/>
        <w:ind w:left="142" w:right="-18"/>
        <w:jc w:val="both"/>
        <w:rPr>
          <w:rFonts w:ascii="Arial" w:eastAsia="Times New Roman" w:hAnsi="Arial" w:cs="Arial"/>
          <w:sz w:val="20"/>
          <w:szCs w:val="20"/>
          <w:lang w:val="en-US" w:eastAsia="en-GB"/>
        </w:rPr>
      </w:pPr>
      <w:r w:rsidRPr="00E254A9">
        <w:rPr>
          <w:rFonts w:ascii="Arial" w:eastAsia="Times New Roman" w:hAnsi="Arial" w:cs="Arial"/>
          <w:sz w:val="20"/>
          <w:szCs w:val="20"/>
          <w:lang w:val="en-US" w:eastAsia="en-GB"/>
        </w:rPr>
        <w:tab/>
      </w:r>
    </w:p>
    <w:p w14:paraId="342EDBCD" w14:textId="357D62FD" w:rsidR="00DA421E" w:rsidRPr="00E254A9" w:rsidRDefault="00DA421E" w:rsidP="00DA421E">
      <w:pPr>
        <w:widowControl w:val="0"/>
        <w:autoSpaceDE w:val="0"/>
        <w:autoSpaceDN w:val="0"/>
        <w:adjustRightInd w:val="0"/>
        <w:spacing w:after="0" w:line="240" w:lineRule="auto"/>
        <w:ind w:left="142" w:right="-18"/>
        <w:jc w:val="both"/>
        <w:rPr>
          <w:rFonts w:ascii="Arial" w:eastAsia="Times New Roman" w:hAnsi="Arial" w:cs="Arial"/>
          <w:sz w:val="20"/>
          <w:szCs w:val="20"/>
          <w:lang w:val="en-US" w:eastAsia="en-GB"/>
        </w:rPr>
      </w:pPr>
      <w:r w:rsidRPr="00A41248">
        <w:rPr>
          <w:rFonts w:ascii="Arial" w:eastAsia="Times New Roman" w:hAnsi="Arial" w:cs="Arial"/>
          <w:sz w:val="20"/>
          <w:szCs w:val="20"/>
          <w:highlight w:val="darkGray"/>
          <w:lang w:val="en-US" w:eastAsia="en-GB"/>
        </w:rPr>
        <w:t>[</w:t>
      </w:r>
      <w:bookmarkStart w:id="7" w:name="_Hlk135396042"/>
      <w:r>
        <w:rPr>
          <w:rFonts w:ascii="Arial" w:eastAsia="Times New Roman" w:hAnsi="Arial" w:cs="Arial"/>
          <w:sz w:val="20"/>
          <w:szCs w:val="20"/>
          <w:highlight w:val="darkGray"/>
          <w:lang w:val="en-US" w:eastAsia="en-GB"/>
        </w:rPr>
        <w:t xml:space="preserve">Where a Pre-Financing Guarantee is required, Contracting Authorities are to include the appropriate text covering the submission of a pre-financing guarantee. Contracting </w:t>
      </w:r>
      <w:r w:rsidRPr="00DA421E">
        <w:rPr>
          <w:rFonts w:ascii="Arial" w:eastAsia="Times New Roman" w:hAnsi="Arial" w:cs="Arial"/>
          <w:sz w:val="20"/>
          <w:szCs w:val="20"/>
          <w:highlight w:val="darkGray"/>
          <w:lang w:val="en-US" w:eastAsia="en-GB"/>
        </w:rPr>
        <w:t>Authoritie</w:t>
      </w:r>
      <w:r w:rsidRPr="006F6E5A">
        <w:rPr>
          <w:rFonts w:ascii="Arial" w:eastAsia="Times New Roman" w:hAnsi="Arial" w:cs="Arial"/>
          <w:sz w:val="20"/>
          <w:szCs w:val="20"/>
          <w:highlight w:val="darkGray"/>
          <w:lang w:val="en-US" w:eastAsia="en-GB"/>
        </w:rPr>
        <w:t>s are to ensure they adhere to any applicable DoC policy notes.</w:t>
      </w:r>
      <w:r>
        <w:rPr>
          <w:rFonts w:ascii="Arial" w:eastAsia="Times New Roman" w:hAnsi="Arial" w:cs="Arial"/>
          <w:sz w:val="20"/>
          <w:szCs w:val="20"/>
          <w:lang w:val="en-US" w:eastAsia="en-GB"/>
        </w:rPr>
        <w:t>]</w:t>
      </w:r>
    </w:p>
    <w:bookmarkEnd w:id="6"/>
    <w:p w14:paraId="63C86B9B" w14:textId="77777777" w:rsidR="009C047A" w:rsidRDefault="009C047A" w:rsidP="009C047A">
      <w:pPr>
        <w:widowControl w:val="0"/>
        <w:autoSpaceDE w:val="0"/>
        <w:autoSpaceDN w:val="0"/>
        <w:adjustRightInd w:val="0"/>
        <w:spacing w:after="0" w:line="240" w:lineRule="auto"/>
        <w:ind w:left="142" w:right="-49"/>
        <w:jc w:val="both"/>
        <w:rPr>
          <w:rFonts w:ascii="Arial" w:eastAsia="Times New Roman" w:hAnsi="Arial" w:cs="Arial"/>
          <w:b/>
          <w:sz w:val="20"/>
          <w:szCs w:val="20"/>
          <w:lang w:val="en-US"/>
        </w:rPr>
      </w:pPr>
    </w:p>
    <w:bookmarkEnd w:id="7"/>
    <w:p w14:paraId="3C7029A2" w14:textId="77777777" w:rsidR="00E467C3" w:rsidRPr="00650B46" w:rsidRDefault="00E467C3" w:rsidP="00FD4474">
      <w:pPr>
        <w:widowControl w:val="0"/>
        <w:autoSpaceDE w:val="0"/>
        <w:autoSpaceDN w:val="0"/>
        <w:adjustRightInd w:val="0"/>
        <w:spacing w:after="0" w:line="240" w:lineRule="auto"/>
        <w:ind w:left="142"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Performance Guarantee</w:t>
      </w:r>
    </w:p>
    <w:p w14:paraId="35FA02C5" w14:textId="77777777" w:rsidR="00E467C3" w:rsidRPr="00650B46" w:rsidRDefault="00E467C3" w:rsidP="00E467C3">
      <w:pPr>
        <w:spacing w:after="0" w:line="240" w:lineRule="auto"/>
        <w:jc w:val="both"/>
        <w:rPr>
          <w:rFonts w:ascii="Arial" w:eastAsia="Times New Roman" w:hAnsi="Arial" w:cs="Arial"/>
          <w:sz w:val="20"/>
          <w:szCs w:val="20"/>
          <w:lang w:eastAsia="en-GB"/>
        </w:rPr>
      </w:pPr>
      <w:bookmarkStart w:id="8" w:name="_Ref137349237"/>
    </w:p>
    <w:p w14:paraId="4BD77DB9" w14:textId="6982C92F" w:rsidR="00DA421E" w:rsidRPr="00E254A9" w:rsidRDefault="00DA421E" w:rsidP="00DA421E">
      <w:pPr>
        <w:widowControl w:val="0"/>
        <w:autoSpaceDE w:val="0"/>
        <w:autoSpaceDN w:val="0"/>
        <w:adjustRightInd w:val="0"/>
        <w:spacing w:after="0" w:line="240" w:lineRule="auto"/>
        <w:ind w:left="142" w:right="-18"/>
        <w:jc w:val="both"/>
        <w:rPr>
          <w:rFonts w:ascii="Arial" w:eastAsia="Times New Roman" w:hAnsi="Arial" w:cs="Arial"/>
          <w:sz w:val="20"/>
          <w:szCs w:val="20"/>
          <w:lang w:val="en-US" w:eastAsia="en-GB"/>
        </w:rPr>
      </w:pPr>
      <w:bookmarkStart w:id="9" w:name="_Hlk34125429"/>
      <w:r>
        <w:rPr>
          <w:rFonts w:ascii="Arial" w:eastAsia="Times New Roman" w:hAnsi="Arial" w:cs="Arial"/>
          <w:sz w:val="20"/>
          <w:szCs w:val="20"/>
          <w:highlight w:val="darkGray"/>
          <w:lang w:val="en-US" w:eastAsia="en-GB"/>
        </w:rPr>
        <w:t xml:space="preserve">[Where a Performance Guarantee is required, Contracting Authorities are to include the appropriate text covering the submission of a performance guarantee. Contracting </w:t>
      </w:r>
      <w:r w:rsidRPr="00DA421E">
        <w:rPr>
          <w:rFonts w:ascii="Arial" w:eastAsia="Times New Roman" w:hAnsi="Arial" w:cs="Arial"/>
          <w:sz w:val="20"/>
          <w:szCs w:val="20"/>
          <w:highlight w:val="darkGray"/>
          <w:lang w:val="en-US" w:eastAsia="en-GB"/>
        </w:rPr>
        <w:t>Authoritie</w:t>
      </w:r>
      <w:r w:rsidRPr="003D4D8F">
        <w:rPr>
          <w:rFonts w:ascii="Arial" w:eastAsia="Times New Roman" w:hAnsi="Arial" w:cs="Arial"/>
          <w:sz w:val="20"/>
          <w:szCs w:val="20"/>
          <w:highlight w:val="darkGray"/>
          <w:lang w:val="en-US" w:eastAsia="en-GB"/>
        </w:rPr>
        <w:t>s are to ensure they adhere to any applicable DoC policy notes.</w:t>
      </w:r>
      <w:r>
        <w:rPr>
          <w:rFonts w:ascii="Arial" w:eastAsia="Times New Roman" w:hAnsi="Arial" w:cs="Arial"/>
          <w:sz w:val="20"/>
          <w:szCs w:val="20"/>
          <w:lang w:val="en-US" w:eastAsia="en-GB"/>
        </w:rPr>
        <w:t>]</w:t>
      </w:r>
    </w:p>
    <w:p w14:paraId="24FEF3F5" w14:textId="77777777" w:rsidR="00DA421E" w:rsidRDefault="00DA421E" w:rsidP="00DA421E">
      <w:pPr>
        <w:widowControl w:val="0"/>
        <w:autoSpaceDE w:val="0"/>
        <w:autoSpaceDN w:val="0"/>
        <w:adjustRightInd w:val="0"/>
        <w:spacing w:after="0" w:line="240" w:lineRule="auto"/>
        <w:ind w:left="142" w:right="-49"/>
        <w:jc w:val="both"/>
        <w:rPr>
          <w:rFonts w:ascii="Arial" w:eastAsia="Times New Roman" w:hAnsi="Arial" w:cs="Arial"/>
          <w:b/>
          <w:sz w:val="20"/>
          <w:szCs w:val="20"/>
          <w:lang w:val="en-US"/>
        </w:rPr>
      </w:pPr>
    </w:p>
    <w:bookmarkEnd w:id="8"/>
    <w:bookmarkEnd w:id="9"/>
    <w:p w14:paraId="39BB0484"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56A92095" w14:textId="65CA5FF2" w:rsidR="005320BC" w:rsidRDefault="00F8163F"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Pr>
          <w:rFonts w:ascii="Arial" w:eastAsia="Times New Roman" w:hAnsi="Arial" w:cs="Arial"/>
          <w:b/>
          <w:sz w:val="20"/>
          <w:szCs w:val="20"/>
          <w:lang w:val="en-US"/>
        </w:rPr>
        <w:t>RESPONSIBILITIES</w:t>
      </w:r>
      <w:r w:rsidR="005320BC">
        <w:rPr>
          <w:rFonts w:ascii="Arial" w:eastAsia="Times New Roman" w:hAnsi="Arial" w:cs="Arial"/>
          <w:b/>
          <w:sz w:val="20"/>
          <w:szCs w:val="20"/>
          <w:lang w:val="en-US"/>
        </w:rPr>
        <w:t xml:space="preserve"> OF THE </w:t>
      </w:r>
      <w:r w:rsidR="007359B7">
        <w:rPr>
          <w:rFonts w:ascii="Arial" w:eastAsia="Times New Roman" w:hAnsi="Arial" w:cs="Arial"/>
          <w:b/>
          <w:sz w:val="20"/>
          <w:szCs w:val="20"/>
          <w:lang w:val="en-US"/>
        </w:rPr>
        <w:t>CONTRACTING AUTHORITY</w:t>
      </w:r>
    </w:p>
    <w:p w14:paraId="3153CBCC" w14:textId="77777777" w:rsidR="005320BC" w:rsidRDefault="005320BC" w:rsidP="005320BC">
      <w:pPr>
        <w:widowControl w:val="0"/>
        <w:spacing w:after="0" w:line="240" w:lineRule="auto"/>
        <w:jc w:val="both"/>
        <w:rPr>
          <w:rFonts w:ascii="Arial" w:eastAsia="Calibri" w:hAnsi="Arial" w:cs="Arial"/>
          <w:sz w:val="20"/>
          <w:szCs w:val="20"/>
        </w:rPr>
      </w:pPr>
    </w:p>
    <w:p w14:paraId="76BE1883" w14:textId="7E537B62" w:rsidR="005320BC" w:rsidRPr="00E467C3" w:rsidRDefault="005320BC" w:rsidP="0076610B">
      <w:pPr>
        <w:widowControl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 xml:space="preserve">The </w:t>
      </w:r>
      <w:r w:rsidR="007359B7">
        <w:rPr>
          <w:rFonts w:ascii="Arial" w:eastAsia="Calibri" w:hAnsi="Arial" w:cs="Arial"/>
          <w:sz w:val="20"/>
          <w:szCs w:val="20"/>
        </w:rPr>
        <w:t>Contracting Authority</w:t>
      </w:r>
      <w:r w:rsidRPr="00E467C3">
        <w:rPr>
          <w:rFonts w:ascii="Arial" w:eastAsia="Calibri" w:hAnsi="Arial" w:cs="Arial"/>
          <w:sz w:val="20"/>
          <w:szCs w:val="20"/>
        </w:rPr>
        <w:t xml:space="preserve"> shall during the term of th</w:t>
      </w:r>
      <w:r w:rsidR="00034B69">
        <w:rPr>
          <w:rFonts w:ascii="Arial" w:eastAsia="Calibri" w:hAnsi="Arial" w:cs="Arial"/>
          <w:sz w:val="20"/>
          <w:szCs w:val="20"/>
        </w:rPr>
        <w:t>e Letter of Engagement</w:t>
      </w:r>
      <w:r w:rsidRPr="00E467C3">
        <w:rPr>
          <w:rFonts w:ascii="Arial" w:eastAsia="Calibri" w:hAnsi="Arial" w:cs="Arial"/>
          <w:sz w:val="20"/>
          <w:szCs w:val="20"/>
        </w:rPr>
        <w:t>:</w:t>
      </w:r>
    </w:p>
    <w:p w14:paraId="75BF5DC3" w14:textId="77777777" w:rsidR="005320BC" w:rsidRPr="00E467C3" w:rsidRDefault="005320BC" w:rsidP="0076610B">
      <w:pPr>
        <w:widowControl w:val="0"/>
        <w:spacing w:after="0" w:line="240" w:lineRule="auto"/>
        <w:ind w:left="142"/>
        <w:jc w:val="both"/>
        <w:rPr>
          <w:rFonts w:ascii="Arial" w:eastAsia="Calibri" w:hAnsi="Arial" w:cs="Arial"/>
          <w:sz w:val="20"/>
          <w:szCs w:val="20"/>
        </w:rPr>
      </w:pPr>
    </w:p>
    <w:p w14:paraId="497CEB90" w14:textId="23307D62" w:rsidR="005320BC" w:rsidRPr="00E467C3" w:rsidRDefault="005320BC" w:rsidP="0076610B">
      <w:pPr>
        <w:widowControl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 xml:space="preserve">(a) </w:t>
      </w:r>
      <w:r w:rsidRPr="00E467C3">
        <w:rPr>
          <w:rFonts w:ascii="Arial" w:eastAsia="Calibri" w:hAnsi="Arial" w:cs="Arial"/>
          <w:sz w:val="20"/>
          <w:szCs w:val="20"/>
        </w:rPr>
        <w:tab/>
        <w:t xml:space="preserve">ensure that the Equipment is used only for the purposes for which the Equipment is designed, and operated in a proper manner in accordance with any written instructions provided by the </w:t>
      </w:r>
      <w:r w:rsidR="007359B7">
        <w:rPr>
          <w:rFonts w:ascii="Arial" w:eastAsia="Calibri" w:hAnsi="Arial" w:cs="Arial"/>
          <w:sz w:val="20"/>
          <w:szCs w:val="20"/>
        </w:rPr>
        <w:t>Supplier</w:t>
      </w:r>
      <w:r w:rsidRPr="00E467C3">
        <w:rPr>
          <w:rFonts w:ascii="Arial" w:eastAsia="Calibri" w:hAnsi="Arial" w:cs="Arial"/>
          <w:sz w:val="20"/>
          <w:szCs w:val="20"/>
        </w:rPr>
        <w:t>;</w:t>
      </w:r>
    </w:p>
    <w:p w14:paraId="5865D88A" w14:textId="77777777" w:rsidR="005320BC" w:rsidRPr="00E467C3" w:rsidRDefault="005320BC" w:rsidP="0076610B">
      <w:pPr>
        <w:widowControl w:val="0"/>
        <w:spacing w:after="0" w:line="240" w:lineRule="auto"/>
        <w:ind w:left="142"/>
        <w:jc w:val="both"/>
        <w:rPr>
          <w:rFonts w:ascii="Arial" w:eastAsia="Calibri" w:hAnsi="Arial" w:cs="Arial"/>
          <w:sz w:val="20"/>
          <w:szCs w:val="20"/>
        </w:rPr>
      </w:pPr>
    </w:p>
    <w:p w14:paraId="56310F2E" w14:textId="375772AF" w:rsidR="005320BC" w:rsidRPr="00E467C3" w:rsidRDefault="005320BC" w:rsidP="0076610B">
      <w:pPr>
        <w:widowControl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(b)</w:t>
      </w:r>
      <w:r w:rsidRPr="00E467C3">
        <w:rPr>
          <w:rFonts w:ascii="Arial" w:eastAsia="Calibri" w:hAnsi="Arial" w:cs="Arial"/>
          <w:sz w:val="20"/>
          <w:szCs w:val="20"/>
        </w:rPr>
        <w:tab/>
        <w:t xml:space="preserve">make no alteration to the Equipment without the prior written consent of the </w:t>
      </w:r>
      <w:r w:rsidR="007359B7">
        <w:rPr>
          <w:rFonts w:ascii="Arial" w:eastAsia="Calibri" w:hAnsi="Arial" w:cs="Arial"/>
          <w:sz w:val="20"/>
          <w:szCs w:val="20"/>
        </w:rPr>
        <w:t>Supplier</w:t>
      </w:r>
      <w:r w:rsidRPr="00E467C3">
        <w:rPr>
          <w:rFonts w:ascii="Arial" w:eastAsia="Calibri" w:hAnsi="Arial" w:cs="Arial"/>
          <w:sz w:val="20"/>
          <w:szCs w:val="20"/>
        </w:rPr>
        <w:t>;</w:t>
      </w:r>
    </w:p>
    <w:p w14:paraId="33204AE0" w14:textId="77777777" w:rsidR="005320BC" w:rsidRPr="00E467C3" w:rsidRDefault="005320BC" w:rsidP="0076610B">
      <w:pPr>
        <w:widowControl w:val="0"/>
        <w:spacing w:after="0" w:line="240" w:lineRule="auto"/>
        <w:ind w:left="142"/>
        <w:jc w:val="both"/>
        <w:rPr>
          <w:rFonts w:ascii="Arial" w:eastAsia="Calibri" w:hAnsi="Arial" w:cs="Arial"/>
          <w:sz w:val="20"/>
          <w:szCs w:val="20"/>
        </w:rPr>
      </w:pPr>
    </w:p>
    <w:p w14:paraId="78E5542E" w14:textId="56FE7127" w:rsidR="005320BC" w:rsidRPr="00E467C3" w:rsidRDefault="005320BC" w:rsidP="0076610B">
      <w:pPr>
        <w:widowControl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(c)</w:t>
      </w:r>
      <w:r w:rsidRPr="00E467C3">
        <w:rPr>
          <w:rFonts w:ascii="Arial" w:eastAsia="Calibri" w:hAnsi="Arial" w:cs="Arial"/>
          <w:sz w:val="20"/>
          <w:szCs w:val="20"/>
        </w:rPr>
        <w:tab/>
        <w:t xml:space="preserve">keep the </w:t>
      </w:r>
      <w:r w:rsidR="007359B7">
        <w:rPr>
          <w:rFonts w:ascii="Arial" w:eastAsia="Calibri" w:hAnsi="Arial" w:cs="Arial"/>
          <w:sz w:val="20"/>
          <w:szCs w:val="20"/>
        </w:rPr>
        <w:t>Supplier</w:t>
      </w:r>
      <w:r w:rsidRPr="00E467C3">
        <w:rPr>
          <w:rFonts w:ascii="Arial" w:eastAsia="Calibri" w:hAnsi="Arial" w:cs="Arial"/>
          <w:sz w:val="20"/>
          <w:szCs w:val="20"/>
        </w:rPr>
        <w:t xml:space="preserve"> fully informed of all material matters relating to the Equipment;</w:t>
      </w:r>
    </w:p>
    <w:p w14:paraId="10DB5CA1" w14:textId="77777777" w:rsidR="005320BC" w:rsidRPr="00E467C3" w:rsidRDefault="005320BC" w:rsidP="0076610B">
      <w:pPr>
        <w:widowControl w:val="0"/>
        <w:spacing w:after="0" w:line="240" w:lineRule="auto"/>
        <w:ind w:left="142"/>
        <w:jc w:val="both"/>
        <w:rPr>
          <w:rFonts w:ascii="Arial" w:eastAsia="Calibri" w:hAnsi="Arial" w:cs="Arial"/>
          <w:sz w:val="20"/>
          <w:szCs w:val="20"/>
        </w:rPr>
      </w:pPr>
    </w:p>
    <w:p w14:paraId="4A7D3FF7" w14:textId="524F4F27" w:rsidR="005320BC" w:rsidRPr="00E467C3" w:rsidRDefault="005320BC" w:rsidP="0076610B">
      <w:pPr>
        <w:widowControl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 xml:space="preserve">(d) </w:t>
      </w:r>
      <w:r w:rsidRPr="00E467C3">
        <w:rPr>
          <w:rFonts w:ascii="Arial" w:eastAsia="Calibri" w:hAnsi="Arial" w:cs="Arial"/>
          <w:sz w:val="20"/>
          <w:szCs w:val="20"/>
        </w:rPr>
        <w:tab/>
        <w:t xml:space="preserve">permit the </w:t>
      </w:r>
      <w:r w:rsidR="007359B7">
        <w:rPr>
          <w:rFonts w:ascii="Arial" w:eastAsia="Calibri" w:hAnsi="Arial" w:cs="Arial"/>
          <w:sz w:val="20"/>
          <w:szCs w:val="20"/>
        </w:rPr>
        <w:t>Supplier</w:t>
      </w:r>
      <w:r w:rsidRPr="00E467C3">
        <w:rPr>
          <w:rFonts w:ascii="Arial" w:eastAsia="Calibri" w:hAnsi="Arial" w:cs="Arial"/>
          <w:sz w:val="20"/>
          <w:szCs w:val="20"/>
        </w:rPr>
        <w:t xml:space="preserve"> or its duly authorised representative to inspect the Equipment at reasonable times, provided that the </w:t>
      </w:r>
      <w:r w:rsidR="007359B7">
        <w:rPr>
          <w:rFonts w:ascii="Arial" w:eastAsia="Calibri" w:hAnsi="Arial" w:cs="Arial"/>
          <w:sz w:val="20"/>
          <w:szCs w:val="20"/>
        </w:rPr>
        <w:t>Contracting Authority</w:t>
      </w:r>
      <w:r w:rsidRPr="00E467C3">
        <w:rPr>
          <w:rFonts w:ascii="Arial" w:eastAsia="Calibri" w:hAnsi="Arial" w:cs="Arial"/>
          <w:sz w:val="20"/>
          <w:szCs w:val="20"/>
        </w:rPr>
        <w:t xml:space="preserve"> is given five (5) working days prior written notice of such inspections, and for such purpose allow the </w:t>
      </w:r>
      <w:r w:rsidR="007359B7">
        <w:rPr>
          <w:rFonts w:ascii="Arial" w:eastAsia="Calibri" w:hAnsi="Arial" w:cs="Arial"/>
          <w:sz w:val="20"/>
          <w:szCs w:val="20"/>
        </w:rPr>
        <w:t>Supplier</w:t>
      </w:r>
      <w:r w:rsidRPr="00E467C3">
        <w:rPr>
          <w:rFonts w:ascii="Arial" w:eastAsia="Calibri" w:hAnsi="Arial" w:cs="Arial"/>
          <w:sz w:val="20"/>
          <w:szCs w:val="20"/>
        </w:rPr>
        <w:t xml:space="preserve"> or any of its duly authorised representative to enter the Location or any premises at which the Equipment may be located, and shall grant reasonable access and facilities for such inspection;</w:t>
      </w:r>
    </w:p>
    <w:p w14:paraId="420BB867" w14:textId="77777777" w:rsidR="005320BC" w:rsidRPr="00E467C3" w:rsidRDefault="005320BC" w:rsidP="0076610B">
      <w:pPr>
        <w:widowControl w:val="0"/>
        <w:spacing w:after="0" w:line="240" w:lineRule="auto"/>
        <w:ind w:left="142"/>
        <w:jc w:val="both"/>
        <w:rPr>
          <w:rFonts w:ascii="Arial" w:eastAsia="Calibri" w:hAnsi="Arial" w:cs="Arial"/>
          <w:sz w:val="20"/>
          <w:szCs w:val="20"/>
        </w:rPr>
      </w:pPr>
    </w:p>
    <w:p w14:paraId="56AE20CE" w14:textId="561B0C8D" w:rsidR="005320BC" w:rsidRPr="00E467C3" w:rsidRDefault="005320BC" w:rsidP="0076610B">
      <w:pPr>
        <w:widowControl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(e)</w:t>
      </w:r>
      <w:r w:rsidRPr="00E467C3">
        <w:rPr>
          <w:rFonts w:ascii="Arial" w:eastAsia="Calibri" w:hAnsi="Arial" w:cs="Arial"/>
          <w:sz w:val="20"/>
          <w:szCs w:val="20"/>
        </w:rPr>
        <w:tab/>
        <w:t xml:space="preserve">not do or permit to be done any act or thing which will or may jeopardise the right, title and/or interest of the </w:t>
      </w:r>
      <w:r w:rsidR="007359B7">
        <w:rPr>
          <w:rFonts w:ascii="Arial" w:eastAsia="Calibri" w:hAnsi="Arial" w:cs="Arial"/>
          <w:sz w:val="20"/>
          <w:szCs w:val="20"/>
        </w:rPr>
        <w:t>Supplier</w:t>
      </w:r>
      <w:r w:rsidRPr="00E467C3">
        <w:rPr>
          <w:rFonts w:ascii="Arial" w:eastAsia="Calibri" w:hAnsi="Arial" w:cs="Arial"/>
          <w:sz w:val="20"/>
          <w:szCs w:val="20"/>
        </w:rPr>
        <w:t xml:space="preserve"> in the Equipment; </w:t>
      </w:r>
    </w:p>
    <w:p w14:paraId="712D736C" w14:textId="77777777" w:rsidR="005320BC" w:rsidRPr="00E467C3" w:rsidRDefault="005320BC" w:rsidP="0076610B">
      <w:pPr>
        <w:widowControl w:val="0"/>
        <w:spacing w:after="0" w:line="240" w:lineRule="auto"/>
        <w:ind w:left="142"/>
        <w:jc w:val="both"/>
        <w:rPr>
          <w:rFonts w:ascii="Arial" w:eastAsia="Calibri" w:hAnsi="Arial" w:cs="Arial"/>
          <w:sz w:val="20"/>
          <w:szCs w:val="20"/>
        </w:rPr>
      </w:pPr>
    </w:p>
    <w:p w14:paraId="77B1E859" w14:textId="77777777" w:rsidR="005320BC" w:rsidRPr="00E467C3" w:rsidRDefault="005320BC" w:rsidP="0076610B">
      <w:pPr>
        <w:widowControl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(f)</w:t>
      </w:r>
      <w:r w:rsidRPr="00E467C3">
        <w:rPr>
          <w:rFonts w:ascii="Arial" w:eastAsia="Calibri" w:hAnsi="Arial" w:cs="Arial"/>
          <w:sz w:val="20"/>
          <w:szCs w:val="20"/>
        </w:rPr>
        <w:tab/>
        <w:t>not use the Equipment for any unlawful purpose; and</w:t>
      </w:r>
    </w:p>
    <w:p w14:paraId="7F2B90BE" w14:textId="77777777" w:rsidR="005320BC" w:rsidRPr="00E467C3" w:rsidRDefault="005320BC" w:rsidP="0076610B">
      <w:pPr>
        <w:widowControl w:val="0"/>
        <w:spacing w:after="0" w:line="240" w:lineRule="auto"/>
        <w:ind w:left="142"/>
        <w:jc w:val="both"/>
        <w:rPr>
          <w:rFonts w:ascii="Arial" w:eastAsia="Calibri" w:hAnsi="Arial" w:cs="Arial"/>
          <w:sz w:val="20"/>
          <w:szCs w:val="20"/>
        </w:rPr>
      </w:pPr>
    </w:p>
    <w:p w14:paraId="455CD750" w14:textId="66B91572" w:rsidR="005320BC" w:rsidRPr="00E467C3" w:rsidRDefault="005320BC" w:rsidP="0076610B">
      <w:pPr>
        <w:widowControl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(g)</w:t>
      </w:r>
      <w:r w:rsidRPr="00E467C3">
        <w:rPr>
          <w:rFonts w:ascii="Arial" w:eastAsia="Calibri" w:hAnsi="Arial" w:cs="Arial"/>
          <w:sz w:val="20"/>
          <w:szCs w:val="20"/>
        </w:rPr>
        <w:tab/>
        <w:t xml:space="preserve">at the end of the Term or on earlier termination of this </w:t>
      </w:r>
      <w:r w:rsidR="00C14E41">
        <w:rPr>
          <w:rFonts w:ascii="Arial" w:eastAsia="Calibri" w:hAnsi="Arial" w:cs="Arial"/>
          <w:sz w:val="20"/>
          <w:szCs w:val="20"/>
        </w:rPr>
        <w:t>Letter of Engagement</w:t>
      </w:r>
      <w:r w:rsidRPr="00E467C3">
        <w:rPr>
          <w:rFonts w:ascii="Arial" w:eastAsia="Calibri" w:hAnsi="Arial" w:cs="Arial"/>
          <w:sz w:val="20"/>
          <w:szCs w:val="20"/>
        </w:rPr>
        <w:t xml:space="preserve"> allow the </w:t>
      </w:r>
      <w:r w:rsidR="007359B7">
        <w:rPr>
          <w:rFonts w:ascii="Arial" w:eastAsia="Calibri" w:hAnsi="Arial" w:cs="Arial"/>
          <w:sz w:val="20"/>
          <w:szCs w:val="20"/>
        </w:rPr>
        <w:t>Supplier</w:t>
      </w:r>
      <w:r w:rsidRPr="00E467C3">
        <w:rPr>
          <w:rFonts w:ascii="Arial" w:eastAsia="Calibri" w:hAnsi="Arial" w:cs="Arial"/>
          <w:sz w:val="20"/>
          <w:szCs w:val="20"/>
        </w:rPr>
        <w:t xml:space="preserve"> or its duly authorised representatives access to the Location or any premises where the Equipment is located for the purpose of removing the Equipment.</w:t>
      </w:r>
    </w:p>
    <w:p w14:paraId="15BCEF82" w14:textId="77777777" w:rsidR="005320BC" w:rsidRDefault="005320BC" w:rsidP="0076610B">
      <w:pPr>
        <w:widowControl w:val="0"/>
        <w:spacing w:after="0" w:line="240" w:lineRule="auto"/>
        <w:ind w:left="142"/>
        <w:jc w:val="both"/>
        <w:rPr>
          <w:rFonts w:ascii="Arial" w:eastAsia="Calibri" w:hAnsi="Arial" w:cs="Arial"/>
          <w:sz w:val="20"/>
          <w:szCs w:val="20"/>
        </w:rPr>
      </w:pPr>
    </w:p>
    <w:p w14:paraId="0C3D00BB" w14:textId="4348F0E1" w:rsidR="005320BC" w:rsidRPr="00E467C3" w:rsidRDefault="005320BC" w:rsidP="0076610B">
      <w:pPr>
        <w:widowControl w:val="0"/>
        <w:spacing w:after="0" w:line="240" w:lineRule="auto"/>
        <w:ind w:left="142"/>
        <w:jc w:val="both"/>
        <w:rPr>
          <w:rFonts w:ascii="Arial" w:eastAsia="Calibri" w:hAnsi="Arial" w:cs="Arial"/>
          <w:sz w:val="20"/>
          <w:szCs w:val="20"/>
        </w:rPr>
      </w:pPr>
      <w:r w:rsidRPr="00E467C3">
        <w:rPr>
          <w:rFonts w:ascii="Arial" w:eastAsia="Calibri" w:hAnsi="Arial" w:cs="Arial"/>
          <w:sz w:val="20"/>
          <w:szCs w:val="20"/>
        </w:rPr>
        <w:t xml:space="preserve">The </w:t>
      </w:r>
      <w:r w:rsidR="007359B7">
        <w:rPr>
          <w:rFonts w:ascii="Arial" w:eastAsia="Calibri" w:hAnsi="Arial" w:cs="Arial"/>
          <w:sz w:val="20"/>
          <w:szCs w:val="20"/>
        </w:rPr>
        <w:t>Contracting Authority</w:t>
      </w:r>
      <w:r w:rsidRPr="00E467C3">
        <w:rPr>
          <w:rFonts w:ascii="Arial" w:eastAsia="Calibri" w:hAnsi="Arial" w:cs="Arial"/>
          <w:sz w:val="20"/>
          <w:szCs w:val="20"/>
        </w:rPr>
        <w:t xml:space="preserve"> undertakes to provide the </w:t>
      </w:r>
      <w:r w:rsidR="003A67E2">
        <w:rPr>
          <w:rFonts w:ascii="Arial" w:eastAsia="Calibri" w:hAnsi="Arial" w:cs="Arial"/>
          <w:sz w:val="20"/>
          <w:szCs w:val="20"/>
        </w:rPr>
        <w:t>Supplier</w:t>
      </w:r>
      <w:r w:rsidRPr="00E467C3">
        <w:rPr>
          <w:rFonts w:ascii="Arial" w:eastAsia="Calibri" w:hAnsi="Arial" w:cs="Arial"/>
          <w:sz w:val="20"/>
          <w:szCs w:val="20"/>
        </w:rPr>
        <w:t xml:space="preserve"> with the necessary information in a timely manner if such information is necessary for the performance of the Service by the </w:t>
      </w:r>
      <w:r w:rsidR="003A67E2">
        <w:rPr>
          <w:rFonts w:ascii="Arial" w:eastAsia="Calibri" w:hAnsi="Arial" w:cs="Arial"/>
          <w:sz w:val="20"/>
          <w:szCs w:val="20"/>
        </w:rPr>
        <w:t>Supplier</w:t>
      </w:r>
      <w:r w:rsidRPr="00E467C3">
        <w:rPr>
          <w:rFonts w:ascii="Arial" w:eastAsia="Calibri" w:hAnsi="Arial" w:cs="Arial"/>
          <w:sz w:val="20"/>
          <w:szCs w:val="20"/>
        </w:rPr>
        <w:t>.</w:t>
      </w:r>
    </w:p>
    <w:p w14:paraId="1B51C9BF" w14:textId="77777777" w:rsidR="005320BC" w:rsidRDefault="005320BC" w:rsidP="005320BC">
      <w:pPr>
        <w:widowControl w:val="0"/>
        <w:autoSpaceDE w:val="0"/>
        <w:autoSpaceDN w:val="0"/>
        <w:adjustRightInd w:val="0"/>
        <w:spacing w:after="0" w:line="240" w:lineRule="auto"/>
        <w:ind w:left="120" w:right="-49"/>
        <w:jc w:val="both"/>
        <w:rPr>
          <w:rFonts w:ascii="Arial" w:eastAsia="Times New Roman" w:hAnsi="Arial" w:cs="Arial"/>
          <w:b/>
          <w:sz w:val="20"/>
          <w:szCs w:val="20"/>
          <w:lang w:val="en-US"/>
        </w:rPr>
      </w:pPr>
    </w:p>
    <w:p w14:paraId="2BB566A0" w14:textId="77777777" w:rsidR="005320BC" w:rsidRDefault="005320BC" w:rsidP="005320BC">
      <w:pPr>
        <w:widowControl w:val="0"/>
        <w:autoSpaceDE w:val="0"/>
        <w:autoSpaceDN w:val="0"/>
        <w:adjustRightInd w:val="0"/>
        <w:spacing w:after="0" w:line="240" w:lineRule="auto"/>
        <w:ind w:left="120" w:right="-49"/>
        <w:jc w:val="both"/>
        <w:rPr>
          <w:rFonts w:ascii="Arial" w:eastAsia="Times New Roman" w:hAnsi="Arial" w:cs="Arial"/>
          <w:b/>
          <w:sz w:val="20"/>
          <w:szCs w:val="20"/>
          <w:lang w:val="en-US"/>
        </w:rPr>
      </w:pPr>
    </w:p>
    <w:p w14:paraId="692ED17A" w14:textId="77777777" w:rsidR="005320BC" w:rsidRDefault="005320BC" w:rsidP="005320BC">
      <w:pPr>
        <w:widowControl w:val="0"/>
        <w:autoSpaceDE w:val="0"/>
        <w:autoSpaceDN w:val="0"/>
        <w:adjustRightInd w:val="0"/>
        <w:spacing w:after="0" w:line="240" w:lineRule="auto"/>
        <w:ind w:left="120" w:right="-49"/>
        <w:jc w:val="both"/>
        <w:rPr>
          <w:rFonts w:ascii="Arial" w:eastAsia="Times New Roman" w:hAnsi="Arial" w:cs="Arial"/>
          <w:b/>
          <w:sz w:val="20"/>
          <w:szCs w:val="20"/>
          <w:lang w:val="en-US"/>
        </w:rPr>
      </w:pPr>
    </w:p>
    <w:p w14:paraId="44272EDB"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TIMESCALES AND DELAYS</w:t>
      </w:r>
    </w:p>
    <w:p w14:paraId="2E3D52DD"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b/>
          <w:sz w:val="20"/>
          <w:szCs w:val="20"/>
          <w:lang w:val="en-US"/>
        </w:rPr>
      </w:pPr>
    </w:p>
    <w:p w14:paraId="01A0B0D2" w14:textId="0C6C190F"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Timeframes for the delivery of the Services are of </w:t>
      </w:r>
      <w:r w:rsidR="003A67E2">
        <w:rPr>
          <w:rFonts w:ascii="Arial" w:eastAsia="Times New Roman" w:hAnsi="Arial" w:cs="Arial"/>
          <w:sz w:val="20"/>
          <w:szCs w:val="20"/>
          <w:lang w:val="en-US"/>
        </w:rPr>
        <w:t xml:space="preserve">the </w:t>
      </w:r>
      <w:r w:rsidRPr="00650B46">
        <w:rPr>
          <w:rFonts w:ascii="Arial" w:eastAsia="Times New Roman" w:hAnsi="Arial" w:cs="Arial"/>
          <w:sz w:val="20"/>
          <w:szCs w:val="20"/>
          <w:lang w:val="en-US"/>
        </w:rPr>
        <w:t xml:space="preserve">essence.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meet all deadlines as may be determined in Appendix A or by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and </w:t>
      </w:r>
      <w:r w:rsidR="006F1465">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by agreement in writing. In the event of any failure by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to provide the Services as agreed with </w:t>
      </w:r>
      <w:r w:rsidR="006F1465">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as a result of any act or omission of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w:t>
      </w:r>
      <w:r w:rsidR="006F1465">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shall have the right to withhold payment of related charges until satisfactory performance, without prejudice to any other remedies of </w:t>
      </w:r>
      <w:r w:rsidR="006F1465">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under this Letter of Engagement or applicable law. This provision shall not apply to any delay occurring as a result of force majeure or to the extent that </w:t>
      </w:r>
      <w:r w:rsidR="006F1465">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or a third party acting on its behalf is responsible for the dela</w:t>
      </w:r>
      <w:r w:rsidRPr="006F1465">
        <w:rPr>
          <w:rFonts w:ascii="Arial" w:eastAsia="Times New Roman" w:hAnsi="Arial" w:cs="Arial"/>
          <w:sz w:val="20"/>
          <w:szCs w:val="20"/>
          <w:shd w:val="clear" w:color="auto" w:fill="FFFFFF" w:themeFill="background1"/>
          <w:lang w:val="en-US"/>
        </w:rPr>
        <w:t>y.</w:t>
      </w:r>
    </w:p>
    <w:p w14:paraId="0CAC152D"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40B50B42" w14:textId="3209C40A"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is responsible to escalate any issues which may potentially impact the performance of the Services during the Term. In the event that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fails to inform </w:t>
      </w:r>
      <w:r w:rsidR="006F1465">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of such issues and </w:t>
      </w:r>
      <w:r w:rsidR="006F1465">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suffers any loss or damages due to the negative impact on the performance of the Services during the Term,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indemnify </w:t>
      </w:r>
      <w:r w:rsidR="006F1465">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for the loss and damage incurred. </w:t>
      </w:r>
    </w:p>
    <w:p w14:paraId="7C7DB2E2"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7D4490C4"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WARRANTIES</w:t>
      </w:r>
    </w:p>
    <w:p w14:paraId="4A72BB65"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784FF698" w14:textId="77777777" w:rsidR="006C2DB8" w:rsidRDefault="006C2DB8" w:rsidP="007669D4">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2E8BE5D6" w14:textId="4BAD8765" w:rsidR="007669D4" w:rsidRPr="007669D4" w:rsidRDefault="00E467C3" w:rsidP="007669D4">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represents and warrants that it has the know-how, qualifications, experience and the necessary ability to undertake the work required to perform the Services and that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provide the Services with the degree of diligence expected from a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in the business of providing similar services. </w:t>
      </w:r>
      <w:r w:rsidR="007669D4">
        <w:rPr>
          <w:rFonts w:ascii="Arial" w:eastAsia="Times New Roman" w:hAnsi="Arial" w:cs="Arial"/>
          <w:sz w:val="20"/>
          <w:szCs w:val="20"/>
          <w:lang w:val="en-US"/>
        </w:rPr>
        <w:t>T</w:t>
      </w:r>
      <w:r w:rsidR="007669D4" w:rsidRPr="007669D4">
        <w:rPr>
          <w:rFonts w:ascii="Arial" w:eastAsia="Times New Roman" w:hAnsi="Arial" w:cs="Arial"/>
          <w:sz w:val="20"/>
          <w:szCs w:val="20"/>
          <w:lang w:val="en-US"/>
        </w:rPr>
        <w:t xml:space="preserve">he </w:t>
      </w:r>
      <w:r w:rsidR="007359B7">
        <w:rPr>
          <w:rFonts w:ascii="Arial" w:eastAsia="Times New Roman" w:hAnsi="Arial" w:cs="Arial"/>
          <w:sz w:val="20"/>
          <w:szCs w:val="20"/>
          <w:lang w:val="en-US"/>
        </w:rPr>
        <w:t>Supplier</w:t>
      </w:r>
      <w:r w:rsidR="007669D4" w:rsidRPr="007669D4">
        <w:rPr>
          <w:rFonts w:ascii="Arial" w:eastAsia="Times New Roman" w:hAnsi="Arial" w:cs="Arial"/>
          <w:sz w:val="20"/>
          <w:szCs w:val="20"/>
          <w:lang w:val="en-US"/>
        </w:rPr>
        <w:t xml:space="preserve"> </w:t>
      </w:r>
      <w:r w:rsidR="00C14E41">
        <w:rPr>
          <w:rFonts w:ascii="Arial" w:eastAsia="Times New Roman" w:hAnsi="Arial" w:cs="Arial"/>
          <w:sz w:val="20"/>
          <w:szCs w:val="20"/>
          <w:lang w:val="en-US"/>
        </w:rPr>
        <w:t xml:space="preserve">warrants that itself </w:t>
      </w:r>
      <w:r w:rsidR="007669D4" w:rsidRPr="007669D4">
        <w:rPr>
          <w:rFonts w:ascii="Arial" w:eastAsia="Times New Roman" w:hAnsi="Arial" w:cs="Arial"/>
          <w:sz w:val="20"/>
          <w:szCs w:val="20"/>
          <w:lang w:val="en-US"/>
        </w:rPr>
        <w:t xml:space="preserve">and its resources are suitably qualified and experienced for the purposes for which the </w:t>
      </w:r>
      <w:r w:rsidR="007359B7">
        <w:rPr>
          <w:rFonts w:ascii="Arial" w:eastAsia="Times New Roman" w:hAnsi="Arial" w:cs="Arial"/>
          <w:sz w:val="20"/>
          <w:szCs w:val="20"/>
          <w:lang w:val="en-US"/>
        </w:rPr>
        <w:t>Supplier</w:t>
      </w:r>
      <w:r w:rsidR="007669D4" w:rsidRPr="007669D4">
        <w:rPr>
          <w:rFonts w:ascii="Arial" w:eastAsia="Times New Roman" w:hAnsi="Arial" w:cs="Arial"/>
          <w:sz w:val="20"/>
          <w:szCs w:val="20"/>
          <w:lang w:val="en-US"/>
        </w:rPr>
        <w:t xml:space="preserve"> is required by the </w:t>
      </w:r>
      <w:r w:rsidR="007359B7">
        <w:rPr>
          <w:rFonts w:ascii="Arial" w:eastAsia="Times New Roman" w:hAnsi="Arial" w:cs="Arial"/>
          <w:sz w:val="20"/>
          <w:szCs w:val="20"/>
          <w:lang w:val="en-US"/>
        </w:rPr>
        <w:t>Contracting Authority</w:t>
      </w:r>
      <w:r w:rsidR="007669D4">
        <w:rPr>
          <w:rFonts w:ascii="Arial" w:eastAsia="Times New Roman" w:hAnsi="Arial" w:cs="Arial"/>
          <w:sz w:val="20"/>
          <w:szCs w:val="20"/>
          <w:lang w:val="en-US"/>
        </w:rPr>
        <w:t xml:space="preserve">. </w:t>
      </w:r>
    </w:p>
    <w:p w14:paraId="47FD1BE8"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542472F7" w14:textId="07BB28A1" w:rsidR="007669D4" w:rsidRDefault="007669D4" w:rsidP="007669D4">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7669D4">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7669D4">
        <w:rPr>
          <w:rFonts w:ascii="Arial" w:eastAsia="Times New Roman" w:hAnsi="Arial" w:cs="Arial"/>
          <w:sz w:val="20"/>
          <w:szCs w:val="20"/>
          <w:lang w:val="en-US"/>
        </w:rPr>
        <w:t xml:space="preserve"> warrants that there are no faults or defects in the Equipment which prevent or diminish the use and enjoyment thereof.  If the existence of such faults or defects in the Equipment is proved, </w:t>
      </w:r>
      <w:r w:rsidRPr="007669D4">
        <w:rPr>
          <w:rFonts w:ascii="Arial" w:eastAsia="Times New Roman" w:hAnsi="Arial" w:cs="Arial"/>
          <w:sz w:val="20"/>
          <w:szCs w:val="20"/>
          <w:lang w:val="en-US"/>
        </w:rPr>
        <w:lastRenderedPageBreak/>
        <w:t xml:space="preserve">the </w:t>
      </w:r>
      <w:r w:rsidR="007359B7">
        <w:rPr>
          <w:rFonts w:ascii="Arial" w:eastAsia="Times New Roman" w:hAnsi="Arial" w:cs="Arial"/>
          <w:sz w:val="20"/>
          <w:szCs w:val="20"/>
          <w:lang w:val="en-US"/>
        </w:rPr>
        <w:t>Contracting Authority</w:t>
      </w:r>
      <w:r w:rsidRPr="007669D4">
        <w:rPr>
          <w:rFonts w:ascii="Arial" w:eastAsia="Times New Roman" w:hAnsi="Arial" w:cs="Arial"/>
          <w:sz w:val="20"/>
          <w:szCs w:val="20"/>
          <w:lang w:val="en-US"/>
        </w:rPr>
        <w:t xml:space="preserve"> may, at its sole discretion, demand either the dissolution of the </w:t>
      </w:r>
      <w:r w:rsidR="003A67E2">
        <w:rPr>
          <w:rFonts w:ascii="Arial" w:eastAsia="Times New Roman" w:hAnsi="Arial" w:cs="Arial"/>
          <w:sz w:val="20"/>
          <w:szCs w:val="20"/>
          <w:lang w:val="en-US"/>
        </w:rPr>
        <w:t xml:space="preserve">Letter of Engagement , </w:t>
      </w:r>
      <w:r w:rsidRPr="007669D4">
        <w:rPr>
          <w:rFonts w:ascii="Arial" w:eastAsia="Times New Roman" w:hAnsi="Arial" w:cs="Arial"/>
          <w:sz w:val="20"/>
          <w:szCs w:val="20"/>
          <w:lang w:val="en-US"/>
        </w:rPr>
        <w:t xml:space="preserve"> or that the Equipment is replaced with other equipment with the same specifications as listed in </w:t>
      </w:r>
      <w:r w:rsidR="002F0646">
        <w:rPr>
          <w:rFonts w:ascii="Arial" w:eastAsia="Times New Roman" w:hAnsi="Arial" w:cs="Arial"/>
          <w:sz w:val="20"/>
          <w:szCs w:val="20"/>
          <w:lang w:val="en-US"/>
        </w:rPr>
        <w:t>Appendix</w:t>
      </w:r>
      <w:r w:rsidRPr="007669D4">
        <w:rPr>
          <w:rFonts w:ascii="Arial" w:eastAsia="Times New Roman" w:hAnsi="Arial" w:cs="Arial"/>
          <w:sz w:val="20"/>
          <w:szCs w:val="20"/>
          <w:lang w:val="en-US"/>
        </w:rPr>
        <w:t xml:space="preserve"> A (Service </w:t>
      </w:r>
      <w:r w:rsidR="009A387E">
        <w:rPr>
          <w:rFonts w:ascii="Arial" w:eastAsia="Times New Roman" w:hAnsi="Arial" w:cs="Arial"/>
          <w:sz w:val="20"/>
          <w:szCs w:val="20"/>
          <w:lang w:val="en-US"/>
        </w:rPr>
        <w:t>Requirements and Charges</w:t>
      </w:r>
      <w:r w:rsidRPr="007669D4">
        <w:rPr>
          <w:rFonts w:ascii="Arial" w:eastAsia="Times New Roman" w:hAnsi="Arial" w:cs="Arial"/>
          <w:sz w:val="20"/>
          <w:szCs w:val="20"/>
          <w:lang w:val="en-US"/>
        </w:rPr>
        <w:t xml:space="preserve">), or an abatement of the Charges. </w:t>
      </w:r>
    </w:p>
    <w:p w14:paraId="155B45D9" w14:textId="77777777" w:rsidR="00E467C3" w:rsidRPr="00650B46" w:rsidRDefault="00E467C3" w:rsidP="0075290A">
      <w:pPr>
        <w:widowControl w:val="0"/>
        <w:autoSpaceDE w:val="0"/>
        <w:autoSpaceDN w:val="0"/>
        <w:adjustRightInd w:val="0"/>
        <w:spacing w:after="0" w:line="240" w:lineRule="auto"/>
        <w:ind w:right="-49"/>
        <w:jc w:val="both"/>
        <w:rPr>
          <w:rFonts w:ascii="Arial" w:eastAsia="Times New Roman" w:hAnsi="Arial" w:cs="Arial"/>
          <w:sz w:val="20"/>
          <w:szCs w:val="20"/>
          <w:lang w:val="en-US"/>
        </w:rPr>
      </w:pPr>
    </w:p>
    <w:p w14:paraId="699360AF" w14:textId="77656B0C" w:rsidR="00831E5A" w:rsidRPr="00831E5A" w:rsidRDefault="00E467C3" w:rsidP="00831E5A">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represents and warrants that it is not impaired in any way from performing the Services</w:t>
      </w:r>
      <w:r w:rsidR="00831E5A">
        <w:rPr>
          <w:rFonts w:ascii="Arial" w:eastAsia="Times New Roman" w:hAnsi="Arial" w:cs="Arial"/>
          <w:sz w:val="20"/>
          <w:szCs w:val="20"/>
          <w:lang w:val="en-US"/>
        </w:rPr>
        <w:t xml:space="preserve"> and as at the date of the Contract </w:t>
      </w:r>
      <w:r w:rsidR="00831E5A" w:rsidRPr="00831E5A">
        <w:rPr>
          <w:rFonts w:ascii="Arial" w:eastAsia="Times New Roman" w:hAnsi="Arial" w:cs="Arial"/>
          <w:sz w:val="20"/>
          <w:szCs w:val="20"/>
        </w:rPr>
        <w:t>it has full capacity and authority to lease the Equipment and to enter into and to perform this Contract</w:t>
      </w:r>
      <w:r w:rsidR="00946A0C">
        <w:rPr>
          <w:rFonts w:ascii="Arial" w:eastAsia="Times New Roman" w:hAnsi="Arial" w:cs="Arial"/>
          <w:sz w:val="20"/>
          <w:szCs w:val="20"/>
        </w:rPr>
        <w:t xml:space="preserve">. </w:t>
      </w:r>
    </w:p>
    <w:p w14:paraId="55F10505"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1A5A7CCA" w14:textId="466115FA"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represents and warrants that it shall act at all times in good faith in its relations with</w:t>
      </w:r>
      <w:r w:rsidR="00B42C0E">
        <w:rPr>
          <w:rFonts w:ascii="Arial" w:eastAsia="Times New Roman" w:hAnsi="Arial" w:cs="Arial"/>
          <w:sz w:val="20"/>
          <w:szCs w:val="20"/>
          <w:lang w:val="en-US"/>
        </w:rPr>
        <w:t xml:space="preserve"> 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and that it has advised</w:t>
      </w:r>
      <w:r w:rsidR="00B42C0E">
        <w:rPr>
          <w:rFonts w:ascii="Arial" w:eastAsia="Times New Roman" w:hAnsi="Arial" w:cs="Arial"/>
          <w:sz w:val="20"/>
          <w:szCs w:val="20"/>
          <w:lang w:val="en-US"/>
        </w:rPr>
        <w:t xml:space="preserve"> 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fully of any conflict of interest of which it is aware regarding the Services as at the date of the Letter of Engagement and further undertakes to inform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as soon as practicable of any conflict of interest regarding the Services of which it may become aware during the Term. </w:t>
      </w:r>
    </w:p>
    <w:p w14:paraId="1C722169"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61786C52" w14:textId="559B5DE9" w:rsidR="007669D4" w:rsidRDefault="00E467C3" w:rsidP="007669D4">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represents  and  warrants  that  all  necessary  permits  or  </w:t>
      </w:r>
      <w:r w:rsidR="00831E5A" w:rsidRPr="00650B46">
        <w:rPr>
          <w:rFonts w:ascii="Arial" w:eastAsia="Times New Roman" w:hAnsi="Arial" w:cs="Arial"/>
          <w:sz w:val="20"/>
          <w:szCs w:val="20"/>
          <w:lang w:val="en-US"/>
        </w:rPr>
        <w:t>licenses</w:t>
      </w:r>
      <w:r w:rsidRPr="00650B46">
        <w:rPr>
          <w:rFonts w:ascii="Arial" w:eastAsia="Times New Roman" w:hAnsi="Arial" w:cs="Arial"/>
          <w:sz w:val="20"/>
          <w:szCs w:val="20"/>
          <w:lang w:val="en-US"/>
        </w:rPr>
        <w:t xml:space="preserve">  required  for  the performance  of  the  Services  have  been  obtained.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indemnify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against all actions, suits, claims, demands, losses, charges, costs and expenses resulting from his failure to perform the Services as requested by</w:t>
      </w:r>
      <w:r w:rsidR="00B42C0E">
        <w:rPr>
          <w:rFonts w:ascii="Arial" w:eastAsia="Times New Roman" w:hAnsi="Arial" w:cs="Arial"/>
          <w:sz w:val="20"/>
          <w:szCs w:val="20"/>
          <w:lang w:val="en-US"/>
        </w:rPr>
        <w:t xml:space="preserve"> 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or from failure to have the appropriate permits or licences required for the performance of the Services.</w:t>
      </w:r>
    </w:p>
    <w:p w14:paraId="63E061F3" w14:textId="77777777" w:rsidR="00E467C3" w:rsidRPr="00650B46" w:rsidRDefault="00E467C3" w:rsidP="00E467C3">
      <w:pPr>
        <w:widowControl w:val="0"/>
        <w:autoSpaceDE w:val="0"/>
        <w:autoSpaceDN w:val="0"/>
        <w:adjustRightInd w:val="0"/>
        <w:spacing w:after="0" w:line="240" w:lineRule="auto"/>
        <w:ind w:right="-49"/>
        <w:jc w:val="both"/>
        <w:rPr>
          <w:rFonts w:ascii="Arial" w:eastAsia="Times New Roman" w:hAnsi="Arial" w:cs="Arial"/>
          <w:sz w:val="20"/>
          <w:szCs w:val="20"/>
          <w:lang w:val="en-US"/>
        </w:rPr>
      </w:pPr>
    </w:p>
    <w:p w14:paraId="321A9127" w14:textId="57ED271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also represents and warrants that it complies with all applicable laws and regulations. In particular but without limitation,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warrants that the legal relationship between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and the personnel nominated for the provision of the Service is in accordance with the minimum mandatory employment conditions prescribed by law. </w:t>
      </w:r>
    </w:p>
    <w:p w14:paraId="403F51E5"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58359807" w14:textId="40018B93" w:rsidR="00E467C3" w:rsidRPr="00650B46" w:rsidRDefault="00E467C3" w:rsidP="00E467C3">
      <w:pPr>
        <w:spacing w:after="0" w:line="240" w:lineRule="auto"/>
        <w:ind w:left="120"/>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also warrants that it does not fail under any of the grounds listed in Part VI (Exclusion and Blacklisting of Economic Operators) of the Public Procurement Regulations (Subsidiary Legislation </w:t>
      </w:r>
      <w:r w:rsidR="00A2764D">
        <w:rPr>
          <w:rFonts w:ascii="Arial" w:eastAsia="Times New Roman" w:hAnsi="Arial" w:cs="Arial"/>
          <w:sz w:val="20"/>
          <w:szCs w:val="20"/>
          <w:lang w:val="en-US"/>
        </w:rPr>
        <w:t>601.03</w:t>
      </w:r>
      <w:r w:rsidRPr="00650B46">
        <w:rPr>
          <w:rFonts w:ascii="Arial" w:eastAsia="Times New Roman" w:hAnsi="Arial" w:cs="Arial"/>
          <w:sz w:val="20"/>
          <w:szCs w:val="20"/>
          <w:lang w:val="en-US"/>
        </w:rPr>
        <w:t xml:space="preserve"> of the Laws of Malta).</w:t>
      </w:r>
    </w:p>
    <w:p w14:paraId="1B163C95"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3F1ED328"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1C9773C2" w14:textId="77777777" w:rsidR="00E467C3" w:rsidRPr="00650B46" w:rsidRDefault="00E467C3" w:rsidP="00E467C3">
      <w:pPr>
        <w:widowControl w:val="0"/>
        <w:autoSpaceDE w:val="0"/>
        <w:autoSpaceDN w:val="0"/>
        <w:adjustRightInd w:val="0"/>
        <w:spacing w:after="0" w:line="240" w:lineRule="auto"/>
        <w:ind w:left="720" w:right="-49"/>
        <w:jc w:val="both"/>
        <w:rPr>
          <w:rFonts w:ascii="Arial" w:eastAsia="Times New Roman" w:hAnsi="Arial" w:cs="Arial"/>
          <w:b/>
          <w:sz w:val="20"/>
          <w:szCs w:val="20"/>
          <w:lang w:val="en-US"/>
        </w:rPr>
      </w:pPr>
    </w:p>
    <w:p w14:paraId="7940A53A"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REVIEW AND ACCEPTANCE</w:t>
      </w:r>
    </w:p>
    <w:p w14:paraId="400F9469" w14:textId="77777777" w:rsidR="00E467C3" w:rsidRPr="00650B46" w:rsidRDefault="00E467C3" w:rsidP="00E467C3">
      <w:pPr>
        <w:widowControl w:val="0"/>
        <w:autoSpaceDE w:val="0"/>
        <w:autoSpaceDN w:val="0"/>
        <w:adjustRightInd w:val="0"/>
        <w:spacing w:after="0" w:line="240" w:lineRule="auto"/>
        <w:ind w:left="720" w:right="-49"/>
        <w:jc w:val="both"/>
        <w:rPr>
          <w:rFonts w:ascii="Arial" w:eastAsia="Times New Roman" w:hAnsi="Arial" w:cs="Arial"/>
          <w:b/>
          <w:sz w:val="20"/>
          <w:szCs w:val="20"/>
          <w:lang w:val="en-US"/>
        </w:rPr>
      </w:pPr>
    </w:p>
    <w:p w14:paraId="30BD612E" w14:textId="0DCA7968"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duly </w:t>
      </w:r>
      <w:r w:rsidR="00F8163F" w:rsidRPr="00650B46">
        <w:rPr>
          <w:rFonts w:ascii="Arial" w:eastAsia="Times New Roman" w:hAnsi="Arial" w:cs="Arial"/>
          <w:sz w:val="20"/>
          <w:szCs w:val="20"/>
          <w:lang w:val="en-US"/>
        </w:rPr>
        <w:t>authorized</w:t>
      </w:r>
      <w:r w:rsidRPr="00650B46">
        <w:rPr>
          <w:rFonts w:ascii="Arial" w:eastAsia="Times New Roman" w:hAnsi="Arial" w:cs="Arial"/>
          <w:sz w:val="20"/>
          <w:szCs w:val="20"/>
          <w:lang w:val="en-US"/>
        </w:rPr>
        <w:t xml:space="preserve"> representatives of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shall have the right, before affecting payment, to review the Service performed. Any review carried out by </w:t>
      </w:r>
      <w:r w:rsidR="00B42C0E">
        <w:rPr>
          <w:rFonts w:ascii="Arial" w:eastAsia="Times New Roman" w:hAnsi="Arial" w:cs="Arial"/>
          <w:sz w:val="20"/>
          <w:szCs w:val="20"/>
          <w:lang w:val="en-US"/>
        </w:rPr>
        <w:t xml:space="preserve">the </w:t>
      </w:r>
      <w:r w:rsidR="003A67E2">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’s representative  or  any  waiver  thereof  shall  be  without  prejudice  to  other  rights  at  law  concerning obligations undertaken by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w:t>
      </w:r>
      <w:r w:rsidR="00B42C0E">
        <w:rPr>
          <w:rFonts w:ascii="Arial" w:eastAsia="Times New Roman" w:hAnsi="Arial" w:cs="Arial"/>
          <w:sz w:val="20"/>
          <w:szCs w:val="20"/>
          <w:lang w:val="en-US"/>
        </w:rPr>
        <w:t xml:space="preserve"> 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may, by written notice to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reject any part of the Service  which  fails  to  meet  the  requirements  specified  in  the  Letter of Engagement.  Such notice shall be given within a reasonable time during or after the performance of the Service.  If</w:t>
      </w:r>
      <w:r w:rsidR="00B42C0E">
        <w:rPr>
          <w:rFonts w:ascii="Arial" w:eastAsia="Times New Roman" w:hAnsi="Arial" w:cs="Arial"/>
          <w:sz w:val="20"/>
          <w:szCs w:val="20"/>
          <w:lang w:val="en-US"/>
        </w:rPr>
        <w:t xml:space="preserve"> 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rejects  any  part of  the  Service  pursuant  to  this  condition,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shall  be  entitled,  (without prejudice to any other rights and remedies) to: (a) to cancel the Service and request refund of any payments made, if applicable; or  to (b) request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to re-submit the Services  compliant with the requirements of the Letter of Engagement and/or request a reduction in price reflecting the reduction in quality of the Service. </w:t>
      </w:r>
    </w:p>
    <w:p w14:paraId="6C45DDCD"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4F5AF53C"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6F7EF10F"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PRICE AND TERMS OF PAYMENT</w:t>
      </w:r>
    </w:p>
    <w:p w14:paraId="73F2CCB9"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44A4D436" w14:textId="2E6E2BB4"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Price  of  the  Service  shall  be </w:t>
      </w:r>
      <w:r w:rsidR="00CA43EE">
        <w:rPr>
          <w:rFonts w:ascii="Arial" w:eastAsia="Times New Roman" w:hAnsi="Arial" w:cs="Arial"/>
          <w:sz w:val="20"/>
          <w:szCs w:val="20"/>
          <w:lang w:val="en-US"/>
        </w:rPr>
        <w:t>fixed as</w:t>
      </w:r>
      <w:r w:rsidRPr="00650B46">
        <w:rPr>
          <w:rFonts w:ascii="Arial" w:eastAsia="Times New Roman" w:hAnsi="Arial" w:cs="Arial"/>
          <w:sz w:val="20"/>
          <w:szCs w:val="20"/>
          <w:lang w:val="en-US"/>
        </w:rPr>
        <w:t xml:space="preserve"> stated  in  the  Letter of Engagement and  may  be increased solely by a written agreement by both parties. Notwithstanding the above,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shall pay to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in addition to the agreed price a sum equivalent to the Value Added Tax chargeable  on  the  value  of  the  Letter of Engagement,  if  applicable.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00831E5A" w:rsidRPr="00650B46">
        <w:rPr>
          <w:rFonts w:ascii="Arial" w:eastAsia="Times New Roman" w:hAnsi="Arial" w:cs="Arial"/>
          <w:sz w:val="20"/>
          <w:szCs w:val="20"/>
          <w:lang w:val="en-US"/>
        </w:rPr>
        <w:t xml:space="preserve"> shall settle</w:t>
      </w:r>
      <w:r w:rsidRPr="00650B46">
        <w:rPr>
          <w:rFonts w:ascii="Arial" w:eastAsia="Times New Roman" w:hAnsi="Arial" w:cs="Arial"/>
          <w:sz w:val="20"/>
          <w:szCs w:val="20"/>
          <w:lang w:val="en-US"/>
        </w:rPr>
        <w:t xml:space="preserve">  an  undisputed  invoice  within the payment term stipulated in the Letter of Engagement running from acceptance of the Services and on receipt of the invoice issued by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Unless otherwise authorized by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each invoice submitted by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must bear the reference number of the Letter of Engagement.  </w:t>
      </w:r>
    </w:p>
    <w:p w14:paraId="026DF0F7"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4EC1E2EF"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7F2BD54C"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INTELLECTUAL PROPERTY RIGHTS INDEMNITY</w:t>
      </w:r>
    </w:p>
    <w:p w14:paraId="4FA2B9B9"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30BBC473"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2E6C4C3E" w14:textId="032101C9"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fully defend and settle any claim against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resulting from an alleged infringement of any Intellectual Property Rights furnished or used in the provision of the Services.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indemnify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for all expenses incurred by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and for all losses, costs and damages suffered by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in any such claim.</w:t>
      </w:r>
    </w:p>
    <w:p w14:paraId="0BB59F8C"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51B67A1A" w14:textId="3D4EA178"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All intellectual Property Rights in any specification, instruction, design or other material furnished to or made  available  to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by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shall  remain  vested  solely  in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and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not, except to the extent necessary to execute the Service, use or disclose any such specifications, instructions, designs or other material (whether or not relevant to the Letter of Engagement).</w:t>
      </w:r>
    </w:p>
    <w:p w14:paraId="607712C8"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53186C9B" w14:textId="0C955B6D"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Any new Intellectual Property Rights arising from the performance of the Services under the Letter of Engagement shall be vested in and become the property of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Save that nothing in this clause 9 shall be construed as affecting the ownership of Intellectual Property Rights in the intellectual property existing prior to the performance of the Letter of Engagement.</w:t>
      </w:r>
    </w:p>
    <w:p w14:paraId="6B0B4A00"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2B22DE15"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73AE9DAC"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LIABILITY AND INDEMNITY</w:t>
      </w:r>
    </w:p>
    <w:p w14:paraId="0CE3CBB8"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1A0B0B9E" w14:textId="32CA377F"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Without  prejudice  to  any  rights  or  remedies  of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at  all  times  hold harmless and keep indemnified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its employees and agents from and against any and all claims,  proceedings,  judgements,  costs  (including  legal  fees)  and  losses  wherever  made  or incurred arising directly or indirectly out of: (i) a failure by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to deliver any </w:t>
      </w:r>
      <w:r w:rsidR="005D0B5E">
        <w:rPr>
          <w:rFonts w:ascii="Arial" w:eastAsia="Times New Roman" w:hAnsi="Arial" w:cs="Arial"/>
          <w:sz w:val="20"/>
          <w:szCs w:val="20"/>
          <w:lang w:val="en-US"/>
        </w:rPr>
        <w:t xml:space="preserve">of the Equipment </w:t>
      </w:r>
      <w:r w:rsidRPr="00650B46">
        <w:rPr>
          <w:rFonts w:ascii="Arial" w:eastAsia="Times New Roman" w:hAnsi="Arial" w:cs="Arial"/>
          <w:sz w:val="20"/>
          <w:szCs w:val="20"/>
          <w:lang w:val="en-US"/>
        </w:rPr>
        <w:t>or</w:t>
      </w:r>
      <w:r w:rsidR="005D0B5E">
        <w:rPr>
          <w:rFonts w:ascii="Arial" w:eastAsia="Times New Roman" w:hAnsi="Arial" w:cs="Arial"/>
          <w:sz w:val="20"/>
          <w:szCs w:val="20"/>
          <w:lang w:val="en-US"/>
        </w:rPr>
        <w:t xml:space="preserve"> to perform the repairs and </w:t>
      </w:r>
      <w:r w:rsidRPr="00650B46">
        <w:rPr>
          <w:rFonts w:ascii="Arial" w:eastAsia="Times New Roman" w:hAnsi="Arial" w:cs="Arial"/>
          <w:sz w:val="20"/>
          <w:szCs w:val="20"/>
          <w:lang w:val="en-US"/>
        </w:rPr>
        <w:t xml:space="preserve">the Services; or (ii) failure by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to comply with any or all the Terms set out herein and/or set out in the Letter of Engagement.</w:t>
      </w:r>
    </w:p>
    <w:p w14:paraId="34C96199"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2CB20313" w14:textId="12BFC12E"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Provided that the liability and indemnity shall be limited to the total value of this Letter of Engagement, excluding VAT except for in the case of breach of Data Protection Legislation and/or Confidentiality by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in which case liability and indemnity shall be unlimited.   </w:t>
      </w:r>
    </w:p>
    <w:p w14:paraId="442CB73C"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027E4FA5"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CONFIDENTIALITY</w:t>
      </w:r>
    </w:p>
    <w:p w14:paraId="42C20E0F"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29A23A3B" w14:textId="2B05A142"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at all times keep confidential (and procure that its personnel and/or subcontractors (if any) keep  confidential)  any  information  which  may  be  acquired  in  relation  to  the affairs  of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and  shall  not  communicate  or  divulge  such  information,  whether  directly  or indirectly except with the consent of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to the extent permitted by law or where through no fault of that party the information becomes public domain.</w:t>
      </w:r>
    </w:p>
    <w:p w14:paraId="4FA0BFAD"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64E62C4F" w14:textId="0AEA435C" w:rsidR="00E467C3" w:rsidRPr="00650B46" w:rsidRDefault="00E467C3" w:rsidP="00E467C3">
      <w:pPr>
        <w:spacing w:after="0" w:line="240" w:lineRule="auto"/>
        <w:ind w:left="142"/>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accepts that the provisions of the Official Secrets Act (Chapter 50 of the Laws of Malta) as amended may apply to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w:t>
      </w:r>
    </w:p>
    <w:p w14:paraId="6D3EB215"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1942B23D"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The  provisions  of  this  clause  shall  survive  the  termination  of  the  Letter of Engagement  for  any  cause whatsoever.</w:t>
      </w:r>
    </w:p>
    <w:p w14:paraId="2EBC8323"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10FF994E"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38A8F2AB"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DATA PROTECTION</w:t>
      </w:r>
    </w:p>
    <w:p w14:paraId="44725FD7" w14:textId="77777777" w:rsidR="00E467C3" w:rsidRPr="00650B46" w:rsidRDefault="00E467C3" w:rsidP="00E467C3">
      <w:pPr>
        <w:tabs>
          <w:tab w:val="num" w:pos="540"/>
          <w:tab w:val="left" w:pos="980"/>
        </w:tabs>
        <w:spacing w:after="0" w:line="240" w:lineRule="auto"/>
        <w:jc w:val="both"/>
        <w:rPr>
          <w:rFonts w:ascii="Times New Roman" w:eastAsia="Times New Roman" w:hAnsi="Times New Roman" w:cs="Times New Roman"/>
          <w:sz w:val="24"/>
          <w:szCs w:val="24"/>
          <w:highlight w:val="lightGray"/>
          <w:lang w:eastAsia="en-GB"/>
        </w:rPr>
      </w:pPr>
      <w:bookmarkStart w:id="10" w:name="_Hlk530120583"/>
    </w:p>
    <w:p w14:paraId="1D8331ED" w14:textId="7C7F7BF0" w:rsidR="002C5A2E" w:rsidRDefault="002C5A2E" w:rsidP="00E467C3">
      <w:pPr>
        <w:spacing w:after="0" w:line="240" w:lineRule="auto"/>
        <w:ind w:left="142"/>
        <w:jc w:val="both"/>
        <w:rPr>
          <w:rFonts w:ascii="Arial" w:eastAsia="Times New Roman" w:hAnsi="Arial" w:cs="Arial"/>
          <w:sz w:val="20"/>
          <w:szCs w:val="20"/>
          <w:lang w:eastAsia="en-GB"/>
        </w:rPr>
      </w:pPr>
      <w:r w:rsidRPr="002C5A2E">
        <w:rPr>
          <w:rFonts w:ascii="Arial" w:eastAsia="Times New Roman" w:hAnsi="Arial" w:cs="Arial"/>
          <w:sz w:val="20"/>
          <w:szCs w:val="20"/>
          <w:highlight w:val="darkGray"/>
          <w:lang w:eastAsia="en-GB"/>
        </w:rPr>
        <w:t>[In case of data processing, Contracting Authorities are to liaise with their Data Protection Officer (DPO)</w:t>
      </w:r>
      <w:r w:rsidR="00FF6F00">
        <w:rPr>
          <w:rFonts w:ascii="Arial" w:eastAsia="Times New Roman" w:hAnsi="Arial" w:cs="Arial"/>
          <w:sz w:val="20"/>
          <w:szCs w:val="20"/>
          <w:highlight w:val="darkGray"/>
          <w:lang w:eastAsia="en-GB"/>
        </w:rPr>
        <w:t xml:space="preserve"> </w:t>
      </w:r>
      <w:r w:rsidRPr="002C5A2E">
        <w:rPr>
          <w:rFonts w:ascii="Arial" w:eastAsia="Times New Roman" w:hAnsi="Arial" w:cs="Arial"/>
          <w:sz w:val="20"/>
          <w:szCs w:val="20"/>
          <w:highlight w:val="darkGray"/>
          <w:lang w:eastAsia="en-GB"/>
        </w:rPr>
        <w:t>to include the necessary provisions</w:t>
      </w:r>
      <w:r w:rsidR="00AE5C79">
        <w:rPr>
          <w:rFonts w:ascii="Arial" w:eastAsia="Times New Roman" w:hAnsi="Arial" w:cs="Arial"/>
          <w:sz w:val="20"/>
          <w:szCs w:val="20"/>
          <w:highlight w:val="darkGray"/>
          <w:lang w:eastAsia="en-GB"/>
        </w:rPr>
        <w:t xml:space="preserve"> and amend the text below</w:t>
      </w:r>
      <w:r w:rsidRPr="002C5A2E">
        <w:rPr>
          <w:rFonts w:ascii="Arial" w:eastAsia="Times New Roman" w:hAnsi="Arial" w:cs="Arial"/>
          <w:sz w:val="20"/>
          <w:szCs w:val="20"/>
          <w:highlight w:val="darkGray"/>
          <w:lang w:eastAsia="en-GB"/>
        </w:rPr>
        <w:t>]</w:t>
      </w:r>
    </w:p>
    <w:p w14:paraId="7A98DA22" w14:textId="77777777" w:rsidR="002C5A2E" w:rsidRDefault="002C5A2E" w:rsidP="00E467C3">
      <w:pPr>
        <w:spacing w:after="0" w:line="240" w:lineRule="auto"/>
        <w:ind w:left="142"/>
        <w:jc w:val="both"/>
        <w:rPr>
          <w:rFonts w:ascii="Arial" w:eastAsia="Times New Roman" w:hAnsi="Arial" w:cs="Arial"/>
          <w:sz w:val="20"/>
          <w:szCs w:val="20"/>
          <w:lang w:eastAsia="en-GB"/>
        </w:rPr>
      </w:pPr>
    </w:p>
    <w:p w14:paraId="72D38D26" w14:textId="645B4C18" w:rsidR="00E467C3" w:rsidRPr="00650B46" w:rsidRDefault="00E467C3" w:rsidP="00E467C3">
      <w:pPr>
        <w:spacing w:after="0" w:line="240" w:lineRule="auto"/>
        <w:ind w:left="142"/>
        <w:jc w:val="both"/>
        <w:rPr>
          <w:rFonts w:ascii="Arial" w:eastAsia="Times New Roman" w:hAnsi="Arial" w:cs="Arial"/>
          <w:b/>
          <w:sz w:val="20"/>
          <w:szCs w:val="20"/>
          <w:u w:val="single"/>
          <w:lang w:eastAsia="en-GB"/>
        </w:rPr>
      </w:pPr>
      <w:r w:rsidRPr="00650B46">
        <w:rPr>
          <w:rFonts w:ascii="Arial" w:eastAsia="Times New Roman" w:hAnsi="Arial" w:cs="Arial"/>
          <w:sz w:val="20"/>
          <w:szCs w:val="20"/>
          <w:lang w:eastAsia="en-GB"/>
        </w:rPr>
        <w:t xml:space="preserve">For the purpose of this Article the terms “Personal Data” and “Processing” shall have the same meaning as set out in the Data Protection Legislation.  The </w:t>
      </w:r>
      <w:r w:rsidR="007359B7">
        <w:rPr>
          <w:rFonts w:ascii="Arial" w:eastAsia="Times New Roman" w:hAnsi="Arial" w:cs="Arial"/>
          <w:sz w:val="20"/>
          <w:szCs w:val="20"/>
          <w:lang w:eastAsia="en-GB"/>
        </w:rPr>
        <w:t>Supplier</w:t>
      </w:r>
      <w:r w:rsidRPr="00650B46">
        <w:rPr>
          <w:rFonts w:ascii="Arial" w:eastAsia="Times New Roman" w:hAnsi="Arial" w:cs="Arial"/>
          <w:sz w:val="20"/>
          <w:szCs w:val="20"/>
          <w:lang w:eastAsia="en-GB"/>
        </w:rPr>
        <w:t xml:space="preserve"> shall not Process any Personal Data under this Contract</w:t>
      </w:r>
      <w:r>
        <w:rPr>
          <w:rFonts w:ascii="Arial" w:eastAsia="Times New Roman" w:hAnsi="Arial" w:cs="Arial"/>
          <w:sz w:val="20"/>
          <w:szCs w:val="20"/>
          <w:lang w:eastAsia="en-GB"/>
        </w:rPr>
        <w:t>.</w:t>
      </w:r>
    </w:p>
    <w:p w14:paraId="38DAE709" w14:textId="77777777" w:rsidR="00E467C3" w:rsidRPr="00650B46" w:rsidRDefault="00E467C3" w:rsidP="00843529">
      <w:pPr>
        <w:widowControl w:val="0"/>
        <w:spacing w:after="0" w:line="240" w:lineRule="auto"/>
        <w:jc w:val="both"/>
        <w:rPr>
          <w:rFonts w:ascii="Arial" w:eastAsia="Times New Roman" w:hAnsi="Arial" w:cs="Arial"/>
          <w:sz w:val="20"/>
          <w:szCs w:val="20"/>
          <w:lang w:val="en-US"/>
        </w:rPr>
      </w:pPr>
    </w:p>
    <w:bookmarkEnd w:id="10"/>
    <w:p w14:paraId="40DE2467" w14:textId="77777777" w:rsidR="00E467C3" w:rsidRPr="00650B46" w:rsidRDefault="00E467C3" w:rsidP="00E467C3">
      <w:pPr>
        <w:widowControl w:val="0"/>
        <w:autoSpaceDE w:val="0"/>
        <w:autoSpaceDN w:val="0"/>
        <w:adjustRightInd w:val="0"/>
        <w:spacing w:after="0" w:line="240" w:lineRule="auto"/>
        <w:ind w:left="720" w:right="-49"/>
        <w:jc w:val="both"/>
        <w:rPr>
          <w:rFonts w:ascii="Arial" w:eastAsia="Times New Roman" w:hAnsi="Arial" w:cs="Arial"/>
          <w:b/>
          <w:sz w:val="20"/>
          <w:szCs w:val="20"/>
          <w:lang w:val="en-US"/>
        </w:rPr>
      </w:pPr>
    </w:p>
    <w:p w14:paraId="25275EFB"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 xml:space="preserve">FREEDOM OF INFORMATION </w:t>
      </w:r>
    </w:p>
    <w:p w14:paraId="72739BAC" w14:textId="77777777" w:rsidR="00E467C3" w:rsidRPr="00650B46" w:rsidRDefault="00E467C3" w:rsidP="00E467C3">
      <w:pPr>
        <w:widowControl w:val="0"/>
        <w:autoSpaceDE w:val="0"/>
        <w:autoSpaceDN w:val="0"/>
        <w:adjustRightInd w:val="0"/>
        <w:spacing w:after="0" w:line="240" w:lineRule="auto"/>
        <w:ind w:left="720" w:right="-49"/>
        <w:jc w:val="both"/>
        <w:rPr>
          <w:rFonts w:ascii="Arial" w:eastAsia="Times New Roman" w:hAnsi="Arial" w:cs="Arial"/>
          <w:b/>
          <w:sz w:val="20"/>
          <w:szCs w:val="20"/>
          <w:lang w:val="en-US"/>
        </w:rPr>
      </w:pPr>
    </w:p>
    <w:p w14:paraId="5828032E" w14:textId="77777777" w:rsidR="00E467C3" w:rsidRPr="00650B46" w:rsidRDefault="00E467C3" w:rsidP="00E467C3">
      <w:pPr>
        <w:widowControl w:val="0"/>
        <w:spacing w:after="0" w:line="240" w:lineRule="auto"/>
        <w:ind w:left="142"/>
        <w:jc w:val="both"/>
        <w:rPr>
          <w:rFonts w:ascii="Arial" w:eastAsia="Times New Roman" w:hAnsi="Arial" w:cs="Arial"/>
          <w:sz w:val="20"/>
          <w:szCs w:val="20"/>
          <w:lang w:val="en-US"/>
        </w:rPr>
      </w:pPr>
    </w:p>
    <w:p w14:paraId="120ED28E" w14:textId="471C3E19" w:rsidR="00E467C3" w:rsidRPr="00650B46" w:rsidRDefault="00E467C3" w:rsidP="00E467C3">
      <w:pPr>
        <w:widowControl w:val="0"/>
        <w:spacing w:after="0" w:line="240" w:lineRule="auto"/>
        <w:ind w:left="142"/>
        <w:jc w:val="both"/>
        <w:rPr>
          <w:rFonts w:ascii="Arial" w:eastAsia="Times New Roman" w:hAnsi="Arial" w:cs="Arial"/>
          <w:sz w:val="20"/>
          <w:szCs w:val="20"/>
          <w:lang w:val="en-US"/>
        </w:rPr>
      </w:pPr>
      <w:r w:rsidRPr="00650B46">
        <w:rPr>
          <w:rFonts w:ascii="Arial" w:eastAsia="Times New Roman" w:hAnsi="Arial" w:cs="Arial"/>
          <w:sz w:val="20"/>
          <w:szCs w:val="20"/>
          <w:lang w:val="en-US"/>
        </w:rPr>
        <w:lastRenderedPageBreak/>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acknowledges that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is subject to the requirements of the Freedom of Information Act and that the provisions of the Letter of Engagement are without prejudice to the obligations of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under the said Act, the Code of Practice issued under the same Act and any subordinate legislation made under the Act from time to time and/or any decision issued by the Information and Data Protection Commissioner in relation to such legislation.  </w:t>
      </w:r>
    </w:p>
    <w:p w14:paraId="5DB05911" w14:textId="77777777" w:rsidR="00E467C3" w:rsidRPr="00650B46" w:rsidRDefault="00E467C3" w:rsidP="00E467C3">
      <w:pPr>
        <w:tabs>
          <w:tab w:val="left" w:pos="540"/>
        </w:tabs>
        <w:spacing w:after="0" w:line="240" w:lineRule="auto"/>
        <w:ind w:left="142"/>
        <w:jc w:val="both"/>
        <w:rPr>
          <w:rFonts w:ascii="Arial" w:eastAsia="Times New Roman" w:hAnsi="Arial" w:cs="Arial"/>
          <w:sz w:val="20"/>
          <w:szCs w:val="20"/>
          <w:lang w:val="en-US"/>
        </w:rPr>
      </w:pPr>
    </w:p>
    <w:p w14:paraId="5155C5F4" w14:textId="56CE6003" w:rsidR="00E467C3" w:rsidRPr="00650B46" w:rsidRDefault="00E467C3" w:rsidP="00E467C3">
      <w:pPr>
        <w:widowControl w:val="0"/>
        <w:spacing w:after="0" w:line="240" w:lineRule="auto"/>
        <w:ind w:left="142"/>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provide assistance as necessary to enable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to respond to a request for information within the twenty (20) Working Day time limit established under the Freedom of Information Act for compliance. </w:t>
      </w:r>
    </w:p>
    <w:p w14:paraId="6298073E" w14:textId="77777777" w:rsidR="00E467C3" w:rsidRPr="00650B46" w:rsidRDefault="00E467C3" w:rsidP="00E467C3">
      <w:pPr>
        <w:widowControl w:val="0"/>
        <w:autoSpaceDE w:val="0"/>
        <w:autoSpaceDN w:val="0"/>
        <w:adjustRightInd w:val="0"/>
        <w:spacing w:after="0" w:line="240" w:lineRule="auto"/>
        <w:ind w:right="-49"/>
        <w:jc w:val="both"/>
        <w:rPr>
          <w:rFonts w:ascii="Arial" w:eastAsia="Times New Roman" w:hAnsi="Arial" w:cs="Arial"/>
          <w:b/>
          <w:sz w:val="20"/>
          <w:szCs w:val="20"/>
          <w:lang w:val="en-US"/>
        </w:rPr>
      </w:pPr>
    </w:p>
    <w:p w14:paraId="7D5ABB0C" w14:textId="77777777" w:rsidR="00E467C3" w:rsidRPr="00650B46" w:rsidRDefault="00E467C3" w:rsidP="00E467C3">
      <w:pPr>
        <w:widowControl w:val="0"/>
        <w:autoSpaceDE w:val="0"/>
        <w:autoSpaceDN w:val="0"/>
        <w:adjustRightInd w:val="0"/>
        <w:spacing w:after="0" w:line="240" w:lineRule="auto"/>
        <w:ind w:left="720" w:right="-49"/>
        <w:jc w:val="both"/>
        <w:rPr>
          <w:rFonts w:ascii="Arial" w:eastAsia="Times New Roman" w:hAnsi="Arial" w:cs="Arial"/>
          <w:b/>
          <w:sz w:val="20"/>
          <w:szCs w:val="20"/>
          <w:lang w:val="en-US"/>
        </w:rPr>
      </w:pPr>
    </w:p>
    <w:p w14:paraId="1CC6C049"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ASSIGNMENT AND SUB-CONTRACTING</w:t>
      </w:r>
    </w:p>
    <w:p w14:paraId="0FCB6CFD"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0A20EFCB" w14:textId="3110851D"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not,  without  the  prior  written  consent  of </w:t>
      </w:r>
      <w:r w:rsidR="00B42C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assign,  subcontract  or otherwise  transfer  all  or  any  of  the  obligations  undertaken  pursuant  to  this  Letter of Engagement.  Any attempted assignment, subcontract or transfer in breach of the provision of this Clause shall be null and void. </w:t>
      </w:r>
    </w:p>
    <w:p w14:paraId="2C9BF5F8"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7637FFE9" w14:textId="0C66BB94" w:rsidR="00E467C3" w:rsidRPr="00650B46" w:rsidRDefault="00E467C3" w:rsidP="002F72CB">
      <w:pPr>
        <w:spacing w:after="0" w:line="240" w:lineRule="auto"/>
        <w:ind w:left="120"/>
        <w:jc w:val="both"/>
        <w:rPr>
          <w:rFonts w:ascii="Arial" w:eastAsia="Times New Roman" w:hAnsi="Arial" w:cs="Arial"/>
          <w:sz w:val="20"/>
          <w:szCs w:val="20"/>
          <w:lang w:val="en-US" w:eastAsia="en-GB"/>
        </w:rPr>
      </w:pPr>
      <w:r w:rsidRPr="00650B46">
        <w:rPr>
          <w:rFonts w:ascii="Arial" w:eastAsia="Times New Roman" w:hAnsi="Arial" w:cs="Arial"/>
          <w:sz w:val="20"/>
          <w:szCs w:val="20"/>
          <w:lang w:val="en-US" w:eastAsia="en-GB"/>
        </w:rPr>
        <w:t>Notwithstanding the approval by</w:t>
      </w:r>
      <w:r w:rsidR="00B42C0E">
        <w:rPr>
          <w:rFonts w:ascii="Arial" w:eastAsia="Times New Roman" w:hAnsi="Arial" w:cs="Arial"/>
          <w:sz w:val="20"/>
          <w:szCs w:val="20"/>
          <w:lang w:val="en-US" w:eastAsia="en-GB"/>
        </w:rPr>
        <w:t xml:space="preserve"> the </w:t>
      </w:r>
      <w:r w:rsidR="007359B7">
        <w:rPr>
          <w:rFonts w:ascii="Arial" w:eastAsia="Times New Roman" w:hAnsi="Arial" w:cs="Arial"/>
          <w:sz w:val="20"/>
          <w:szCs w:val="20"/>
          <w:lang w:val="en-US" w:eastAsia="en-GB"/>
        </w:rPr>
        <w:t>Contracting Authority</w:t>
      </w:r>
      <w:r w:rsidRPr="00650B46">
        <w:rPr>
          <w:rFonts w:ascii="Arial" w:eastAsia="Times New Roman" w:hAnsi="Arial" w:cs="Arial"/>
          <w:sz w:val="20"/>
          <w:szCs w:val="20"/>
          <w:lang w:val="en-US" w:eastAsia="en-GB"/>
        </w:rPr>
        <w:t xml:space="preserve"> of a subcontractor, such subcontracting shall not relieve the </w:t>
      </w:r>
      <w:r w:rsidR="007359B7">
        <w:rPr>
          <w:rFonts w:ascii="Arial" w:eastAsia="Times New Roman" w:hAnsi="Arial" w:cs="Arial"/>
          <w:sz w:val="20"/>
          <w:szCs w:val="20"/>
          <w:lang w:val="en-US" w:eastAsia="en-GB"/>
        </w:rPr>
        <w:t>Supplier</w:t>
      </w:r>
      <w:r w:rsidRPr="00650B46">
        <w:rPr>
          <w:rFonts w:ascii="Arial" w:eastAsia="Times New Roman" w:hAnsi="Arial" w:cs="Arial"/>
          <w:sz w:val="20"/>
          <w:szCs w:val="20"/>
          <w:lang w:val="en-US" w:eastAsia="en-GB"/>
        </w:rPr>
        <w:t xml:space="preserve"> from the obligations under the Letter of Engagement or impose any liability upon </w:t>
      </w:r>
      <w:r w:rsidR="00B42C0E">
        <w:rPr>
          <w:rFonts w:ascii="Arial" w:eastAsia="Times New Roman" w:hAnsi="Arial" w:cs="Arial"/>
          <w:sz w:val="20"/>
          <w:szCs w:val="20"/>
          <w:lang w:val="en-US" w:eastAsia="en-GB"/>
        </w:rPr>
        <w:t xml:space="preserve">the </w:t>
      </w:r>
      <w:r w:rsidR="007359B7">
        <w:rPr>
          <w:rFonts w:ascii="Arial" w:eastAsia="Times New Roman" w:hAnsi="Arial" w:cs="Arial"/>
          <w:sz w:val="20"/>
          <w:szCs w:val="20"/>
          <w:lang w:val="en-US" w:eastAsia="en-GB"/>
        </w:rPr>
        <w:t>Contracting Authority</w:t>
      </w:r>
      <w:r w:rsidR="00B42C0E">
        <w:rPr>
          <w:rFonts w:ascii="Arial" w:eastAsia="Times New Roman" w:hAnsi="Arial" w:cs="Arial"/>
          <w:sz w:val="20"/>
          <w:szCs w:val="20"/>
          <w:lang w:val="en-US" w:eastAsia="en-GB"/>
        </w:rPr>
        <w:t xml:space="preserve"> </w:t>
      </w:r>
      <w:r w:rsidRPr="00650B46">
        <w:rPr>
          <w:rFonts w:ascii="Arial" w:eastAsia="Times New Roman" w:hAnsi="Arial" w:cs="Arial"/>
          <w:sz w:val="20"/>
          <w:szCs w:val="20"/>
          <w:lang w:val="en-US" w:eastAsia="en-GB"/>
        </w:rPr>
        <w:t xml:space="preserve">to any subcontractor of the </w:t>
      </w:r>
      <w:r w:rsidR="007359B7">
        <w:rPr>
          <w:rFonts w:ascii="Arial" w:eastAsia="Times New Roman" w:hAnsi="Arial" w:cs="Arial"/>
          <w:sz w:val="20"/>
          <w:szCs w:val="20"/>
          <w:lang w:val="en-US" w:eastAsia="en-GB"/>
        </w:rPr>
        <w:t>Supplier</w:t>
      </w:r>
      <w:r w:rsidRPr="00650B46">
        <w:rPr>
          <w:rFonts w:ascii="Arial" w:eastAsia="Times New Roman" w:hAnsi="Arial" w:cs="Arial"/>
          <w:sz w:val="20"/>
          <w:szCs w:val="20"/>
          <w:lang w:val="en-US" w:eastAsia="en-GB"/>
        </w:rPr>
        <w:t>.</w:t>
      </w:r>
    </w:p>
    <w:p w14:paraId="5D617F29"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005828EE"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5126EE8D"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TERMINATION AND CANCELLATION</w:t>
      </w:r>
    </w:p>
    <w:p w14:paraId="5D9A8AFD"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11D327C7" w14:textId="3DA34EE9" w:rsidR="00750DE7" w:rsidRPr="00750DE7" w:rsidRDefault="00750DE7" w:rsidP="0076610B">
      <w:pPr>
        <w:widowControl w:val="0"/>
        <w:spacing w:after="0" w:line="240" w:lineRule="auto"/>
        <w:ind w:left="142"/>
        <w:jc w:val="both"/>
        <w:rPr>
          <w:rFonts w:ascii="Arial" w:eastAsia="Times New Roman" w:hAnsi="Arial" w:cs="Arial"/>
          <w:sz w:val="20"/>
          <w:szCs w:val="20"/>
          <w:lang w:val="en-US"/>
        </w:rPr>
      </w:pPr>
      <w:r w:rsidRPr="00750DE7">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750DE7">
        <w:rPr>
          <w:rFonts w:ascii="Arial" w:eastAsia="Times New Roman" w:hAnsi="Arial" w:cs="Arial"/>
          <w:sz w:val="20"/>
          <w:szCs w:val="20"/>
          <w:lang w:val="en-US"/>
        </w:rPr>
        <w:t xml:space="preserve"> shall be entitled to terminate the </w:t>
      </w:r>
      <w:r w:rsidR="003B1B15">
        <w:rPr>
          <w:rFonts w:ascii="Arial" w:eastAsia="Times New Roman" w:hAnsi="Arial" w:cs="Arial"/>
          <w:sz w:val="20"/>
          <w:szCs w:val="20"/>
          <w:lang w:val="en-US"/>
        </w:rPr>
        <w:t>Letter of Engagement</w:t>
      </w:r>
      <w:r w:rsidRPr="00750DE7">
        <w:rPr>
          <w:rFonts w:ascii="Arial" w:eastAsia="Times New Roman" w:hAnsi="Arial" w:cs="Arial"/>
          <w:sz w:val="20"/>
          <w:szCs w:val="20"/>
          <w:lang w:val="en-US"/>
        </w:rPr>
        <w:t xml:space="preserve">: </w:t>
      </w:r>
    </w:p>
    <w:p w14:paraId="6CA9C213" w14:textId="77777777" w:rsidR="00750DE7" w:rsidRPr="00750DE7" w:rsidRDefault="00750DE7" w:rsidP="00750DE7">
      <w:pPr>
        <w:spacing w:after="0" w:line="240" w:lineRule="auto"/>
        <w:ind w:left="540"/>
        <w:jc w:val="both"/>
        <w:rPr>
          <w:rFonts w:ascii="Arial" w:eastAsia="Times New Roman" w:hAnsi="Arial" w:cs="Arial"/>
          <w:sz w:val="20"/>
          <w:szCs w:val="20"/>
          <w:lang w:val="en-US"/>
        </w:rPr>
      </w:pPr>
    </w:p>
    <w:p w14:paraId="4787495D" w14:textId="626B9890" w:rsidR="00750DE7" w:rsidRPr="00750DE7" w:rsidRDefault="00750DE7" w:rsidP="00750DE7">
      <w:pPr>
        <w:widowControl w:val="0"/>
        <w:numPr>
          <w:ilvl w:val="0"/>
          <w:numId w:val="8"/>
        </w:numPr>
        <w:spacing w:after="0" w:line="240" w:lineRule="auto"/>
        <w:jc w:val="both"/>
        <w:rPr>
          <w:rFonts w:ascii="Arial" w:eastAsia="Times New Roman" w:hAnsi="Arial" w:cs="Arial"/>
          <w:sz w:val="20"/>
          <w:szCs w:val="20"/>
          <w:lang w:val="en-US"/>
        </w:rPr>
      </w:pPr>
      <w:r w:rsidRPr="00750DE7">
        <w:rPr>
          <w:rFonts w:ascii="Arial" w:eastAsia="Times New Roman" w:hAnsi="Arial" w:cs="Arial"/>
          <w:sz w:val="20"/>
          <w:szCs w:val="20"/>
          <w:lang w:val="en-US"/>
        </w:rPr>
        <w:t xml:space="preserve">in the event that the </w:t>
      </w:r>
      <w:r w:rsidR="007359B7">
        <w:rPr>
          <w:rFonts w:ascii="Arial" w:eastAsia="Times New Roman" w:hAnsi="Arial" w:cs="Arial"/>
          <w:sz w:val="20"/>
          <w:szCs w:val="20"/>
          <w:lang w:val="en-US"/>
        </w:rPr>
        <w:t>Supplier</w:t>
      </w:r>
      <w:r w:rsidRPr="00750DE7">
        <w:rPr>
          <w:rFonts w:ascii="Arial" w:eastAsia="Times New Roman" w:hAnsi="Arial" w:cs="Arial"/>
          <w:sz w:val="20"/>
          <w:szCs w:val="20"/>
          <w:lang w:val="en-US"/>
        </w:rPr>
        <w:t xml:space="preserve"> is in material breach of any of its obligations under this </w:t>
      </w:r>
      <w:r w:rsidR="00A61501">
        <w:rPr>
          <w:rFonts w:ascii="Arial" w:eastAsia="Times New Roman" w:hAnsi="Arial" w:cs="Arial"/>
          <w:sz w:val="20"/>
          <w:szCs w:val="20"/>
          <w:lang w:val="en-US"/>
        </w:rPr>
        <w:t xml:space="preserve">Letter of Engagement </w:t>
      </w:r>
      <w:r w:rsidRPr="00750DE7">
        <w:rPr>
          <w:rFonts w:ascii="Arial" w:eastAsia="Times New Roman" w:hAnsi="Arial" w:cs="Arial"/>
          <w:sz w:val="20"/>
          <w:szCs w:val="20"/>
          <w:lang w:val="en-US"/>
        </w:rPr>
        <w:t>and fails to remedy such breach without reasonable justification within thirty (30) days from a written notice requesting the remedy thereof;</w:t>
      </w:r>
    </w:p>
    <w:p w14:paraId="2C16555F" w14:textId="77777777" w:rsidR="00750DE7" w:rsidRPr="00750DE7" w:rsidRDefault="00750DE7" w:rsidP="00750DE7">
      <w:pPr>
        <w:spacing w:after="0" w:line="240" w:lineRule="auto"/>
        <w:ind w:left="1080"/>
        <w:jc w:val="both"/>
        <w:rPr>
          <w:rFonts w:ascii="Arial" w:eastAsia="Times New Roman" w:hAnsi="Arial" w:cs="Arial"/>
          <w:sz w:val="20"/>
          <w:szCs w:val="20"/>
        </w:rPr>
      </w:pPr>
    </w:p>
    <w:p w14:paraId="6FD5D628" w14:textId="58C6BAA6" w:rsidR="00750DE7" w:rsidRPr="00750DE7" w:rsidRDefault="00750DE7" w:rsidP="00750DE7">
      <w:pPr>
        <w:widowControl w:val="0"/>
        <w:numPr>
          <w:ilvl w:val="0"/>
          <w:numId w:val="8"/>
        </w:numPr>
        <w:spacing w:after="0" w:line="240" w:lineRule="auto"/>
        <w:jc w:val="both"/>
        <w:rPr>
          <w:rFonts w:ascii="Arial" w:eastAsia="Times New Roman" w:hAnsi="Arial" w:cs="Arial"/>
          <w:sz w:val="20"/>
          <w:szCs w:val="20"/>
        </w:rPr>
      </w:pPr>
      <w:r w:rsidRPr="00750DE7">
        <w:rPr>
          <w:rFonts w:ascii="Arial" w:eastAsia="Times New Roman" w:hAnsi="Arial" w:cs="Arial"/>
          <w:sz w:val="20"/>
          <w:szCs w:val="20"/>
        </w:rPr>
        <w:t xml:space="preserve">if the </w:t>
      </w:r>
      <w:r w:rsidR="007359B7">
        <w:rPr>
          <w:rFonts w:ascii="Arial" w:eastAsia="Times New Roman" w:hAnsi="Arial" w:cs="Arial"/>
          <w:sz w:val="20"/>
          <w:szCs w:val="20"/>
        </w:rPr>
        <w:t>Supplier</w:t>
      </w:r>
      <w:r w:rsidRPr="00750DE7">
        <w:rPr>
          <w:rFonts w:ascii="Arial" w:eastAsia="Times New Roman" w:hAnsi="Arial" w:cs="Arial"/>
          <w:sz w:val="20"/>
          <w:szCs w:val="20"/>
        </w:rPr>
        <w:t xml:space="preserve"> shall be guilty of any serious misconduct, the </w:t>
      </w:r>
      <w:r w:rsidR="007359B7">
        <w:rPr>
          <w:rFonts w:ascii="Arial" w:eastAsia="Times New Roman" w:hAnsi="Arial" w:cs="Arial"/>
          <w:sz w:val="20"/>
          <w:szCs w:val="20"/>
        </w:rPr>
        <w:t>Contracting Authority</w:t>
      </w:r>
      <w:r w:rsidRPr="00750DE7">
        <w:rPr>
          <w:rFonts w:ascii="Arial" w:eastAsia="Times New Roman" w:hAnsi="Arial" w:cs="Arial"/>
          <w:sz w:val="20"/>
          <w:szCs w:val="20"/>
        </w:rPr>
        <w:t xml:space="preserve"> may terminate the </w:t>
      </w:r>
      <w:r w:rsidR="00A61501">
        <w:rPr>
          <w:rFonts w:ascii="Arial" w:eastAsia="Times New Roman" w:hAnsi="Arial" w:cs="Arial"/>
          <w:sz w:val="20"/>
          <w:szCs w:val="20"/>
        </w:rPr>
        <w:t xml:space="preserve">Letter of Engagement </w:t>
      </w:r>
      <w:r w:rsidRPr="00750DE7">
        <w:rPr>
          <w:rFonts w:ascii="Arial" w:eastAsia="Times New Roman" w:hAnsi="Arial" w:cs="Arial"/>
          <w:sz w:val="20"/>
          <w:szCs w:val="20"/>
        </w:rPr>
        <w:t xml:space="preserve">without notice and without any payment and without prejudice to any rights the </w:t>
      </w:r>
      <w:r w:rsidR="007359B7">
        <w:rPr>
          <w:rFonts w:ascii="Arial" w:eastAsia="Times New Roman" w:hAnsi="Arial" w:cs="Arial"/>
          <w:sz w:val="20"/>
          <w:szCs w:val="20"/>
        </w:rPr>
        <w:t>Contracting Authority</w:t>
      </w:r>
      <w:r w:rsidRPr="00750DE7">
        <w:rPr>
          <w:rFonts w:ascii="Arial" w:eastAsia="Times New Roman" w:hAnsi="Arial" w:cs="Arial"/>
          <w:sz w:val="20"/>
          <w:szCs w:val="20"/>
        </w:rPr>
        <w:t xml:space="preserve"> may have against the </w:t>
      </w:r>
      <w:r w:rsidR="007359B7">
        <w:rPr>
          <w:rFonts w:ascii="Arial" w:eastAsia="Times New Roman" w:hAnsi="Arial" w:cs="Arial"/>
          <w:sz w:val="20"/>
          <w:szCs w:val="20"/>
        </w:rPr>
        <w:t>Supplier</w:t>
      </w:r>
      <w:r w:rsidRPr="00750DE7">
        <w:rPr>
          <w:rFonts w:ascii="Arial" w:eastAsia="Times New Roman" w:hAnsi="Arial" w:cs="Arial"/>
          <w:sz w:val="20"/>
          <w:szCs w:val="20"/>
        </w:rPr>
        <w:t xml:space="preserve"> arising out of such default. For the purposes of this Article, ‘serious misconduct’ shall mean ‘fraud, neglect or failure or refusal to carry out the Service’;</w:t>
      </w:r>
    </w:p>
    <w:p w14:paraId="7985A2A8" w14:textId="77777777" w:rsidR="00750DE7" w:rsidRPr="00750DE7" w:rsidRDefault="00750DE7" w:rsidP="00750DE7">
      <w:pPr>
        <w:spacing w:after="0" w:line="240" w:lineRule="auto"/>
        <w:jc w:val="both"/>
        <w:rPr>
          <w:rFonts w:ascii="Arial" w:eastAsia="Times New Roman" w:hAnsi="Arial" w:cs="Arial"/>
          <w:sz w:val="20"/>
          <w:szCs w:val="20"/>
        </w:rPr>
      </w:pPr>
    </w:p>
    <w:p w14:paraId="16BDF70D" w14:textId="004D79E9" w:rsidR="00750DE7" w:rsidRPr="00750DE7" w:rsidRDefault="00750DE7" w:rsidP="00750DE7">
      <w:pPr>
        <w:widowControl w:val="0"/>
        <w:numPr>
          <w:ilvl w:val="0"/>
          <w:numId w:val="8"/>
        </w:numPr>
        <w:spacing w:after="0" w:line="240" w:lineRule="auto"/>
        <w:jc w:val="both"/>
        <w:rPr>
          <w:rFonts w:ascii="Arial" w:eastAsia="Times New Roman" w:hAnsi="Arial" w:cs="Arial"/>
          <w:sz w:val="20"/>
          <w:szCs w:val="20"/>
        </w:rPr>
      </w:pPr>
      <w:r w:rsidRPr="00750DE7">
        <w:rPr>
          <w:rFonts w:ascii="Arial" w:eastAsia="Times New Roman" w:hAnsi="Arial" w:cs="Arial"/>
          <w:sz w:val="20"/>
          <w:szCs w:val="20"/>
        </w:rPr>
        <w:t xml:space="preserve">if a receiver (including fixed charge or court appointed), administrative receiver, manager, insolvency practitioner or similar officer shall be appointed over the whole or a substantial part of the undertaking, property or assets of the </w:t>
      </w:r>
      <w:r w:rsidR="007359B7">
        <w:rPr>
          <w:rFonts w:ascii="Arial" w:eastAsia="Times New Roman" w:hAnsi="Arial" w:cs="Arial"/>
          <w:sz w:val="20"/>
          <w:szCs w:val="20"/>
        </w:rPr>
        <w:t>Supplier</w:t>
      </w:r>
      <w:r w:rsidRPr="00750DE7">
        <w:rPr>
          <w:rFonts w:ascii="Arial" w:eastAsia="Times New Roman" w:hAnsi="Arial" w:cs="Arial"/>
          <w:sz w:val="20"/>
          <w:szCs w:val="20"/>
        </w:rPr>
        <w:t xml:space="preserve"> or if the </w:t>
      </w:r>
      <w:r w:rsidR="007359B7">
        <w:rPr>
          <w:rFonts w:ascii="Arial" w:eastAsia="Times New Roman" w:hAnsi="Arial" w:cs="Arial"/>
          <w:sz w:val="20"/>
          <w:szCs w:val="20"/>
        </w:rPr>
        <w:t>Supplier</w:t>
      </w:r>
      <w:r w:rsidRPr="00750DE7">
        <w:rPr>
          <w:rFonts w:ascii="Arial" w:eastAsia="Times New Roman" w:hAnsi="Arial" w:cs="Arial"/>
          <w:sz w:val="20"/>
          <w:szCs w:val="20"/>
        </w:rPr>
        <w:t xml:space="preserve"> is unable to pay its debts as provided in Article 214 of the Companies Act (Cap 386 of the Laws of Malta).  In such cases the </w:t>
      </w:r>
      <w:r w:rsidR="007359B7">
        <w:rPr>
          <w:rFonts w:ascii="Arial" w:eastAsia="Times New Roman" w:hAnsi="Arial" w:cs="Arial"/>
          <w:sz w:val="20"/>
          <w:szCs w:val="20"/>
        </w:rPr>
        <w:t>Contracting Authority</w:t>
      </w:r>
      <w:r w:rsidRPr="00750DE7">
        <w:rPr>
          <w:rFonts w:ascii="Arial" w:eastAsia="Times New Roman" w:hAnsi="Arial" w:cs="Arial"/>
          <w:sz w:val="20"/>
          <w:szCs w:val="20"/>
        </w:rPr>
        <w:t xml:space="preserve"> may terminate the </w:t>
      </w:r>
      <w:r w:rsidR="00A61501">
        <w:rPr>
          <w:rFonts w:ascii="Arial" w:eastAsia="Times New Roman" w:hAnsi="Arial" w:cs="Arial"/>
          <w:sz w:val="20"/>
          <w:szCs w:val="20"/>
        </w:rPr>
        <w:t xml:space="preserve">Letter of Engagement </w:t>
      </w:r>
      <w:r w:rsidRPr="00750DE7">
        <w:rPr>
          <w:rFonts w:ascii="Arial" w:eastAsia="Times New Roman" w:hAnsi="Arial" w:cs="Arial"/>
          <w:sz w:val="20"/>
          <w:szCs w:val="20"/>
        </w:rPr>
        <w:t xml:space="preserve">by giving the </w:t>
      </w:r>
      <w:r w:rsidR="00A61501">
        <w:rPr>
          <w:rFonts w:ascii="Arial" w:eastAsia="Times New Roman" w:hAnsi="Arial" w:cs="Arial"/>
          <w:sz w:val="20"/>
          <w:szCs w:val="20"/>
        </w:rPr>
        <w:t>Supplier</w:t>
      </w:r>
      <w:r w:rsidRPr="00750DE7">
        <w:rPr>
          <w:rFonts w:ascii="Arial" w:eastAsia="Times New Roman" w:hAnsi="Arial" w:cs="Arial"/>
          <w:sz w:val="20"/>
          <w:szCs w:val="20"/>
        </w:rPr>
        <w:t xml:space="preserve"> thirty (30) days notice in writing; and</w:t>
      </w:r>
    </w:p>
    <w:p w14:paraId="10BB767B" w14:textId="77777777" w:rsidR="00750DE7" w:rsidRPr="00750DE7" w:rsidRDefault="00750DE7" w:rsidP="00750DE7">
      <w:pPr>
        <w:spacing w:after="0" w:line="240" w:lineRule="auto"/>
        <w:ind w:left="1080"/>
        <w:jc w:val="both"/>
        <w:rPr>
          <w:rFonts w:ascii="Arial" w:eastAsia="Times New Roman" w:hAnsi="Arial" w:cs="Arial"/>
          <w:sz w:val="20"/>
          <w:szCs w:val="20"/>
        </w:rPr>
      </w:pPr>
    </w:p>
    <w:p w14:paraId="02BD0E7A" w14:textId="48E05A17" w:rsidR="00750DE7" w:rsidRPr="00750DE7" w:rsidRDefault="00750DE7" w:rsidP="00750DE7">
      <w:pPr>
        <w:widowControl w:val="0"/>
        <w:numPr>
          <w:ilvl w:val="0"/>
          <w:numId w:val="8"/>
        </w:numPr>
        <w:spacing w:after="0" w:line="240" w:lineRule="auto"/>
        <w:jc w:val="both"/>
        <w:rPr>
          <w:rFonts w:ascii="Arial" w:eastAsia="Times New Roman" w:hAnsi="Arial" w:cs="Arial"/>
          <w:sz w:val="20"/>
          <w:szCs w:val="20"/>
        </w:rPr>
      </w:pPr>
      <w:r w:rsidRPr="00750DE7">
        <w:rPr>
          <w:rFonts w:ascii="Arial" w:eastAsia="Times New Roman" w:hAnsi="Arial" w:cs="Arial"/>
          <w:sz w:val="20"/>
          <w:szCs w:val="20"/>
        </w:rPr>
        <w:t xml:space="preserve">At any time and for any reason or without reason provided a minimum of twenty (20) working days written notice is given to the </w:t>
      </w:r>
      <w:r w:rsidR="007359B7">
        <w:rPr>
          <w:rFonts w:ascii="Arial" w:eastAsia="Times New Roman" w:hAnsi="Arial" w:cs="Arial"/>
          <w:sz w:val="20"/>
          <w:szCs w:val="20"/>
        </w:rPr>
        <w:t>Supplier</w:t>
      </w:r>
      <w:r w:rsidRPr="00750DE7">
        <w:rPr>
          <w:rFonts w:ascii="Arial" w:eastAsia="Times New Roman" w:hAnsi="Arial" w:cs="Arial"/>
          <w:sz w:val="20"/>
          <w:szCs w:val="20"/>
        </w:rPr>
        <w:t xml:space="preserve">. The </w:t>
      </w:r>
      <w:r w:rsidR="007359B7">
        <w:rPr>
          <w:rFonts w:ascii="Arial" w:eastAsia="Times New Roman" w:hAnsi="Arial" w:cs="Arial"/>
          <w:sz w:val="20"/>
          <w:szCs w:val="20"/>
        </w:rPr>
        <w:t>Supplier</w:t>
      </w:r>
      <w:r w:rsidRPr="00750DE7">
        <w:rPr>
          <w:rFonts w:ascii="Arial" w:eastAsia="Times New Roman" w:hAnsi="Arial" w:cs="Arial"/>
          <w:sz w:val="20"/>
          <w:szCs w:val="20"/>
        </w:rPr>
        <w:t xml:space="preserve"> shall be compensated by the </w:t>
      </w:r>
      <w:r w:rsidR="007359B7">
        <w:rPr>
          <w:rFonts w:ascii="Arial" w:eastAsia="Times New Roman" w:hAnsi="Arial" w:cs="Arial"/>
          <w:sz w:val="20"/>
          <w:szCs w:val="20"/>
        </w:rPr>
        <w:t>Contracting Authority</w:t>
      </w:r>
      <w:r w:rsidRPr="00750DE7">
        <w:rPr>
          <w:rFonts w:ascii="Arial" w:eastAsia="Times New Roman" w:hAnsi="Arial" w:cs="Arial"/>
          <w:sz w:val="20"/>
          <w:szCs w:val="20"/>
        </w:rPr>
        <w:t xml:space="preserve"> on a pro-rata basis for Services provided to the </w:t>
      </w:r>
      <w:r w:rsidR="007359B7">
        <w:rPr>
          <w:rFonts w:ascii="Arial" w:eastAsia="Times New Roman" w:hAnsi="Arial" w:cs="Arial"/>
          <w:sz w:val="20"/>
          <w:szCs w:val="20"/>
        </w:rPr>
        <w:t>Contracting Authority</w:t>
      </w:r>
      <w:r w:rsidRPr="00750DE7">
        <w:rPr>
          <w:rFonts w:ascii="Arial" w:eastAsia="Times New Roman" w:hAnsi="Arial" w:cs="Arial"/>
          <w:sz w:val="20"/>
          <w:szCs w:val="20"/>
        </w:rPr>
        <w:t>’s satisfaction up to and including the date of termination.</w:t>
      </w:r>
    </w:p>
    <w:p w14:paraId="29E0FDDE" w14:textId="77777777" w:rsidR="00750DE7" w:rsidRPr="00750DE7" w:rsidRDefault="00750DE7" w:rsidP="00750DE7">
      <w:pPr>
        <w:spacing w:after="0" w:line="240" w:lineRule="auto"/>
        <w:ind w:left="540"/>
        <w:jc w:val="both"/>
        <w:rPr>
          <w:rFonts w:ascii="Arial" w:eastAsia="Times New Roman" w:hAnsi="Arial" w:cs="Arial"/>
          <w:sz w:val="20"/>
          <w:szCs w:val="20"/>
        </w:rPr>
      </w:pPr>
    </w:p>
    <w:p w14:paraId="3777F32F" w14:textId="57B052B5" w:rsidR="00750DE7" w:rsidRPr="00750DE7" w:rsidRDefault="00750DE7" w:rsidP="00B42C0E">
      <w:pPr>
        <w:widowControl w:val="0"/>
        <w:spacing w:after="0" w:line="240" w:lineRule="auto"/>
        <w:ind w:left="142"/>
        <w:jc w:val="both"/>
        <w:rPr>
          <w:rFonts w:ascii="Arial" w:eastAsia="Times New Roman" w:hAnsi="Arial" w:cs="Arial"/>
          <w:sz w:val="20"/>
          <w:szCs w:val="20"/>
          <w:lang w:val="en-US"/>
        </w:rPr>
      </w:pPr>
      <w:r w:rsidRPr="00750DE7">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Supplier</w:t>
      </w:r>
      <w:r w:rsidRPr="00750DE7">
        <w:rPr>
          <w:rFonts w:ascii="Arial" w:eastAsia="Times New Roman" w:hAnsi="Arial" w:cs="Arial"/>
          <w:sz w:val="20"/>
          <w:szCs w:val="20"/>
          <w:lang w:val="en-US"/>
        </w:rPr>
        <w:t xml:space="preserve"> may not terminate the </w:t>
      </w:r>
      <w:r w:rsidR="00A61501">
        <w:rPr>
          <w:rFonts w:ascii="Arial" w:eastAsia="Times New Roman" w:hAnsi="Arial" w:cs="Arial"/>
          <w:sz w:val="20"/>
          <w:szCs w:val="20"/>
          <w:lang w:val="en-US"/>
        </w:rPr>
        <w:t xml:space="preserve">Letter of Engagement </w:t>
      </w:r>
      <w:r w:rsidRPr="00750DE7">
        <w:rPr>
          <w:rFonts w:ascii="Arial" w:eastAsia="Times New Roman" w:hAnsi="Arial" w:cs="Arial"/>
          <w:sz w:val="20"/>
          <w:szCs w:val="20"/>
          <w:lang w:val="en-US"/>
        </w:rPr>
        <w:t xml:space="preserve">except in the event that the </w:t>
      </w:r>
      <w:r w:rsidR="007359B7">
        <w:rPr>
          <w:rFonts w:ascii="Arial" w:eastAsia="Times New Roman" w:hAnsi="Arial" w:cs="Arial"/>
          <w:sz w:val="20"/>
          <w:szCs w:val="20"/>
          <w:lang w:val="en-US"/>
        </w:rPr>
        <w:t>Contracting Authority</w:t>
      </w:r>
      <w:r w:rsidRPr="00750DE7">
        <w:rPr>
          <w:rFonts w:ascii="Arial" w:eastAsia="Times New Roman" w:hAnsi="Arial" w:cs="Arial"/>
          <w:sz w:val="20"/>
          <w:szCs w:val="20"/>
          <w:lang w:val="en-US"/>
        </w:rPr>
        <w:t xml:space="preserve"> is in delay in the payment of the Charges and remains so in delay for ten (10) days after receipt of notice from the </w:t>
      </w:r>
      <w:r w:rsidR="007359B7">
        <w:rPr>
          <w:rFonts w:ascii="Arial" w:eastAsia="Times New Roman" w:hAnsi="Arial" w:cs="Arial"/>
          <w:sz w:val="20"/>
          <w:szCs w:val="20"/>
          <w:lang w:val="en-US"/>
        </w:rPr>
        <w:t>Supplier</w:t>
      </w:r>
      <w:r w:rsidRPr="00750DE7">
        <w:rPr>
          <w:rFonts w:ascii="Arial" w:eastAsia="Times New Roman" w:hAnsi="Arial" w:cs="Arial"/>
          <w:sz w:val="20"/>
          <w:szCs w:val="20"/>
          <w:lang w:val="en-US"/>
        </w:rPr>
        <w:t xml:space="preserve"> in writing requesting payment.</w:t>
      </w:r>
    </w:p>
    <w:p w14:paraId="0FB93223" w14:textId="77777777" w:rsidR="00750DE7" w:rsidRPr="00750DE7" w:rsidRDefault="00750DE7" w:rsidP="00B42C0E">
      <w:pPr>
        <w:widowControl w:val="0"/>
        <w:tabs>
          <w:tab w:val="num" w:pos="709"/>
        </w:tabs>
        <w:spacing w:after="0" w:line="240" w:lineRule="auto"/>
        <w:ind w:left="142"/>
        <w:jc w:val="both"/>
        <w:rPr>
          <w:rFonts w:ascii="Arial" w:eastAsia="Times New Roman" w:hAnsi="Arial" w:cs="Arial"/>
          <w:sz w:val="20"/>
          <w:szCs w:val="20"/>
          <w:lang w:val="en-US"/>
        </w:rPr>
      </w:pPr>
    </w:p>
    <w:p w14:paraId="4EC516F2" w14:textId="1B65B239" w:rsidR="00750DE7" w:rsidRPr="00750DE7" w:rsidRDefault="00750DE7" w:rsidP="00B42C0E">
      <w:pPr>
        <w:widowControl w:val="0"/>
        <w:spacing w:after="0" w:line="240" w:lineRule="auto"/>
        <w:ind w:left="142"/>
        <w:jc w:val="both"/>
        <w:rPr>
          <w:rFonts w:ascii="Arial" w:eastAsia="Times New Roman" w:hAnsi="Arial" w:cs="Arial"/>
          <w:sz w:val="20"/>
          <w:szCs w:val="20"/>
          <w:lang w:val="en-US"/>
        </w:rPr>
      </w:pPr>
      <w:r w:rsidRPr="00750DE7">
        <w:rPr>
          <w:rFonts w:ascii="Arial" w:eastAsia="Times New Roman" w:hAnsi="Arial" w:cs="Arial"/>
          <w:sz w:val="20"/>
          <w:szCs w:val="20"/>
          <w:lang w:val="en-US"/>
        </w:rPr>
        <w:t xml:space="preserve">Notwithstanding the preceding Articles, the </w:t>
      </w:r>
      <w:r w:rsidR="007359B7">
        <w:rPr>
          <w:rFonts w:ascii="Arial" w:eastAsia="Times New Roman" w:hAnsi="Arial" w:cs="Arial"/>
          <w:sz w:val="20"/>
          <w:szCs w:val="20"/>
          <w:lang w:val="en-US"/>
        </w:rPr>
        <w:t>Supplier</w:t>
      </w:r>
      <w:r w:rsidRPr="00750DE7">
        <w:rPr>
          <w:rFonts w:ascii="Arial" w:eastAsia="Times New Roman" w:hAnsi="Arial" w:cs="Arial"/>
          <w:sz w:val="20"/>
          <w:szCs w:val="20"/>
          <w:lang w:val="en-US"/>
        </w:rPr>
        <w:t xml:space="preserve"> shall continue to be responsible for the provision of the Services provided up to such termination date.</w:t>
      </w:r>
    </w:p>
    <w:p w14:paraId="7A0E1E86" w14:textId="77777777" w:rsidR="00750DE7" w:rsidRPr="00750DE7" w:rsidRDefault="00750DE7" w:rsidP="00B42C0E">
      <w:pPr>
        <w:widowControl w:val="0"/>
        <w:autoSpaceDE w:val="0"/>
        <w:autoSpaceDN w:val="0"/>
        <w:adjustRightInd w:val="0"/>
        <w:spacing w:after="0" w:line="240" w:lineRule="auto"/>
        <w:ind w:left="142"/>
        <w:jc w:val="both"/>
        <w:rPr>
          <w:rFonts w:ascii="Arial" w:eastAsia="Times New Roman" w:hAnsi="Arial" w:cs="Arial"/>
          <w:sz w:val="20"/>
          <w:szCs w:val="20"/>
          <w:lang w:val="en-US"/>
        </w:rPr>
      </w:pPr>
    </w:p>
    <w:p w14:paraId="0AB5E801" w14:textId="7DCF29EA" w:rsidR="00750DE7" w:rsidRPr="00750DE7" w:rsidRDefault="00750DE7" w:rsidP="00B42C0E">
      <w:pPr>
        <w:widowControl w:val="0"/>
        <w:spacing w:after="0" w:line="240" w:lineRule="auto"/>
        <w:ind w:left="142"/>
        <w:jc w:val="both"/>
        <w:rPr>
          <w:rFonts w:ascii="Arial" w:eastAsia="Times New Roman" w:hAnsi="Arial" w:cs="Arial"/>
          <w:b/>
          <w:sz w:val="20"/>
          <w:szCs w:val="20"/>
          <w:u w:val="single"/>
        </w:rPr>
      </w:pPr>
      <w:r w:rsidRPr="00750DE7">
        <w:rPr>
          <w:rFonts w:ascii="Arial" w:eastAsia="Times New Roman" w:hAnsi="Arial" w:cs="Arial"/>
          <w:sz w:val="20"/>
          <w:szCs w:val="20"/>
        </w:rPr>
        <w:t xml:space="preserve">Any expiration or termination of this </w:t>
      </w:r>
      <w:r w:rsidR="003B1B15">
        <w:rPr>
          <w:rFonts w:ascii="Arial" w:eastAsia="Times New Roman" w:hAnsi="Arial" w:cs="Arial"/>
          <w:sz w:val="20"/>
          <w:szCs w:val="20"/>
        </w:rPr>
        <w:t xml:space="preserve">Letter of Engagement </w:t>
      </w:r>
      <w:r w:rsidRPr="00750DE7">
        <w:rPr>
          <w:rFonts w:ascii="Arial" w:eastAsia="Times New Roman" w:hAnsi="Arial" w:cs="Arial"/>
          <w:sz w:val="20"/>
          <w:szCs w:val="20"/>
        </w:rPr>
        <w:t>for any reason shall not affect any accrued rights, liabilities or remedies of either party, including those related to warranties and remuneration paid up to and including the date of termination, which may arise under this</w:t>
      </w:r>
      <w:r w:rsidR="003B1B15">
        <w:rPr>
          <w:rFonts w:ascii="Arial" w:eastAsia="Times New Roman" w:hAnsi="Arial" w:cs="Arial"/>
          <w:sz w:val="20"/>
          <w:szCs w:val="20"/>
        </w:rPr>
        <w:t xml:space="preserve"> Letter of Engagement</w:t>
      </w:r>
      <w:r w:rsidRPr="00750DE7">
        <w:rPr>
          <w:rFonts w:ascii="Arial" w:eastAsia="Times New Roman" w:hAnsi="Arial" w:cs="Arial"/>
          <w:sz w:val="20"/>
          <w:szCs w:val="20"/>
        </w:rPr>
        <w:t>.</w:t>
      </w:r>
    </w:p>
    <w:p w14:paraId="7F92226F" w14:textId="77777777" w:rsidR="00750DE7" w:rsidRPr="00750DE7" w:rsidRDefault="00750DE7" w:rsidP="00B42C0E">
      <w:pPr>
        <w:spacing w:after="0" w:line="240" w:lineRule="auto"/>
        <w:ind w:left="142" w:hanging="720"/>
        <w:jc w:val="both"/>
        <w:rPr>
          <w:rFonts w:ascii="Arial" w:eastAsia="Times New Roman" w:hAnsi="Arial" w:cs="Arial"/>
          <w:b/>
          <w:sz w:val="20"/>
          <w:szCs w:val="20"/>
          <w:u w:val="single"/>
        </w:rPr>
      </w:pPr>
    </w:p>
    <w:p w14:paraId="244005BF" w14:textId="3F2B2EDC" w:rsidR="00750DE7" w:rsidRPr="00750DE7" w:rsidRDefault="00750DE7" w:rsidP="00B42C0E">
      <w:pPr>
        <w:widowControl w:val="0"/>
        <w:autoSpaceDE w:val="0"/>
        <w:autoSpaceDN w:val="0"/>
        <w:adjustRightInd w:val="0"/>
        <w:spacing w:after="0" w:line="240" w:lineRule="auto"/>
        <w:ind w:left="142"/>
        <w:jc w:val="both"/>
        <w:rPr>
          <w:rFonts w:ascii="Arial" w:eastAsia="Times New Roman" w:hAnsi="Arial" w:cs="Arial"/>
          <w:sz w:val="20"/>
          <w:szCs w:val="20"/>
          <w:lang w:val="en-US"/>
        </w:rPr>
      </w:pPr>
      <w:r w:rsidRPr="00750DE7">
        <w:rPr>
          <w:rFonts w:ascii="Arial" w:eastAsia="Times New Roman" w:hAnsi="Arial" w:cs="Arial"/>
          <w:sz w:val="20"/>
          <w:szCs w:val="20"/>
          <w:lang w:val="en-US"/>
        </w:rPr>
        <w:lastRenderedPageBreak/>
        <w:t>The terms, conditions and warranties contained in this</w:t>
      </w:r>
      <w:r w:rsidR="003B1B15">
        <w:rPr>
          <w:rFonts w:ascii="Arial" w:eastAsia="Times New Roman" w:hAnsi="Arial" w:cs="Arial"/>
          <w:sz w:val="20"/>
          <w:szCs w:val="20"/>
          <w:lang w:val="en-US"/>
        </w:rPr>
        <w:t xml:space="preserve"> Letter of Engagement</w:t>
      </w:r>
      <w:r w:rsidRPr="00750DE7">
        <w:rPr>
          <w:rFonts w:ascii="Arial" w:eastAsia="Times New Roman" w:hAnsi="Arial" w:cs="Arial"/>
          <w:sz w:val="20"/>
          <w:szCs w:val="20"/>
          <w:lang w:val="en-US"/>
        </w:rPr>
        <w:t xml:space="preserve">, that by their sense and context are intended to survive the completion of the performance, cancellation or termination of this </w:t>
      </w:r>
      <w:r w:rsidR="003B1B15">
        <w:rPr>
          <w:rFonts w:ascii="Arial" w:eastAsia="Times New Roman" w:hAnsi="Arial" w:cs="Arial"/>
          <w:sz w:val="20"/>
          <w:szCs w:val="20"/>
          <w:lang w:val="en-US"/>
        </w:rPr>
        <w:t>Letter of Engagement</w:t>
      </w:r>
      <w:r w:rsidRPr="00750DE7">
        <w:rPr>
          <w:rFonts w:ascii="Arial" w:eastAsia="Times New Roman" w:hAnsi="Arial" w:cs="Arial"/>
          <w:sz w:val="20"/>
          <w:szCs w:val="20"/>
          <w:lang w:val="en-US"/>
        </w:rPr>
        <w:t xml:space="preserve">, including but not limited to the terms concerning </w:t>
      </w:r>
      <w:r w:rsidR="007359B7">
        <w:rPr>
          <w:rFonts w:ascii="Arial" w:eastAsia="Times New Roman" w:hAnsi="Arial" w:cs="Arial"/>
          <w:bCs/>
          <w:sz w:val="20"/>
          <w:szCs w:val="20"/>
          <w:lang w:val="en-US"/>
        </w:rPr>
        <w:t>Supplier</w:t>
      </w:r>
      <w:r w:rsidRPr="00750DE7">
        <w:rPr>
          <w:rFonts w:ascii="Arial" w:eastAsia="Times New Roman" w:hAnsi="Arial" w:cs="Arial"/>
          <w:bCs/>
          <w:sz w:val="20"/>
          <w:szCs w:val="20"/>
          <w:lang w:val="en-US"/>
        </w:rPr>
        <w:t>'s warranties</w:t>
      </w:r>
      <w:r w:rsidRPr="00750DE7">
        <w:rPr>
          <w:rFonts w:ascii="Arial" w:eastAsia="Times New Roman" w:hAnsi="Arial" w:cs="Arial"/>
          <w:b/>
          <w:bCs/>
          <w:sz w:val="20"/>
          <w:szCs w:val="20"/>
          <w:lang w:val="en-US"/>
        </w:rPr>
        <w:t xml:space="preserve"> </w:t>
      </w:r>
      <w:r w:rsidRPr="00750DE7">
        <w:rPr>
          <w:rFonts w:ascii="Arial" w:eastAsia="Times New Roman" w:hAnsi="Arial" w:cs="Arial"/>
          <w:sz w:val="20"/>
          <w:szCs w:val="20"/>
          <w:lang w:val="en-US"/>
        </w:rPr>
        <w:t xml:space="preserve">and the provision of the </w:t>
      </w:r>
      <w:r w:rsidRPr="00750DE7">
        <w:rPr>
          <w:rFonts w:ascii="Arial" w:eastAsia="Times New Roman" w:hAnsi="Arial" w:cs="Arial"/>
          <w:bCs/>
          <w:sz w:val="20"/>
          <w:szCs w:val="20"/>
          <w:lang w:val="en-US"/>
        </w:rPr>
        <w:t>Services</w:t>
      </w:r>
      <w:r w:rsidRPr="00750DE7">
        <w:rPr>
          <w:rFonts w:ascii="Arial" w:eastAsia="Times New Roman" w:hAnsi="Arial" w:cs="Arial"/>
          <w:sz w:val="20"/>
          <w:szCs w:val="20"/>
          <w:lang w:val="en-US"/>
        </w:rPr>
        <w:t xml:space="preserve"> shall so survive the termination or expiration of this </w:t>
      </w:r>
      <w:r w:rsidR="003B1B15">
        <w:rPr>
          <w:rFonts w:ascii="Arial" w:eastAsia="Times New Roman" w:hAnsi="Arial" w:cs="Arial"/>
          <w:sz w:val="20"/>
          <w:szCs w:val="20"/>
          <w:lang w:val="en-US"/>
        </w:rPr>
        <w:t>Letter of Engagement</w:t>
      </w:r>
      <w:r w:rsidRPr="00750DE7">
        <w:rPr>
          <w:rFonts w:ascii="Arial" w:eastAsia="Times New Roman" w:hAnsi="Arial" w:cs="Arial"/>
          <w:sz w:val="20"/>
          <w:szCs w:val="20"/>
          <w:lang w:val="en-US"/>
        </w:rPr>
        <w:t xml:space="preserve">. </w:t>
      </w:r>
    </w:p>
    <w:p w14:paraId="472928F5" w14:textId="77777777" w:rsidR="00750DE7" w:rsidRDefault="00750DE7"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11151E2B" w14:textId="77777777" w:rsidR="00E467C3" w:rsidRPr="00650B46" w:rsidRDefault="00E467C3" w:rsidP="00BA3679">
      <w:pPr>
        <w:widowControl w:val="0"/>
        <w:autoSpaceDE w:val="0"/>
        <w:autoSpaceDN w:val="0"/>
        <w:adjustRightInd w:val="0"/>
        <w:spacing w:after="0" w:line="240" w:lineRule="auto"/>
        <w:ind w:right="-49"/>
        <w:jc w:val="both"/>
        <w:rPr>
          <w:rFonts w:ascii="Arial" w:eastAsia="Times New Roman" w:hAnsi="Arial" w:cs="Arial"/>
          <w:sz w:val="20"/>
          <w:szCs w:val="20"/>
          <w:lang w:val="en-US"/>
        </w:rPr>
      </w:pPr>
    </w:p>
    <w:p w14:paraId="7232FEF5"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FORCE MAJEURE</w:t>
      </w:r>
    </w:p>
    <w:p w14:paraId="296BE4B5"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2B31B638"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Neither party shall be responsible for the consequences of any failure to perform or default in performing any of its obligations under this Letter of Engagement if that failure or default is caused by any occurrence  or  circumstance  reasonably  beyond  that  party's  control  (Force  Majeure  Event).  It shall  not  be  considered  to  be  a  force  majeure  event  nor  shall  either  party  be  excused  from liability for delay or failure to perform if that party is delayed or fails to meet its obligations under this Letter of Engagement as a result of failure by it sub-agents or sub-contractors unless such failure itself results directly from a force majeure event.</w:t>
      </w:r>
    </w:p>
    <w:p w14:paraId="2D283A3E"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7B4F2354"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If  either  party  considers  that  a  Force  Majeure  Event  has  occurred  which  may  affect  the performance of its obligations it shall give notice to the other party  immediately giving details of the nature, the probable duration and the likely effect of the circumstances.</w:t>
      </w:r>
    </w:p>
    <w:p w14:paraId="260B404F"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18AED4AB" w14:textId="76B18CB4"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If such Force Majeure Event persists for a period of thirty (30) days or more and such delay is reasonably anticipated that it may continue, </w:t>
      </w:r>
      <w:r w:rsidR="00807E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 xml:space="preserve"> shall be entitled to terminate the Letter of Engagement forthwith.</w:t>
      </w:r>
    </w:p>
    <w:p w14:paraId="06215FEB"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49696BE6"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6C5D32DD"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WAIVER</w:t>
      </w:r>
    </w:p>
    <w:p w14:paraId="4E754018"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b/>
          <w:sz w:val="20"/>
          <w:szCs w:val="20"/>
          <w:lang w:val="en-US"/>
        </w:rPr>
      </w:pPr>
    </w:p>
    <w:p w14:paraId="0328C3A5" w14:textId="201768C4"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 xml:space="preserve">No waiver of the Letter of Engagement or part thereof, or of any rights or obligations of the </w:t>
      </w:r>
      <w:r w:rsidR="007359B7">
        <w:rPr>
          <w:rFonts w:ascii="Arial" w:eastAsia="Times New Roman" w:hAnsi="Arial" w:cs="Arial"/>
          <w:sz w:val="20"/>
          <w:szCs w:val="20"/>
          <w:lang w:val="en-US"/>
        </w:rPr>
        <w:t>Supplier</w:t>
      </w:r>
      <w:r w:rsidRPr="00650B46">
        <w:rPr>
          <w:rFonts w:ascii="Arial" w:eastAsia="Times New Roman" w:hAnsi="Arial" w:cs="Arial"/>
          <w:sz w:val="20"/>
          <w:szCs w:val="20"/>
          <w:lang w:val="en-US"/>
        </w:rPr>
        <w:t xml:space="preserve"> shall be effective unless in writing and signed by </w:t>
      </w:r>
      <w:r w:rsidR="00807E0E">
        <w:rPr>
          <w:rFonts w:ascii="Arial" w:eastAsia="Times New Roman" w:hAnsi="Arial" w:cs="Arial"/>
          <w:sz w:val="20"/>
          <w:szCs w:val="20"/>
          <w:lang w:val="en-US"/>
        </w:rPr>
        <w:t xml:space="preserve">the </w:t>
      </w:r>
      <w:r w:rsidR="007359B7">
        <w:rPr>
          <w:rFonts w:ascii="Arial" w:eastAsia="Times New Roman" w:hAnsi="Arial" w:cs="Arial"/>
          <w:sz w:val="20"/>
          <w:szCs w:val="20"/>
          <w:lang w:val="en-US"/>
        </w:rPr>
        <w:t>Contracting Authority</w:t>
      </w:r>
      <w:r w:rsidRPr="00650B46">
        <w:rPr>
          <w:rFonts w:ascii="Arial" w:eastAsia="Times New Roman" w:hAnsi="Arial" w:cs="Arial"/>
          <w:sz w:val="20"/>
          <w:szCs w:val="20"/>
          <w:lang w:val="en-US"/>
        </w:rPr>
        <w:t>.</w:t>
      </w:r>
    </w:p>
    <w:p w14:paraId="4DE64C22"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1703A13A"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No waiver, or breach of, or default of provision of the Letter of Engagement shall be deemed a waiver of any other provision or of any subsequent breach or default of the same provision of the Letter of Engagement.</w:t>
      </w:r>
    </w:p>
    <w:p w14:paraId="014CF5A2"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0077E6E0"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12E0DA7F" w14:textId="77777777"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AMENDMENT</w:t>
      </w:r>
    </w:p>
    <w:p w14:paraId="572B052D"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28726208" w14:textId="77777777" w:rsidR="00E467C3" w:rsidRPr="00650B46" w:rsidRDefault="00E467C3" w:rsidP="00E467C3">
      <w:pPr>
        <w:widowControl w:val="0"/>
        <w:autoSpaceDE w:val="0"/>
        <w:autoSpaceDN w:val="0"/>
        <w:adjustRightInd w:val="0"/>
        <w:spacing w:after="0" w:line="240" w:lineRule="auto"/>
        <w:ind w:left="142"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This Letter of Engagement may be varied only by agreement in writing between the parties in accordance with the provision herein and no other action on the part of the parties shall be construed as acceptance of any conditions other than those agreed, either within this Letter of Engagement, or separately agreed in writing, whatsoever. No employee or agent of either party has authority to agree to any variation or addition to this agreement, unless such variation or addition is expressed in writing and signed off by authorized representatives of each party.</w:t>
      </w:r>
    </w:p>
    <w:p w14:paraId="4727A46C"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b/>
          <w:sz w:val="20"/>
          <w:szCs w:val="20"/>
          <w:lang w:val="en-US"/>
        </w:rPr>
      </w:pPr>
    </w:p>
    <w:p w14:paraId="4B622C2C" w14:textId="4E4FBD0C" w:rsidR="00616F14" w:rsidRDefault="00616F14"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Pr>
          <w:rFonts w:ascii="Arial" w:eastAsia="Times New Roman" w:hAnsi="Arial" w:cs="Arial"/>
          <w:b/>
          <w:sz w:val="20"/>
          <w:szCs w:val="20"/>
          <w:lang w:val="en-US"/>
        </w:rPr>
        <w:t>NON-EXCLUSIVE SERVICE</w:t>
      </w:r>
    </w:p>
    <w:p w14:paraId="64144E4C" w14:textId="7A0CB636" w:rsidR="00616F14" w:rsidRDefault="00616F14" w:rsidP="00616F14">
      <w:pPr>
        <w:widowControl w:val="0"/>
        <w:autoSpaceDE w:val="0"/>
        <w:autoSpaceDN w:val="0"/>
        <w:adjustRightInd w:val="0"/>
        <w:spacing w:after="0" w:line="240" w:lineRule="auto"/>
        <w:ind w:left="120" w:right="-49"/>
        <w:jc w:val="both"/>
        <w:rPr>
          <w:rFonts w:ascii="Arial" w:eastAsia="Times New Roman" w:hAnsi="Arial" w:cs="Arial"/>
          <w:b/>
          <w:sz w:val="20"/>
          <w:szCs w:val="20"/>
          <w:lang w:val="en-US"/>
        </w:rPr>
      </w:pPr>
    </w:p>
    <w:p w14:paraId="54B73871" w14:textId="5F32AE5F" w:rsidR="00616F14" w:rsidRDefault="00616F14" w:rsidP="00616F14">
      <w:pPr>
        <w:widowControl w:val="0"/>
        <w:autoSpaceDE w:val="0"/>
        <w:autoSpaceDN w:val="0"/>
        <w:adjustRightInd w:val="0"/>
        <w:spacing w:after="0" w:line="240" w:lineRule="auto"/>
        <w:ind w:left="120" w:right="-49"/>
        <w:jc w:val="both"/>
        <w:rPr>
          <w:rFonts w:ascii="Arial" w:eastAsia="Times New Roman" w:hAnsi="Arial" w:cs="Arial"/>
          <w:b/>
          <w:sz w:val="20"/>
          <w:szCs w:val="20"/>
          <w:lang w:val="en-US"/>
        </w:rPr>
      </w:pPr>
      <w:r w:rsidRPr="00616F14">
        <w:rPr>
          <w:rFonts w:ascii="Arial" w:eastAsia="Times New Roman" w:hAnsi="Arial" w:cs="Arial"/>
          <w:sz w:val="20"/>
          <w:szCs w:val="20"/>
        </w:rPr>
        <w:t>T</w:t>
      </w:r>
      <w:r>
        <w:rPr>
          <w:rFonts w:ascii="Arial" w:eastAsia="Times New Roman" w:hAnsi="Arial" w:cs="Arial"/>
          <w:sz w:val="20"/>
          <w:szCs w:val="20"/>
        </w:rPr>
        <w:t>his Letter of Engagement</w:t>
      </w:r>
      <w:r w:rsidRPr="00616F14">
        <w:rPr>
          <w:rFonts w:ascii="Arial" w:eastAsia="Times New Roman" w:hAnsi="Arial" w:cs="Arial"/>
          <w:sz w:val="20"/>
          <w:szCs w:val="20"/>
        </w:rPr>
        <w:t xml:space="preserve"> is for a particular and non-exclusive service. While the C</w:t>
      </w:r>
      <w:r>
        <w:rPr>
          <w:rFonts w:ascii="Arial" w:eastAsia="Times New Roman" w:hAnsi="Arial" w:cs="Arial"/>
          <w:sz w:val="20"/>
          <w:szCs w:val="20"/>
        </w:rPr>
        <w:t>ontracting Authority</w:t>
      </w:r>
      <w:r w:rsidRPr="00616F14">
        <w:rPr>
          <w:rFonts w:ascii="Arial" w:eastAsia="Times New Roman" w:hAnsi="Arial" w:cs="Arial"/>
          <w:sz w:val="20"/>
          <w:szCs w:val="20"/>
        </w:rPr>
        <w:t xml:space="preserve"> may consider extending the scope and application of the </w:t>
      </w:r>
      <w:r>
        <w:rPr>
          <w:rFonts w:ascii="Arial" w:eastAsia="Times New Roman" w:hAnsi="Arial" w:cs="Arial"/>
          <w:sz w:val="20"/>
          <w:szCs w:val="20"/>
        </w:rPr>
        <w:t>Letter of Engagement</w:t>
      </w:r>
      <w:r w:rsidRPr="00616F14">
        <w:rPr>
          <w:rFonts w:ascii="Arial" w:eastAsia="Times New Roman" w:hAnsi="Arial" w:cs="Arial"/>
          <w:sz w:val="20"/>
          <w:szCs w:val="20"/>
        </w:rPr>
        <w:t xml:space="preserve">, the </w:t>
      </w:r>
      <w:r>
        <w:rPr>
          <w:rFonts w:ascii="Arial" w:eastAsia="Times New Roman" w:hAnsi="Arial" w:cs="Arial"/>
          <w:sz w:val="20"/>
          <w:szCs w:val="20"/>
        </w:rPr>
        <w:t>Supplier</w:t>
      </w:r>
      <w:r w:rsidRPr="00616F14">
        <w:rPr>
          <w:rFonts w:ascii="Arial" w:eastAsia="Times New Roman" w:hAnsi="Arial" w:cs="Arial"/>
          <w:sz w:val="20"/>
          <w:szCs w:val="20"/>
        </w:rPr>
        <w:t xml:space="preserve"> acknowledges that it is not the exclusive </w:t>
      </w:r>
      <w:r>
        <w:rPr>
          <w:rFonts w:ascii="Arial" w:eastAsia="Times New Roman" w:hAnsi="Arial" w:cs="Arial"/>
          <w:sz w:val="20"/>
          <w:szCs w:val="20"/>
        </w:rPr>
        <w:t>Supplier</w:t>
      </w:r>
      <w:r w:rsidRPr="00616F14">
        <w:rPr>
          <w:rFonts w:ascii="Arial" w:eastAsia="Times New Roman" w:hAnsi="Arial" w:cs="Arial"/>
          <w:sz w:val="20"/>
          <w:szCs w:val="20"/>
        </w:rPr>
        <w:t xml:space="preserve"> and the C</w:t>
      </w:r>
      <w:r>
        <w:rPr>
          <w:rFonts w:ascii="Arial" w:eastAsia="Times New Roman" w:hAnsi="Arial" w:cs="Arial"/>
          <w:sz w:val="20"/>
          <w:szCs w:val="20"/>
        </w:rPr>
        <w:t>ontracting Authority</w:t>
      </w:r>
      <w:r w:rsidRPr="00616F14">
        <w:rPr>
          <w:rFonts w:ascii="Arial" w:eastAsia="Times New Roman" w:hAnsi="Arial" w:cs="Arial"/>
          <w:sz w:val="20"/>
          <w:szCs w:val="20"/>
        </w:rPr>
        <w:t xml:space="preserve"> may at any time procure the same or similar Services from a third party</w:t>
      </w:r>
      <w:r>
        <w:rPr>
          <w:rFonts w:ascii="Arial" w:eastAsia="Times New Roman" w:hAnsi="Arial" w:cs="Arial"/>
          <w:sz w:val="20"/>
          <w:szCs w:val="20"/>
        </w:rPr>
        <w:t xml:space="preserve">. </w:t>
      </w:r>
    </w:p>
    <w:p w14:paraId="71BE12AB" w14:textId="77777777" w:rsidR="00616F14" w:rsidRDefault="00616F14" w:rsidP="00616F14">
      <w:pPr>
        <w:widowControl w:val="0"/>
        <w:autoSpaceDE w:val="0"/>
        <w:autoSpaceDN w:val="0"/>
        <w:adjustRightInd w:val="0"/>
        <w:spacing w:after="0" w:line="240" w:lineRule="auto"/>
        <w:ind w:left="120" w:right="-49"/>
        <w:jc w:val="both"/>
        <w:rPr>
          <w:rFonts w:ascii="Arial" w:eastAsia="Times New Roman" w:hAnsi="Arial" w:cs="Arial"/>
          <w:b/>
          <w:sz w:val="20"/>
          <w:szCs w:val="20"/>
          <w:lang w:val="en-US"/>
        </w:rPr>
      </w:pPr>
    </w:p>
    <w:p w14:paraId="56DBA311" w14:textId="6A9759F0" w:rsidR="00E467C3" w:rsidRPr="00650B46" w:rsidRDefault="00E467C3" w:rsidP="00E467C3">
      <w:pPr>
        <w:widowControl w:val="0"/>
        <w:numPr>
          <w:ilvl w:val="0"/>
          <w:numId w:val="1"/>
        </w:numPr>
        <w:autoSpaceDE w:val="0"/>
        <w:autoSpaceDN w:val="0"/>
        <w:adjustRightInd w:val="0"/>
        <w:spacing w:after="0" w:line="240" w:lineRule="auto"/>
        <w:ind w:right="-49"/>
        <w:jc w:val="both"/>
        <w:rPr>
          <w:rFonts w:ascii="Arial" w:eastAsia="Times New Roman" w:hAnsi="Arial" w:cs="Arial"/>
          <w:b/>
          <w:sz w:val="20"/>
          <w:szCs w:val="20"/>
          <w:lang w:val="en-US"/>
        </w:rPr>
      </w:pPr>
      <w:r w:rsidRPr="00650B46">
        <w:rPr>
          <w:rFonts w:ascii="Arial" w:eastAsia="Times New Roman" w:hAnsi="Arial" w:cs="Arial"/>
          <w:b/>
          <w:sz w:val="20"/>
          <w:szCs w:val="20"/>
          <w:lang w:val="en-US"/>
        </w:rPr>
        <w:t>GENERAL</w:t>
      </w:r>
    </w:p>
    <w:p w14:paraId="430BA93A"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3167FF0C"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Any notice given pursuant to the Letter of Engagement must be in writing and may be sent by hand or by post to the address shown on the Letter of Engagement  and  shall  be  deemed  to  have  been  served  four (4) working days from day of dispatch .</w:t>
      </w:r>
    </w:p>
    <w:p w14:paraId="7DB03530" w14:textId="77777777" w:rsidR="00E467C3" w:rsidRPr="00650B46" w:rsidRDefault="00E467C3" w:rsidP="00E467C3">
      <w:pPr>
        <w:widowControl w:val="0"/>
        <w:autoSpaceDE w:val="0"/>
        <w:autoSpaceDN w:val="0"/>
        <w:adjustRightInd w:val="0"/>
        <w:spacing w:after="0" w:line="240" w:lineRule="auto"/>
        <w:ind w:left="120" w:right="-49"/>
        <w:jc w:val="both"/>
        <w:rPr>
          <w:rFonts w:ascii="Arial" w:eastAsia="Times New Roman" w:hAnsi="Arial" w:cs="Arial"/>
          <w:sz w:val="20"/>
          <w:szCs w:val="20"/>
          <w:lang w:val="en-US"/>
        </w:rPr>
      </w:pPr>
    </w:p>
    <w:p w14:paraId="43E53C2F" w14:textId="0DD93C09" w:rsidR="008D36D4" w:rsidRDefault="00E467C3" w:rsidP="002F72CB">
      <w:pPr>
        <w:widowControl w:val="0"/>
        <w:tabs>
          <w:tab w:val="num" w:pos="540"/>
          <w:tab w:val="num" w:pos="567"/>
        </w:tabs>
        <w:autoSpaceDE w:val="0"/>
        <w:autoSpaceDN w:val="0"/>
        <w:adjustRightInd w:val="0"/>
        <w:spacing w:after="0" w:line="240" w:lineRule="auto"/>
        <w:ind w:left="120" w:right="-49"/>
        <w:jc w:val="both"/>
        <w:rPr>
          <w:rFonts w:ascii="Arial" w:eastAsia="Times New Roman" w:hAnsi="Arial" w:cs="Arial"/>
          <w:sz w:val="20"/>
          <w:szCs w:val="20"/>
          <w:lang w:val="en-US"/>
        </w:rPr>
      </w:pPr>
      <w:r w:rsidRPr="00650B46">
        <w:rPr>
          <w:rFonts w:ascii="Arial" w:eastAsia="Times New Roman" w:hAnsi="Arial" w:cs="Arial"/>
          <w:sz w:val="20"/>
          <w:szCs w:val="20"/>
          <w:lang w:val="en-US"/>
        </w:rPr>
        <w:t>These Terms shall be governed by and interpreted in accordance with the laws of Malta. In case of dispute, the dispute shall be submitted either to the Courts of Malta or to an arbitration tribunal, in the case where the Parties by agreement decide to refer the dispute to arbitration.</w:t>
      </w:r>
      <w:bookmarkEnd w:id="4"/>
      <w:r w:rsidR="008D36D4">
        <w:rPr>
          <w:rFonts w:ascii="Arial" w:eastAsia="Times New Roman" w:hAnsi="Arial" w:cs="Arial"/>
          <w:sz w:val="20"/>
          <w:szCs w:val="20"/>
          <w:lang w:val="en-US"/>
        </w:rPr>
        <w:br w:type="page"/>
      </w:r>
    </w:p>
    <w:p w14:paraId="606FC4BD" w14:textId="77777777" w:rsidR="001D26A8" w:rsidRPr="00650B46" w:rsidRDefault="001D26A8" w:rsidP="001D26A8">
      <w:pPr>
        <w:widowControl w:val="0"/>
        <w:tabs>
          <w:tab w:val="num" w:pos="540"/>
          <w:tab w:val="num" w:pos="567"/>
        </w:tabs>
        <w:autoSpaceDE w:val="0"/>
        <w:autoSpaceDN w:val="0"/>
        <w:adjustRightInd w:val="0"/>
        <w:spacing w:after="0" w:line="240" w:lineRule="auto"/>
        <w:ind w:left="120" w:right="-49"/>
        <w:jc w:val="center"/>
        <w:rPr>
          <w:rFonts w:ascii="Arial" w:eastAsia="Times New Roman" w:hAnsi="Arial" w:cs="Arial"/>
          <w:b/>
          <w:sz w:val="20"/>
          <w:szCs w:val="20"/>
          <w:lang w:eastAsia="en-GB"/>
        </w:rPr>
      </w:pPr>
      <w:r w:rsidRPr="00650B46">
        <w:rPr>
          <w:rFonts w:ascii="Arial" w:eastAsia="Times New Roman" w:hAnsi="Arial" w:cs="Arial"/>
          <w:b/>
          <w:sz w:val="20"/>
          <w:szCs w:val="20"/>
          <w:lang w:eastAsia="en-GB"/>
        </w:rPr>
        <w:lastRenderedPageBreak/>
        <w:t xml:space="preserve">Appendix </w:t>
      </w:r>
      <w:r>
        <w:rPr>
          <w:rFonts w:ascii="Arial" w:eastAsia="Times New Roman" w:hAnsi="Arial" w:cs="Arial"/>
          <w:b/>
          <w:sz w:val="20"/>
          <w:szCs w:val="20"/>
          <w:lang w:eastAsia="en-GB"/>
        </w:rPr>
        <w:t>D –</w:t>
      </w:r>
      <w:r w:rsidRPr="00650B46">
        <w:rPr>
          <w:rFonts w:ascii="Arial" w:eastAsia="Times New Roman" w:hAnsi="Arial" w:cs="Arial"/>
          <w:b/>
          <w:sz w:val="20"/>
          <w:szCs w:val="20"/>
          <w:lang w:eastAsia="en-GB"/>
        </w:rPr>
        <w:t xml:space="preserve"> </w:t>
      </w:r>
      <w:r>
        <w:rPr>
          <w:rFonts w:ascii="Arial" w:eastAsia="Times New Roman" w:hAnsi="Arial" w:cs="Arial"/>
          <w:b/>
          <w:sz w:val="20"/>
          <w:szCs w:val="20"/>
          <w:lang w:eastAsia="en-GB"/>
        </w:rPr>
        <w:t xml:space="preserve">Maintenance  Services </w:t>
      </w:r>
    </w:p>
    <w:p w14:paraId="3ADB787A" w14:textId="77777777" w:rsidR="001D26A8" w:rsidRPr="00650B46" w:rsidRDefault="001D26A8" w:rsidP="001D26A8">
      <w:pPr>
        <w:spacing w:after="0" w:line="240" w:lineRule="auto"/>
        <w:ind w:right="382"/>
        <w:rPr>
          <w:rFonts w:ascii="Arial" w:eastAsia="Times New Roman" w:hAnsi="Arial" w:cs="Arial"/>
          <w:sz w:val="20"/>
          <w:szCs w:val="20"/>
          <w:lang w:eastAsia="en-GB"/>
        </w:rPr>
      </w:pPr>
      <w:r w:rsidRPr="00716371">
        <w:rPr>
          <w:rFonts w:ascii="Arial" w:eastAsia="Times New Roman" w:hAnsi="Arial" w:cs="Arial"/>
          <w:sz w:val="20"/>
          <w:szCs w:val="20"/>
          <w:highlight w:val="darkGray"/>
          <w:lang w:eastAsia="en-GB"/>
        </w:rPr>
        <w:t>[</w:t>
      </w:r>
      <w:r>
        <w:rPr>
          <w:rFonts w:ascii="Arial" w:eastAsia="Times New Roman" w:hAnsi="Arial" w:cs="Arial"/>
          <w:sz w:val="20"/>
          <w:szCs w:val="20"/>
          <w:highlight w:val="darkGray"/>
          <w:lang w:eastAsia="en-GB"/>
        </w:rPr>
        <w:t>S</w:t>
      </w:r>
      <w:r w:rsidRPr="00716371">
        <w:rPr>
          <w:rFonts w:ascii="Arial" w:eastAsia="Times New Roman" w:hAnsi="Arial" w:cs="Arial"/>
          <w:sz w:val="20"/>
          <w:szCs w:val="20"/>
          <w:highlight w:val="darkGray"/>
          <w:lang w:eastAsia="en-GB"/>
        </w:rPr>
        <w:t>chedule to be amended according to specific procurement requirements</w:t>
      </w:r>
      <w:r>
        <w:rPr>
          <w:rFonts w:ascii="Arial" w:eastAsia="Times New Roman" w:hAnsi="Arial" w:cs="Arial"/>
          <w:sz w:val="20"/>
          <w:szCs w:val="20"/>
          <w:highlight w:val="darkGray"/>
          <w:lang w:eastAsia="en-GB"/>
        </w:rPr>
        <w:t>. Sections highlighted in yellow may be removed/ amended as required. Instruction notes highlighted in grey are to be removed. All other sections are to be retained as is.</w:t>
      </w:r>
      <w:r w:rsidRPr="00716371">
        <w:rPr>
          <w:rFonts w:ascii="Arial" w:eastAsia="Times New Roman" w:hAnsi="Arial" w:cs="Arial"/>
          <w:sz w:val="20"/>
          <w:szCs w:val="20"/>
          <w:highlight w:val="darkGray"/>
          <w:lang w:eastAsia="en-GB"/>
        </w:rPr>
        <w:t>]</w:t>
      </w:r>
    </w:p>
    <w:p w14:paraId="10A9B6CA" w14:textId="77777777" w:rsidR="001D26A8" w:rsidRPr="00650B46" w:rsidRDefault="001D26A8" w:rsidP="001D26A8">
      <w:pPr>
        <w:spacing w:after="0" w:line="240" w:lineRule="auto"/>
        <w:ind w:left="540" w:right="382"/>
        <w:jc w:val="both"/>
        <w:rPr>
          <w:rFonts w:ascii="Arial" w:eastAsia="Times New Roman" w:hAnsi="Arial" w:cs="Arial"/>
          <w:sz w:val="20"/>
          <w:szCs w:val="20"/>
          <w:lang w:eastAsia="en-GB"/>
        </w:rPr>
      </w:pPr>
    </w:p>
    <w:p w14:paraId="59D62E63" w14:textId="77777777" w:rsidR="001D26A8" w:rsidRPr="00A77A5C" w:rsidRDefault="001D26A8" w:rsidP="001D26A8">
      <w:pPr>
        <w:spacing w:after="0" w:line="240" w:lineRule="auto"/>
        <w:ind w:left="540" w:right="382"/>
        <w:jc w:val="center"/>
        <w:rPr>
          <w:rFonts w:ascii="Arial" w:eastAsia="Times New Roman" w:hAnsi="Arial" w:cs="Arial"/>
          <w:sz w:val="20"/>
          <w:szCs w:val="20"/>
          <w:lang w:eastAsia="en-GB"/>
        </w:rPr>
      </w:pPr>
      <w:r w:rsidRPr="00650B46">
        <w:rPr>
          <w:rFonts w:ascii="Arial" w:eastAsia="Times New Roman" w:hAnsi="Arial" w:cs="Arial"/>
          <w:sz w:val="20"/>
          <w:szCs w:val="20"/>
          <w:lang w:eastAsia="en-GB"/>
        </w:rPr>
        <w:tab/>
      </w:r>
      <w:r w:rsidRPr="00650B46">
        <w:rPr>
          <w:rFonts w:ascii="Arial" w:eastAsia="Times New Roman" w:hAnsi="Arial" w:cs="Arial"/>
          <w:sz w:val="20"/>
          <w:szCs w:val="20"/>
          <w:lang w:eastAsia="en-GB"/>
        </w:rPr>
        <w:tab/>
      </w:r>
    </w:p>
    <w:p w14:paraId="08BE5EFD" w14:textId="77777777" w:rsidR="001D26A8" w:rsidRPr="00A77A5C" w:rsidRDefault="001D26A8" w:rsidP="001D26A8">
      <w:pPr>
        <w:widowControl w:val="0"/>
        <w:spacing w:after="0" w:line="240" w:lineRule="auto"/>
        <w:rPr>
          <w:rFonts w:ascii="Arial" w:eastAsia="Times New Roman" w:hAnsi="Arial" w:cs="Arial"/>
          <w:b/>
          <w:sz w:val="20"/>
          <w:szCs w:val="20"/>
        </w:rPr>
      </w:pPr>
      <w:r w:rsidRPr="00A77A5C">
        <w:rPr>
          <w:rFonts w:ascii="Arial" w:eastAsia="Times New Roman" w:hAnsi="Arial" w:cs="Arial"/>
          <w:b/>
          <w:sz w:val="20"/>
          <w:szCs w:val="20"/>
        </w:rPr>
        <w:t>1.</w:t>
      </w:r>
      <w:r w:rsidRPr="00A77A5C">
        <w:rPr>
          <w:rFonts w:ascii="Arial" w:eastAsia="Times New Roman" w:hAnsi="Arial" w:cs="Arial"/>
          <w:b/>
          <w:sz w:val="20"/>
          <w:szCs w:val="20"/>
        </w:rPr>
        <w:tab/>
        <w:t>Principles</w:t>
      </w:r>
    </w:p>
    <w:p w14:paraId="0A4ECD48" w14:textId="77777777" w:rsidR="001D26A8" w:rsidRPr="00A77A5C" w:rsidRDefault="001D26A8" w:rsidP="001D26A8">
      <w:pPr>
        <w:widowControl w:val="0"/>
        <w:spacing w:after="0" w:line="240" w:lineRule="auto"/>
        <w:jc w:val="both"/>
        <w:rPr>
          <w:rFonts w:ascii="Arial" w:eastAsia="Times New Roman" w:hAnsi="Arial" w:cs="Arial"/>
          <w:sz w:val="20"/>
          <w:szCs w:val="20"/>
        </w:rPr>
      </w:pPr>
    </w:p>
    <w:p w14:paraId="0C25ED92" w14:textId="77777777" w:rsidR="001D26A8" w:rsidRDefault="001D26A8" w:rsidP="001D26A8">
      <w:pPr>
        <w:widowControl w:val="0"/>
        <w:spacing w:after="0" w:line="240" w:lineRule="auto"/>
        <w:jc w:val="both"/>
        <w:rPr>
          <w:rFonts w:ascii="Arial" w:eastAsia="Times New Roman" w:hAnsi="Arial" w:cs="Arial"/>
          <w:sz w:val="20"/>
          <w:szCs w:val="20"/>
        </w:rPr>
      </w:pPr>
      <w:r w:rsidRPr="00A77A5C">
        <w:rPr>
          <w:rFonts w:ascii="Arial" w:eastAsia="Times New Roman" w:hAnsi="Arial" w:cs="Arial"/>
          <w:sz w:val="20"/>
          <w:szCs w:val="20"/>
        </w:rPr>
        <w:t xml:space="preserve">This Schedule covers the provision of the maintenance services to be provided by the </w:t>
      </w:r>
      <w:r>
        <w:rPr>
          <w:rFonts w:ascii="Arial" w:eastAsia="Times New Roman" w:hAnsi="Arial" w:cs="Arial"/>
          <w:sz w:val="20"/>
          <w:szCs w:val="20"/>
        </w:rPr>
        <w:t xml:space="preserve">Supplier </w:t>
      </w:r>
      <w:r w:rsidRPr="00A77A5C">
        <w:rPr>
          <w:rFonts w:ascii="Arial" w:eastAsia="Times New Roman" w:hAnsi="Arial" w:cs="Arial"/>
          <w:sz w:val="20"/>
          <w:szCs w:val="20"/>
        </w:rPr>
        <w:t xml:space="preserve">as part of this Contract. </w:t>
      </w:r>
      <w:r w:rsidRPr="00775B16">
        <w:rPr>
          <w:rFonts w:ascii="Arial" w:eastAsia="Times New Roman" w:hAnsi="Arial" w:cs="Arial"/>
          <w:sz w:val="20"/>
          <w:szCs w:val="20"/>
        </w:rPr>
        <w:t xml:space="preserve">The </w:t>
      </w:r>
      <w:r>
        <w:rPr>
          <w:rFonts w:ascii="Arial" w:eastAsia="Times New Roman" w:hAnsi="Arial" w:cs="Arial"/>
          <w:sz w:val="20"/>
          <w:szCs w:val="20"/>
        </w:rPr>
        <w:t>Supplier</w:t>
      </w:r>
      <w:r w:rsidRPr="00775B16">
        <w:rPr>
          <w:rFonts w:ascii="Arial" w:eastAsia="Times New Roman" w:hAnsi="Arial" w:cs="Arial"/>
          <w:sz w:val="20"/>
          <w:szCs w:val="20"/>
        </w:rPr>
        <w:t xml:space="preserve"> shall provide the Maintenance Service</w:t>
      </w:r>
      <w:r>
        <w:rPr>
          <w:rFonts w:ascii="Arial" w:eastAsia="Times New Roman" w:hAnsi="Arial" w:cs="Arial"/>
          <w:sz w:val="20"/>
          <w:szCs w:val="20"/>
        </w:rPr>
        <w:t>s</w:t>
      </w:r>
      <w:r w:rsidRPr="00775B16">
        <w:rPr>
          <w:rFonts w:ascii="Arial" w:eastAsia="Times New Roman" w:hAnsi="Arial" w:cs="Arial"/>
          <w:sz w:val="20"/>
          <w:szCs w:val="20"/>
        </w:rPr>
        <w:t xml:space="preserve"> to resolve Incidents related to the Equipment and make such repairs and replacements of faulty parts and adjustments, including Equipment Updates and Upgrades, as may be necessary to maintain the Equipment in normal operating conditions based on the technical and the business specifications as detailed in the minimum requirements sections.</w:t>
      </w:r>
    </w:p>
    <w:p w14:paraId="2617A62C" w14:textId="77777777" w:rsidR="001D26A8" w:rsidRDefault="001D26A8" w:rsidP="001D26A8">
      <w:pPr>
        <w:widowControl w:val="0"/>
        <w:spacing w:after="0" w:line="240" w:lineRule="auto"/>
        <w:jc w:val="both"/>
        <w:rPr>
          <w:rFonts w:ascii="Arial" w:eastAsia="Times New Roman" w:hAnsi="Arial" w:cs="Arial"/>
          <w:sz w:val="20"/>
          <w:szCs w:val="20"/>
        </w:rPr>
      </w:pPr>
    </w:p>
    <w:p w14:paraId="744EBF4C" w14:textId="77777777" w:rsidR="001D26A8" w:rsidRPr="00912829" w:rsidRDefault="001D26A8" w:rsidP="001D26A8">
      <w:pPr>
        <w:widowControl w:val="0"/>
        <w:spacing w:after="0" w:line="240" w:lineRule="auto"/>
        <w:jc w:val="both"/>
        <w:rPr>
          <w:rFonts w:ascii="Arial" w:eastAsia="Times New Roman" w:hAnsi="Arial" w:cs="Arial"/>
          <w:sz w:val="20"/>
          <w:szCs w:val="20"/>
          <w:highlight w:val="yellow"/>
        </w:rPr>
      </w:pPr>
      <w:r>
        <w:rPr>
          <w:rFonts w:ascii="Arial" w:eastAsia="Times New Roman" w:hAnsi="Arial" w:cs="Arial"/>
          <w:sz w:val="20"/>
          <w:szCs w:val="20"/>
        </w:rPr>
        <w:t>[</w:t>
      </w:r>
      <w:r w:rsidRPr="00912829">
        <w:rPr>
          <w:rFonts w:ascii="Arial" w:eastAsia="Times New Roman" w:hAnsi="Arial" w:cs="Arial"/>
          <w:sz w:val="20"/>
          <w:szCs w:val="20"/>
          <w:highlight w:val="yellow"/>
        </w:rPr>
        <w:t>The Contracting Authority follows the ITIL Service Management standard. The Services shall consist of the following components, based on the ITIL Service Management standard:</w:t>
      </w:r>
    </w:p>
    <w:p w14:paraId="0C0DB43C" w14:textId="77777777" w:rsidR="001D26A8" w:rsidRPr="00912829" w:rsidRDefault="001D26A8" w:rsidP="001D26A8">
      <w:pPr>
        <w:widowControl w:val="0"/>
        <w:numPr>
          <w:ilvl w:val="0"/>
          <w:numId w:val="18"/>
        </w:numPr>
        <w:tabs>
          <w:tab w:val="num" w:pos="540"/>
        </w:tabs>
        <w:autoSpaceDE w:val="0"/>
        <w:autoSpaceDN w:val="0"/>
        <w:adjustRightInd w:val="0"/>
        <w:spacing w:after="0" w:line="240" w:lineRule="auto"/>
        <w:ind w:left="540" w:hanging="540"/>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Incident Management</w:t>
      </w:r>
    </w:p>
    <w:p w14:paraId="04C80B63" w14:textId="77777777" w:rsidR="001D26A8" w:rsidRPr="00912829" w:rsidRDefault="001D26A8" w:rsidP="001D26A8">
      <w:pPr>
        <w:widowControl w:val="0"/>
        <w:numPr>
          <w:ilvl w:val="0"/>
          <w:numId w:val="18"/>
        </w:numPr>
        <w:tabs>
          <w:tab w:val="num" w:pos="540"/>
        </w:tabs>
        <w:autoSpaceDE w:val="0"/>
        <w:autoSpaceDN w:val="0"/>
        <w:adjustRightInd w:val="0"/>
        <w:spacing w:after="0" w:line="240" w:lineRule="auto"/>
        <w:ind w:left="540" w:hanging="540"/>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Problem Management</w:t>
      </w:r>
    </w:p>
    <w:p w14:paraId="0969812D" w14:textId="77777777" w:rsidR="001D26A8" w:rsidRPr="00912829" w:rsidRDefault="001D26A8" w:rsidP="001D26A8">
      <w:pPr>
        <w:widowControl w:val="0"/>
        <w:numPr>
          <w:ilvl w:val="0"/>
          <w:numId w:val="18"/>
        </w:numPr>
        <w:tabs>
          <w:tab w:val="num" w:pos="540"/>
        </w:tabs>
        <w:autoSpaceDE w:val="0"/>
        <w:autoSpaceDN w:val="0"/>
        <w:adjustRightInd w:val="0"/>
        <w:spacing w:after="0" w:line="240" w:lineRule="auto"/>
        <w:ind w:left="540" w:hanging="540"/>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Configuration Management</w:t>
      </w:r>
    </w:p>
    <w:p w14:paraId="2F8D5545" w14:textId="77777777" w:rsidR="001D26A8" w:rsidRPr="00912829" w:rsidRDefault="001D26A8" w:rsidP="001D26A8">
      <w:pPr>
        <w:widowControl w:val="0"/>
        <w:numPr>
          <w:ilvl w:val="0"/>
          <w:numId w:val="18"/>
        </w:numPr>
        <w:tabs>
          <w:tab w:val="num" w:pos="540"/>
        </w:tabs>
        <w:autoSpaceDE w:val="0"/>
        <w:autoSpaceDN w:val="0"/>
        <w:adjustRightInd w:val="0"/>
        <w:spacing w:after="0" w:line="240" w:lineRule="auto"/>
        <w:ind w:left="540" w:hanging="540"/>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IT Change Management</w:t>
      </w:r>
    </w:p>
    <w:p w14:paraId="5C0CFB33" w14:textId="77777777" w:rsidR="001D26A8" w:rsidRPr="00912829" w:rsidRDefault="001D26A8" w:rsidP="001D26A8">
      <w:pPr>
        <w:widowControl w:val="0"/>
        <w:numPr>
          <w:ilvl w:val="0"/>
          <w:numId w:val="18"/>
        </w:numPr>
        <w:tabs>
          <w:tab w:val="num" w:pos="540"/>
        </w:tabs>
        <w:autoSpaceDE w:val="0"/>
        <w:autoSpaceDN w:val="0"/>
        <w:adjustRightInd w:val="0"/>
        <w:spacing w:after="0" w:line="240" w:lineRule="auto"/>
        <w:ind w:left="540" w:hanging="540"/>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Release Management</w:t>
      </w:r>
    </w:p>
    <w:p w14:paraId="790DCA23" w14:textId="77777777" w:rsidR="001D26A8" w:rsidRPr="00912829" w:rsidRDefault="001D26A8" w:rsidP="001D26A8">
      <w:pPr>
        <w:widowControl w:val="0"/>
        <w:numPr>
          <w:ilvl w:val="0"/>
          <w:numId w:val="18"/>
        </w:numPr>
        <w:tabs>
          <w:tab w:val="num" w:pos="540"/>
        </w:tabs>
        <w:autoSpaceDE w:val="0"/>
        <w:autoSpaceDN w:val="0"/>
        <w:adjustRightInd w:val="0"/>
        <w:spacing w:after="0" w:line="240" w:lineRule="auto"/>
        <w:ind w:left="540" w:hanging="540"/>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Capacity Management</w:t>
      </w:r>
    </w:p>
    <w:p w14:paraId="21108F29" w14:textId="77777777" w:rsidR="001D26A8" w:rsidRPr="00912829" w:rsidRDefault="001D26A8" w:rsidP="001D26A8">
      <w:pPr>
        <w:widowControl w:val="0"/>
        <w:numPr>
          <w:ilvl w:val="0"/>
          <w:numId w:val="18"/>
        </w:numPr>
        <w:tabs>
          <w:tab w:val="num" w:pos="540"/>
        </w:tabs>
        <w:autoSpaceDE w:val="0"/>
        <w:autoSpaceDN w:val="0"/>
        <w:adjustRightInd w:val="0"/>
        <w:spacing w:after="0" w:line="240" w:lineRule="auto"/>
        <w:ind w:left="540" w:hanging="540"/>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Availability Management</w:t>
      </w:r>
    </w:p>
    <w:p w14:paraId="1350E7D9" w14:textId="77777777" w:rsidR="001D26A8" w:rsidRPr="00912829" w:rsidRDefault="001D26A8" w:rsidP="001D26A8">
      <w:pPr>
        <w:widowControl w:val="0"/>
        <w:numPr>
          <w:ilvl w:val="0"/>
          <w:numId w:val="18"/>
        </w:numPr>
        <w:tabs>
          <w:tab w:val="num" w:pos="540"/>
        </w:tabs>
        <w:autoSpaceDE w:val="0"/>
        <w:autoSpaceDN w:val="0"/>
        <w:adjustRightInd w:val="0"/>
        <w:spacing w:after="0" w:line="240" w:lineRule="auto"/>
        <w:ind w:left="540" w:hanging="540"/>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Service Level Management</w:t>
      </w:r>
    </w:p>
    <w:p w14:paraId="21DB1C0B" w14:textId="77777777" w:rsidR="001D26A8" w:rsidRPr="00912829" w:rsidRDefault="001D26A8" w:rsidP="001D26A8">
      <w:pPr>
        <w:widowControl w:val="0"/>
        <w:numPr>
          <w:ilvl w:val="0"/>
          <w:numId w:val="18"/>
        </w:numPr>
        <w:tabs>
          <w:tab w:val="num" w:pos="540"/>
        </w:tabs>
        <w:autoSpaceDE w:val="0"/>
        <w:autoSpaceDN w:val="0"/>
        <w:adjustRightInd w:val="0"/>
        <w:spacing w:after="0" w:line="240" w:lineRule="auto"/>
        <w:ind w:left="540" w:hanging="540"/>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Business Continuity Management</w:t>
      </w:r>
    </w:p>
    <w:p w14:paraId="6DCF8BEA" w14:textId="77777777" w:rsidR="001D26A8" w:rsidRPr="00A77A5C" w:rsidRDefault="001D26A8" w:rsidP="001D26A8">
      <w:pPr>
        <w:widowControl w:val="0"/>
        <w:numPr>
          <w:ilvl w:val="0"/>
          <w:numId w:val="18"/>
        </w:numPr>
        <w:tabs>
          <w:tab w:val="num" w:pos="540"/>
        </w:tabs>
        <w:autoSpaceDE w:val="0"/>
        <w:autoSpaceDN w:val="0"/>
        <w:adjustRightInd w:val="0"/>
        <w:spacing w:after="0" w:line="240" w:lineRule="auto"/>
        <w:ind w:left="540" w:hanging="540"/>
        <w:jc w:val="both"/>
        <w:rPr>
          <w:rFonts w:ascii="Arial" w:eastAsia="Times New Roman" w:hAnsi="Arial" w:cs="Arial"/>
          <w:sz w:val="20"/>
          <w:szCs w:val="20"/>
        </w:rPr>
      </w:pPr>
      <w:r w:rsidRPr="00912829">
        <w:rPr>
          <w:rFonts w:ascii="Arial" w:eastAsia="Times New Roman" w:hAnsi="Arial" w:cs="Arial"/>
          <w:sz w:val="20"/>
          <w:szCs w:val="20"/>
          <w:highlight w:val="yellow"/>
        </w:rPr>
        <w:t>Equipment Lifecycle Management</w:t>
      </w:r>
      <w:r>
        <w:rPr>
          <w:rFonts w:ascii="Arial" w:eastAsia="Times New Roman" w:hAnsi="Arial" w:cs="Arial"/>
          <w:sz w:val="20"/>
          <w:szCs w:val="20"/>
        </w:rPr>
        <w:t>]</w:t>
      </w:r>
      <w:r w:rsidRPr="00A77A5C">
        <w:rPr>
          <w:rFonts w:ascii="Arial" w:eastAsia="Times New Roman" w:hAnsi="Arial" w:cs="Arial"/>
          <w:sz w:val="20"/>
          <w:szCs w:val="20"/>
        </w:rPr>
        <w:t>.</w:t>
      </w:r>
    </w:p>
    <w:p w14:paraId="4E377982" w14:textId="77777777" w:rsidR="001D26A8" w:rsidRPr="00A77A5C" w:rsidRDefault="001D26A8" w:rsidP="001D26A8">
      <w:pPr>
        <w:widowControl w:val="0"/>
        <w:autoSpaceDE w:val="0"/>
        <w:autoSpaceDN w:val="0"/>
        <w:adjustRightInd w:val="0"/>
        <w:spacing w:after="0" w:line="240" w:lineRule="auto"/>
        <w:jc w:val="both"/>
        <w:rPr>
          <w:rFonts w:ascii="Arial" w:eastAsia="Times New Roman" w:hAnsi="Arial" w:cs="Arial"/>
          <w:sz w:val="20"/>
          <w:szCs w:val="20"/>
        </w:rPr>
      </w:pPr>
    </w:p>
    <w:p w14:paraId="413D407A" w14:textId="77777777" w:rsidR="001D26A8" w:rsidRPr="00A77A5C" w:rsidRDefault="001D26A8" w:rsidP="001D26A8">
      <w:pPr>
        <w:widowControl w:val="0"/>
        <w:spacing w:after="0" w:line="240" w:lineRule="auto"/>
        <w:jc w:val="both"/>
        <w:rPr>
          <w:rFonts w:ascii="Arial" w:eastAsia="Times New Roman" w:hAnsi="Arial" w:cs="Arial"/>
          <w:b/>
          <w:sz w:val="20"/>
          <w:szCs w:val="20"/>
        </w:rPr>
      </w:pPr>
    </w:p>
    <w:p w14:paraId="65DF5066" w14:textId="77777777" w:rsidR="001D26A8" w:rsidRPr="00A77A5C" w:rsidRDefault="001D26A8" w:rsidP="001D26A8">
      <w:pPr>
        <w:widowControl w:val="0"/>
        <w:spacing w:after="0" w:line="240" w:lineRule="auto"/>
        <w:jc w:val="both"/>
        <w:rPr>
          <w:rFonts w:ascii="Arial" w:eastAsia="Times New Roman" w:hAnsi="Arial" w:cs="Arial"/>
          <w:b/>
          <w:sz w:val="20"/>
          <w:szCs w:val="20"/>
        </w:rPr>
      </w:pPr>
      <w:r>
        <w:rPr>
          <w:rFonts w:ascii="Arial" w:eastAsia="Times New Roman" w:hAnsi="Arial" w:cs="Arial"/>
          <w:b/>
          <w:sz w:val="20"/>
          <w:szCs w:val="20"/>
        </w:rPr>
        <w:t>2</w:t>
      </w:r>
      <w:r w:rsidRPr="00A77A5C">
        <w:rPr>
          <w:rFonts w:ascii="Arial" w:eastAsia="Times New Roman" w:hAnsi="Arial" w:cs="Arial"/>
          <w:b/>
          <w:sz w:val="20"/>
          <w:szCs w:val="20"/>
        </w:rPr>
        <w:t>.</w:t>
      </w:r>
      <w:r w:rsidRPr="00A77A5C">
        <w:rPr>
          <w:rFonts w:ascii="Arial" w:eastAsia="Times New Roman" w:hAnsi="Arial" w:cs="Arial"/>
          <w:b/>
          <w:sz w:val="20"/>
          <w:szCs w:val="20"/>
        </w:rPr>
        <w:tab/>
        <w:t>Maintenance Services</w:t>
      </w:r>
      <w:r>
        <w:rPr>
          <w:rFonts w:ascii="Arial" w:eastAsia="Times New Roman" w:hAnsi="Arial" w:cs="Arial"/>
          <w:b/>
          <w:sz w:val="20"/>
          <w:szCs w:val="20"/>
        </w:rPr>
        <w:t xml:space="preserve"> </w:t>
      </w:r>
      <w:r w:rsidRPr="002F72CB">
        <w:rPr>
          <w:rFonts w:ascii="Arial" w:eastAsia="Times New Roman" w:hAnsi="Arial" w:cs="Arial"/>
          <w:b/>
          <w:sz w:val="20"/>
          <w:szCs w:val="20"/>
          <w:highlight w:val="darkGray"/>
        </w:rPr>
        <w:t>[to amend list of maintenance services as required]</w:t>
      </w:r>
    </w:p>
    <w:p w14:paraId="431C4F37" w14:textId="77777777" w:rsidR="001D26A8" w:rsidRPr="00A77A5C" w:rsidRDefault="001D26A8" w:rsidP="001D26A8">
      <w:pPr>
        <w:widowControl w:val="0"/>
        <w:spacing w:after="0" w:line="240" w:lineRule="auto"/>
        <w:jc w:val="both"/>
        <w:rPr>
          <w:rFonts w:ascii="Arial" w:eastAsia="Times New Roman" w:hAnsi="Arial" w:cs="Arial"/>
          <w:sz w:val="20"/>
          <w:szCs w:val="20"/>
        </w:rPr>
      </w:pPr>
    </w:p>
    <w:p w14:paraId="3017DBFB" w14:textId="77777777" w:rsidR="001D26A8" w:rsidRPr="00A77A5C" w:rsidRDefault="001D26A8" w:rsidP="001D26A8">
      <w:pPr>
        <w:widowControl w:val="0"/>
        <w:spacing w:after="0" w:line="240" w:lineRule="auto"/>
        <w:jc w:val="both"/>
        <w:rPr>
          <w:rFonts w:ascii="Arial" w:eastAsia="Times New Roman" w:hAnsi="Arial" w:cs="Arial"/>
          <w:sz w:val="20"/>
          <w:szCs w:val="20"/>
        </w:rPr>
      </w:pPr>
      <w:r w:rsidRPr="00A77A5C">
        <w:rPr>
          <w:rFonts w:ascii="Arial" w:eastAsia="Times New Roman" w:hAnsi="Arial" w:cs="Arial"/>
          <w:sz w:val="20"/>
          <w:szCs w:val="20"/>
        </w:rPr>
        <w:t>Maintenance Services shall include the following services, as further detailed below:</w:t>
      </w:r>
    </w:p>
    <w:p w14:paraId="1E5EEE59" w14:textId="77777777" w:rsidR="001D26A8" w:rsidRPr="00A77A5C" w:rsidRDefault="001D26A8" w:rsidP="001D26A8">
      <w:pPr>
        <w:widowControl w:val="0"/>
        <w:numPr>
          <w:ilvl w:val="0"/>
          <w:numId w:val="19"/>
        </w:numPr>
        <w:spacing w:after="0" w:line="240" w:lineRule="auto"/>
        <w:jc w:val="both"/>
        <w:rPr>
          <w:rFonts w:ascii="Arial" w:eastAsia="Times New Roman" w:hAnsi="Arial" w:cs="Arial"/>
          <w:sz w:val="20"/>
          <w:szCs w:val="20"/>
        </w:rPr>
      </w:pPr>
      <w:r w:rsidRPr="00A77A5C">
        <w:rPr>
          <w:rFonts w:ascii="Arial" w:eastAsia="Times New Roman" w:hAnsi="Arial" w:cs="Arial"/>
          <w:sz w:val="20"/>
          <w:szCs w:val="20"/>
        </w:rPr>
        <w:t>Investigation, diagnosis and identification of alleged Incidents in the</w:t>
      </w:r>
      <w:r>
        <w:rPr>
          <w:rFonts w:ascii="Arial" w:eastAsia="Times New Roman" w:hAnsi="Arial" w:cs="Arial"/>
          <w:sz w:val="20"/>
          <w:szCs w:val="20"/>
        </w:rPr>
        <w:t xml:space="preserve"> Equipment</w:t>
      </w:r>
      <w:r w:rsidRPr="00A77A5C">
        <w:rPr>
          <w:rFonts w:ascii="Arial" w:eastAsia="Times New Roman" w:hAnsi="Arial" w:cs="Arial"/>
          <w:sz w:val="20"/>
          <w:szCs w:val="20"/>
        </w:rPr>
        <w:t xml:space="preserve">, difficulties or problems associated with its operation, reported by the </w:t>
      </w:r>
      <w:r>
        <w:rPr>
          <w:rFonts w:ascii="Arial" w:eastAsia="Times New Roman" w:hAnsi="Arial" w:cs="Arial"/>
          <w:sz w:val="20"/>
          <w:szCs w:val="20"/>
        </w:rPr>
        <w:t>Contracting Authority to the Supplier i</w:t>
      </w:r>
      <w:r w:rsidRPr="00A77A5C">
        <w:rPr>
          <w:rFonts w:ascii="Arial" w:eastAsia="Times New Roman" w:hAnsi="Arial" w:cs="Arial"/>
          <w:sz w:val="20"/>
          <w:szCs w:val="20"/>
        </w:rPr>
        <w:t xml:space="preserve">ncluding restoration, calibration, testing, re-configuration and full validation of the </w:t>
      </w:r>
      <w:r>
        <w:rPr>
          <w:rFonts w:ascii="Arial" w:eastAsia="Times New Roman" w:hAnsi="Arial" w:cs="Arial"/>
          <w:sz w:val="20"/>
          <w:szCs w:val="20"/>
        </w:rPr>
        <w:t xml:space="preserve">Equipment </w:t>
      </w:r>
      <w:r w:rsidRPr="00A77A5C">
        <w:rPr>
          <w:rFonts w:ascii="Arial" w:eastAsia="Times New Roman" w:hAnsi="Arial" w:cs="Arial"/>
          <w:sz w:val="20"/>
          <w:szCs w:val="20"/>
        </w:rPr>
        <w:t>after recovery;</w:t>
      </w:r>
    </w:p>
    <w:p w14:paraId="3AEA8EB8" w14:textId="77777777" w:rsidR="001D26A8" w:rsidRPr="00912829" w:rsidRDefault="001D26A8" w:rsidP="001D26A8">
      <w:pPr>
        <w:widowControl w:val="0"/>
        <w:numPr>
          <w:ilvl w:val="0"/>
          <w:numId w:val="19"/>
        </w:numPr>
        <w:spacing w:after="0" w:line="240" w:lineRule="auto"/>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 xml:space="preserve">[Notification to the Contracting Authority by appropriate means and the provision to the Contracting Authority of recommended Software Updates, modification and alterations to the Licensed Software (such notices being referred to herein as "Software Notices"). </w:t>
      </w:r>
    </w:p>
    <w:p w14:paraId="53720022" w14:textId="77777777" w:rsidR="001D26A8" w:rsidRPr="00912829" w:rsidRDefault="001D26A8" w:rsidP="001D26A8">
      <w:pPr>
        <w:widowControl w:val="0"/>
        <w:numPr>
          <w:ilvl w:val="0"/>
          <w:numId w:val="19"/>
        </w:numPr>
        <w:spacing w:after="0" w:line="240" w:lineRule="auto"/>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 xml:space="preserve">Software Updates, patches for updates aimed at correcting Incidents; </w:t>
      </w:r>
    </w:p>
    <w:p w14:paraId="577C09A4" w14:textId="77777777" w:rsidR="001D26A8" w:rsidRPr="00912829" w:rsidRDefault="001D26A8" w:rsidP="001D26A8">
      <w:pPr>
        <w:widowControl w:val="0"/>
        <w:numPr>
          <w:ilvl w:val="0"/>
          <w:numId w:val="19"/>
        </w:numPr>
        <w:spacing w:after="0" w:line="240" w:lineRule="auto"/>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Software Upgrades;]</w:t>
      </w:r>
    </w:p>
    <w:p w14:paraId="4C8ACAFE" w14:textId="77777777" w:rsidR="001D26A8" w:rsidRDefault="001D26A8" w:rsidP="001D26A8">
      <w:pPr>
        <w:widowControl w:val="0"/>
        <w:numPr>
          <w:ilvl w:val="0"/>
          <w:numId w:val="19"/>
        </w:numPr>
        <w:spacing w:after="0" w:line="240" w:lineRule="auto"/>
        <w:jc w:val="both"/>
        <w:rPr>
          <w:rFonts w:ascii="Arial" w:eastAsia="Times New Roman" w:hAnsi="Arial" w:cs="Arial"/>
          <w:sz w:val="20"/>
          <w:szCs w:val="20"/>
        </w:rPr>
      </w:pPr>
      <w:r w:rsidRPr="00A77A5C">
        <w:rPr>
          <w:rFonts w:ascii="Arial" w:eastAsia="Times New Roman" w:hAnsi="Arial" w:cs="Arial"/>
          <w:sz w:val="20"/>
          <w:szCs w:val="20"/>
        </w:rPr>
        <w:t xml:space="preserve">Provision of technical advice to the </w:t>
      </w:r>
      <w:r>
        <w:rPr>
          <w:rFonts w:ascii="Arial" w:eastAsia="Times New Roman" w:hAnsi="Arial" w:cs="Arial"/>
          <w:sz w:val="20"/>
          <w:szCs w:val="20"/>
        </w:rPr>
        <w:t>Contracting Authority</w:t>
      </w:r>
      <w:r w:rsidRPr="00A77A5C">
        <w:rPr>
          <w:rFonts w:ascii="Arial" w:eastAsia="Times New Roman" w:hAnsi="Arial" w:cs="Arial"/>
          <w:sz w:val="20"/>
          <w:szCs w:val="20"/>
        </w:rPr>
        <w:t xml:space="preserve"> regarding the operation of the </w:t>
      </w:r>
      <w:r>
        <w:rPr>
          <w:rFonts w:ascii="Arial" w:eastAsia="Times New Roman" w:hAnsi="Arial" w:cs="Arial"/>
          <w:sz w:val="20"/>
          <w:szCs w:val="20"/>
        </w:rPr>
        <w:t>equipment;</w:t>
      </w:r>
    </w:p>
    <w:p w14:paraId="039A5A21" w14:textId="77777777" w:rsidR="001D26A8" w:rsidRDefault="001D26A8" w:rsidP="001D26A8">
      <w:pPr>
        <w:widowControl w:val="0"/>
        <w:numPr>
          <w:ilvl w:val="0"/>
          <w:numId w:val="19"/>
        </w:numPr>
        <w:spacing w:after="0" w:line="240" w:lineRule="auto"/>
        <w:jc w:val="both"/>
        <w:rPr>
          <w:rFonts w:ascii="Arial" w:eastAsia="Times New Roman" w:hAnsi="Arial" w:cs="Arial"/>
          <w:sz w:val="20"/>
          <w:szCs w:val="20"/>
        </w:rPr>
      </w:pPr>
      <w:r>
        <w:rPr>
          <w:rFonts w:ascii="Arial" w:eastAsia="Times New Roman" w:hAnsi="Arial" w:cs="Arial"/>
          <w:sz w:val="20"/>
          <w:szCs w:val="20"/>
        </w:rPr>
        <w:t>Technical advice by telephone in relation to the Equipment;</w:t>
      </w:r>
    </w:p>
    <w:p w14:paraId="53804E06" w14:textId="77777777" w:rsidR="001D26A8" w:rsidRPr="00FF7A29" w:rsidRDefault="001D26A8" w:rsidP="001D26A8">
      <w:pPr>
        <w:widowControl w:val="0"/>
        <w:numPr>
          <w:ilvl w:val="0"/>
          <w:numId w:val="19"/>
        </w:numPr>
        <w:spacing w:after="0" w:line="240" w:lineRule="auto"/>
        <w:jc w:val="both"/>
        <w:rPr>
          <w:rFonts w:ascii="Arial" w:eastAsia="Times New Roman" w:hAnsi="Arial" w:cs="Arial"/>
          <w:sz w:val="20"/>
          <w:szCs w:val="20"/>
        </w:rPr>
      </w:pPr>
      <w:r>
        <w:rPr>
          <w:rFonts w:ascii="Arial" w:eastAsia="Times New Roman" w:hAnsi="Arial" w:cs="Arial"/>
          <w:sz w:val="20"/>
          <w:szCs w:val="20"/>
        </w:rPr>
        <w:t>Replacement of consumables (excluding paper) and any other spare parts required to maintain the Equipment in order and in good working condition</w:t>
      </w:r>
      <w:r w:rsidRPr="00FF7A29">
        <w:rPr>
          <w:rFonts w:ascii="Arial" w:eastAsia="Times New Roman" w:hAnsi="Arial" w:cs="Arial"/>
          <w:sz w:val="20"/>
          <w:szCs w:val="20"/>
        </w:rPr>
        <w:t xml:space="preserve">. </w:t>
      </w:r>
      <w:r>
        <w:rPr>
          <w:rFonts w:ascii="Arial" w:eastAsia="Times New Roman" w:hAnsi="Arial" w:cs="Arial"/>
          <w:sz w:val="20"/>
          <w:szCs w:val="20"/>
        </w:rPr>
        <w:t xml:space="preserve">Easily replaced low value consumables shall be stored onsite and stock shall be replenished by the Supplier on the Contracting Authority’s request. </w:t>
      </w:r>
    </w:p>
    <w:p w14:paraId="7C3E1232" w14:textId="77777777" w:rsidR="001D26A8" w:rsidRDefault="001D26A8" w:rsidP="001D26A8">
      <w:pPr>
        <w:widowControl w:val="0"/>
        <w:spacing w:after="0" w:line="240" w:lineRule="auto"/>
        <w:jc w:val="both"/>
        <w:rPr>
          <w:rFonts w:ascii="Arial" w:eastAsia="Times New Roman" w:hAnsi="Arial" w:cs="Arial"/>
          <w:b/>
          <w:sz w:val="20"/>
          <w:szCs w:val="20"/>
        </w:rPr>
      </w:pPr>
    </w:p>
    <w:p w14:paraId="744CF615" w14:textId="77777777" w:rsidR="001D26A8" w:rsidRPr="00775B16" w:rsidRDefault="001D26A8" w:rsidP="001D26A8">
      <w:pPr>
        <w:widowControl w:val="0"/>
        <w:spacing w:after="0" w:line="240" w:lineRule="auto"/>
        <w:jc w:val="both"/>
        <w:rPr>
          <w:rFonts w:ascii="Arial" w:eastAsia="Times New Roman" w:hAnsi="Arial" w:cs="Arial"/>
          <w:sz w:val="20"/>
          <w:szCs w:val="20"/>
        </w:rPr>
      </w:pPr>
      <w:r w:rsidRPr="00775B16">
        <w:rPr>
          <w:rFonts w:ascii="Arial" w:eastAsia="Times New Roman" w:hAnsi="Arial" w:cs="Arial"/>
          <w:sz w:val="20"/>
          <w:szCs w:val="20"/>
        </w:rPr>
        <w:t xml:space="preserve">The </w:t>
      </w:r>
      <w:r>
        <w:rPr>
          <w:rFonts w:ascii="Arial" w:eastAsia="Times New Roman" w:hAnsi="Arial" w:cs="Arial"/>
          <w:sz w:val="20"/>
          <w:szCs w:val="20"/>
        </w:rPr>
        <w:t>Supplier</w:t>
      </w:r>
      <w:r w:rsidRPr="00775B16">
        <w:rPr>
          <w:rFonts w:ascii="Arial" w:eastAsia="Times New Roman" w:hAnsi="Arial" w:cs="Arial"/>
          <w:sz w:val="20"/>
          <w:szCs w:val="20"/>
        </w:rPr>
        <w:t xml:space="preserve"> shall provide any reasonable assistance requested on issues related to the configuration of the Equipment. </w:t>
      </w:r>
    </w:p>
    <w:p w14:paraId="47896F73" w14:textId="77777777" w:rsidR="001D26A8" w:rsidRPr="00A77A5C" w:rsidRDefault="001D26A8" w:rsidP="001D26A8">
      <w:pPr>
        <w:widowControl w:val="0"/>
        <w:spacing w:after="0" w:line="240" w:lineRule="auto"/>
        <w:jc w:val="both"/>
        <w:rPr>
          <w:rFonts w:ascii="Arial" w:eastAsia="Times New Roman" w:hAnsi="Arial" w:cs="Arial"/>
          <w:sz w:val="20"/>
          <w:szCs w:val="20"/>
        </w:rPr>
      </w:pPr>
    </w:p>
    <w:p w14:paraId="7E85774C" w14:textId="77777777" w:rsidR="001D26A8" w:rsidRPr="00A77A5C" w:rsidRDefault="001D26A8" w:rsidP="001D26A8">
      <w:pPr>
        <w:widowControl w:val="0"/>
        <w:spacing w:after="0" w:line="240" w:lineRule="auto"/>
        <w:jc w:val="both"/>
        <w:rPr>
          <w:rFonts w:ascii="Arial" w:eastAsia="Times New Roman" w:hAnsi="Arial" w:cs="Arial"/>
          <w:b/>
          <w:sz w:val="20"/>
          <w:szCs w:val="20"/>
        </w:rPr>
      </w:pPr>
    </w:p>
    <w:p w14:paraId="613EADB9" w14:textId="77777777" w:rsidR="001D26A8" w:rsidRDefault="001D26A8" w:rsidP="001D26A8">
      <w:pPr>
        <w:widowControl w:val="0"/>
        <w:spacing w:after="0" w:line="240" w:lineRule="auto"/>
        <w:jc w:val="both"/>
        <w:rPr>
          <w:rFonts w:ascii="Arial" w:eastAsia="Times New Roman" w:hAnsi="Arial" w:cs="Arial"/>
          <w:b/>
          <w:sz w:val="20"/>
          <w:szCs w:val="20"/>
        </w:rPr>
      </w:pPr>
      <w:r>
        <w:rPr>
          <w:rFonts w:ascii="Arial" w:eastAsia="Times New Roman" w:hAnsi="Arial" w:cs="Arial"/>
          <w:b/>
          <w:sz w:val="20"/>
          <w:szCs w:val="20"/>
        </w:rPr>
        <w:t>2</w:t>
      </w:r>
      <w:r w:rsidRPr="00A77A5C">
        <w:rPr>
          <w:rFonts w:ascii="Arial" w:eastAsia="Times New Roman" w:hAnsi="Arial" w:cs="Arial"/>
          <w:b/>
          <w:sz w:val="20"/>
          <w:szCs w:val="20"/>
        </w:rPr>
        <w:t>.</w:t>
      </w:r>
      <w:r>
        <w:rPr>
          <w:rFonts w:ascii="Arial" w:eastAsia="Times New Roman" w:hAnsi="Arial" w:cs="Arial"/>
          <w:b/>
          <w:sz w:val="20"/>
          <w:szCs w:val="20"/>
        </w:rPr>
        <w:t>1</w:t>
      </w:r>
      <w:r>
        <w:rPr>
          <w:rFonts w:ascii="Arial" w:eastAsia="Times New Roman" w:hAnsi="Arial" w:cs="Arial"/>
          <w:b/>
          <w:sz w:val="20"/>
          <w:szCs w:val="20"/>
        </w:rPr>
        <w:tab/>
        <w:t>Preventive Maintenance</w:t>
      </w:r>
    </w:p>
    <w:p w14:paraId="3C9B69A6" w14:textId="77777777" w:rsidR="001D26A8" w:rsidRDefault="001D26A8" w:rsidP="001D26A8">
      <w:pPr>
        <w:widowControl w:val="0"/>
        <w:spacing w:after="0" w:line="240" w:lineRule="auto"/>
        <w:jc w:val="both"/>
        <w:rPr>
          <w:rFonts w:ascii="Arial" w:eastAsia="Times New Roman" w:hAnsi="Arial" w:cs="Arial"/>
          <w:b/>
          <w:sz w:val="20"/>
          <w:szCs w:val="20"/>
        </w:rPr>
      </w:pPr>
    </w:p>
    <w:p w14:paraId="3130DE2C" w14:textId="77777777" w:rsidR="001D26A8" w:rsidRPr="00D81D60" w:rsidRDefault="001D26A8" w:rsidP="001D26A8">
      <w:pPr>
        <w:widowControl w:val="0"/>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 xml:space="preserve">The </w:t>
      </w:r>
      <w:r>
        <w:rPr>
          <w:rFonts w:ascii="Arial" w:eastAsia="Times New Roman" w:hAnsi="Arial" w:cs="Arial"/>
          <w:sz w:val="20"/>
          <w:szCs w:val="20"/>
        </w:rPr>
        <w:t>Supplier</w:t>
      </w:r>
      <w:r w:rsidRPr="00D81D60">
        <w:rPr>
          <w:rFonts w:ascii="Arial" w:eastAsia="Times New Roman" w:hAnsi="Arial" w:cs="Arial"/>
          <w:sz w:val="20"/>
          <w:szCs w:val="20"/>
        </w:rPr>
        <w:t xml:space="preserve"> will visit the Location </w:t>
      </w:r>
      <w:r w:rsidRPr="00912829">
        <w:rPr>
          <w:rFonts w:ascii="Arial" w:eastAsia="Times New Roman" w:hAnsi="Arial" w:cs="Arial"/>
          <w:sz w:val="20"/>
          <w:szCs w:val="20"/>
          <w:highlight w:val="yellow"/>
        </w:rPr>
        <w:t>[at such intervals as the Contracting Authority deems necessary in order to keep the equipment in good working order</w:t>
      </w:r>
      <w:r>
        <w:rPr>
          <w:rFonts w:ascii="Arial" w:eastAsia="Times New Roman" w:hAnsi="Arial" w:cs="Arial"/>
          <w:sz w:val="20"/>
          <w:szCs w:val="20"/>
          <w:highlight w:val="yellow"/>
        </w:rPr>
        <w:t xml:space="preserve"> OR </w:t>
      </w:r>
      <w:r w:rsidRPr="00912829">
        <w:rPr>
          <w:rFonts w:ascii="Arial" w:eastAsia="Times New Roman" w:hAnsi="Arial" w:cs="Arial"/>
          <w:sz w:val="20"/>
          <w:szCs w:val="20"/>
          <w:highlight w:val="yellow"/>
        </w:rPr>
        <w:t>not less than [number] times during each period of [number][months/weeks]</w:t>
      </w:r>
      <w:r w:rsidRPr="00D81D60">
        <w:rPr>
          <w:rFonts w:ascii="Arial" w:eastAsia="Times New Roman" w:hAnsi="Arial" w:cs="Arial"/>
          <w:sz w:val="20"/>
          <w:szCs w:val="20"/>
        </w:rPr>
        <w:t xml:space="preserve"> to test the operation and functions of the </w:t>
      </w:r>
      <w:r>
        <w:rPr>
          <w:rFonts w:ascii="Arial" w:eastAsia="Times New Roman" w:hAnsi="Arial" w:cs="Arial"/>
          <w:sz w:val="20"/>
          <w:szCs w:val="20"/>
        </w:rPr>
        <w:t xml:space="preserve">Equipment </w:t>
      </w:r>
      <w:r w:rsidRPr="00D81D60">
        <w:rPr>
          <w:rFonts w:ascii="Arial" w:eastAsia="Times New Roman" w:hAnsi="Arial" w:cs="Arial"/>
          <w:sz w:val="20"/>
          <w:szCs w:val="20"/>
        </w:rPr>
        <w:t xml:space="preserve">and make necessary adjustments, repairs or replacements to keep the </w:t>
      </w:r>
      <w:r>
        <w:rPr>
          <w:rFonts w:ascii="Arial" w:eastAsia="Times New Roman" w:hAnsi="Arial" w:cs="Arial"/>
          <w:sz w:val="20"/>
          <w:szCs w:val="20"/>
        </w:rPr>
        <w:t>Equipment</w:t>
      </w:r>
      <w:r w:rsidRPr="00D81D60">
        <w:rPr>
          <w:rFonts w:ascii="Arial" w:eastAsia="Times New Roman" w:hAnsi="Arial" w:cs="Arial"/>
          <w:sz w:val="20"/>
          <w:szCs w:val="20"/>
        </w:rPr>
        <w:t xml:space="preserve"> in good working order in accordance with Schedule </w:t>
      </w:r>
      <w:r>
        <w:rPr>
          <w:rFonts w:ascii="Arial" w:eastAsia="Times New Roman" w:hAnsi="Arial" w:cs="Arial"/>
          <w:sz w:val="20"/>
          <w:szCs w:val="20"/>
        </w:rPr>
        <w:t>A</w:t>
      </w:r>
      <w:r w:rsidRPr="00D81D60">
        <w:rPr>
          <w:rFonts w:ascii="Arial" w:eastAsia="Times New Roman" w:hAnsi="Arial" w:cs="Arial"/>
          <w:sz w:val="20"/>
          <w:szCs w:val="20"/>
        </w:rPr>
        <w:t xml:space="preserve"> (</w:t>
      </w:r>
      <w:r>
        <w:rPr>
          <w:rFonts w:ascii="Arial" w:eastAsia="Times New Roman" w:hAnsi="Arial" w:cs="Arial"/>
          <w:sz w:val="20"/>
          <w:szCs w:val="20"/>
        </w:rPr>
        <w:t>Service Requirements and Charges)</w:t>
      </w:r>
      <w:r w:rsidRPr="00D81D60">
        <w:rPr>
          <w:rFonts w:ascii="Arial" w:eastAsia="Times New Roman" w:hAnsi="Arial" w:cs="Arial"/>
          <w:sz w:val="20"/>
          <w:szCs w:val="20"/>
        </w:rPr>
        <w:t xml:space="preserve">.  </w:t>
      </w:r>
    </w:p>
    <w:p w14:paraId="3AC801CC" w14:textId="77777777" w:rsidR="001D26A8" w:rsidRDefault="001D26A8" w:rsidP="001D26A8">
      <w:pPr>
        <w:spacing w:after="0" w:line="240" w:lineRule="auto"/>
        <w:jc w:val="both"/>
        <w:rPr>
          <w:rFonts w:ascii="Arial" w:eastAsia="Times New Roman" w:hAnsi="Arial" w:cs="Arial"/>
          <w:sz w:val="20"/>
          <w:szCs w:val="20"/>
        </w:rPr>
      </w:pPr>
    </w:p>
    <w:p w14:paraId="25F9B159" w14:textId="77777777" w:rsidR="001D26A8" w:rsidRPr="00D81D60" w:rsidRDefault="001D26A8" w:rsidP="001D26A8">
      <w:pPr>
        <w:widowControl w:val="0"/>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 xml:space="preserve">The </w:t>
      </w:r>
      <w:r>
        <w:rPr>
          <w:rFonts w:ascii="Arial" w:eastAsia="Times New Roman" w:hAnsi="Arial" w:cs="Arial"/>
          <w:sz w:val="20"/>
          <w:szCs w:val="20"/>
        </w:rPr>
        <w:t>Supplier</w:t>
      </w:r>
      <w:r w:rsidRPr="00D81D60">
        <w:rPr>
          <w:rFonts w:ascii="Arial" w:eastAsia="Times New Roman" w:hAnsi="Arial" w:cs="Arial"/>
          <w:sz w:val="20"/>
          <w:szCs w:val="20"/>
        </w:rPr>
        <w:t xml:space="preserve">’s visits will be made during the Coverage Hours </w:t>
      </w:r>
      <w:r>
        <w:rPr>
          <w:rFonts w:ascii="Arial" w:eastAsia="Times New Roman" w:hAnsi="Arial" w:cs="Arial"/>
          <w:sz w:val="20"/>
          <w:szCs w:val="20"/>
        </w:rPr>
        <w:t xml:space="preserve">(during Business Hours) as </w:t>
      </w:r>
      <w:r w:rsidRPr="00D81D60">
        <w:rPr>
          <w:rFonts w:ascii="Arial" w:eastAsia="Times New Roman" w:hAnsi="Arial" w:cs="Arial"/>
          <w:sz w:val="20"/>
          <w:szCs w:val="20"/>
        </w:rPr>
        <w:t xml:space="preserve">agreed below, by prior appointment with the </w:t>
      </w:r>
      <w:r>
        <w:rPr>
          <w:rFonts w:ascii="Arial" w:eastAsia="Times New Roman" w:hAnsi="Arial" w:cs="Arial"/>
          <w:sz w:val="20"/>
          <w:szCs w:val="20"/>
        </w:rPr>
        <w:t>Contracting Authority</w:t>
      </w:r>
      <w:r w:rsidRPr="00D81D60">
        <w:rPr>
          <w:rFonts w:ascii="Arial" w:eastAsia="Times New Roman" w:hAnsi="Arial" w:cs="Arial"/>
          <w:sz w:val="20"/>
          <w:szCs w:val="20"/>
        </w:rPr>
        <w:t xml:space="preserve">. If it is more efficient and will cause less disruption to the </w:t>
      </w:r>
      <w:r>
        <w:rPr>
          <w:rFonts w:ascii="Arial" w:eastAsia="Times New Roman" w:hAnsi="Arial" w:cs="Arial"/>
          <w:sz w:val="20"/>
          <w:szCs w:val="20"/>
        </w:rPr>
        <w:t>Contracting Authority</w:t>
      </w:r>
      <w:r w:rsidRPr="00D81D60">
        <w:rPr>
          <w:rFonts w:ascii="Arial" w:eastAsia="Times New Roman" w:hAnsi="Arial" w:cs="Arial"/>
          <w:sz w:val="20"/>
          <w:szCs w:val="20"/>
        </w:rPr>
        <w:t>, the preventative maintenance may be carried out at the time of any corrective maintenance.</w:t>
      </w:r>
    </w:p>
    <w:p w14:paraId="77156CAF" w14:textId="77777777" w:rsidR="001D26A8" w:rsidRDefault="001D26A8" w:rsidP="001D26A8">
      <w:pPr>
        <w:widowControl w:val="0"/>
        <w:spacing w:after="0" w:line="240" w:lineRule="auto"/>
        <w:jc w:val="both"/>
        <w:rPr>
          <w:rFonts w:ascii="Arial" w:eastAsia="Times New Roman" w:hAnsi="Arial" w:cs="Arial"/>
          <w:b/>
          <w:sz w:val="20"/>
          <w:szCs w:val="20"/>
        </w:rPr>
      </w:pPr>
    </w:p>
    <w:p w14:paraId="0BF76F1D" w14:textId="77777777" w:rsidR="001D26A8" w:rsidRDefault="001D26A8" w:rsidP="001D26A8">
      <w:pPr>
        <w:widowControl w:val="0"/>
        <w:spacing w:after="0" w:line="240" w:lineRule="auto"/>
        <w:jc w:val="both"/>
        <w:rPr>
          <w:rFonts w:ascii="Arial" w:eastAsia="Times New Roman" w:hAnsi="Arial" w:cs="Arial"/>
          <w:b/>
          <w:sz w:val="20"/>
          <w:szCs w:val="20"/>
        </w:rPr>
      </w:pPr>
    </w:p>
    <w:p w14:paraId="2E6E50A0" w14:textId="77777777" w:rsidR="001D26A8" w:rsidRPr="00881926" w:rsidRDefault="001D26A8" w:rsidP="001D26A8">
      <w:pPr>
        <w:spacing w:after="0" w:line="240" w:lineRule="auto"/>
        <w:jc w:val="both"/>
        <w:rPr>
          <w:rFonts w:ascii="Arial" w:eastAsia="Times New Roman" w:hAnsi="Arial" w:cs="Arial"/>
          <w:b/>
          <w:sz w:val="20"/>
          <w:szCs w:val="20"/>
        </w:rPr>
      </w:pPr>
      <w:r>
        <w:rPr>
          <w:rFonts w:ascii="Arial" w:eastAsia="Times New Roman" w:hAnsi="Arial" w:cs="Arial"/>
          <w:b/>
          <w:sz w:val="20"/>
          <w:szCs w:val="20"/>
        </w:rPr>
        <w:t>2.2</w:t>
      </w:r>
      <w:r>
        <w:rPr>
          <w:rFonts w:ascii="Arial" w:eastAsia="Times New Roman" w:hAnsi="Arial" w:cs="Arial"/>
          <w:b/>
          <w:sz w:val="20"/>
          <w:szCs w:val="20"/>
        </w:rPr>
        <w:tab/>
      </w:r>
      <w:r w:rsidRPr="00881926">
        <w:rPr>
          <w:rFonts w:ascii="Arial" w:eastAsia="Times New Roman" w:hAnsi="Arial" w:cs="Arial"/>
          <w:b/>
          <w:sz w:val="20"/>
          <w:szCs w:val="20"/>
        </w:rPr>
        <w:t>Corrective Maintenance</w:t>
      </w:r>
    </w:p>
    <w:p w14:paraId="5917E097" w14:textId="77777777" w:rsidR="001D26A8" w:rsidRPr="00881926" w:rsidRDefault="001D26A8" w:rsidP="001D26A8">
      <w:pPr>
        <w:spacing w:after="0" w:line="240" w:lineRule="auto"/>
        <w:jc w:val="both"/>
        <w:rPr>
          <w:rFonts w:ascii="Arial" w:eastAsia="Times New Roman" w:hAnsi="Arial" w:cs="Arial"/>
          <w:sz w:val="20"/>
          <w:szCs w:val="20"/>
        </w:rPr>
      </w:pPr>
    </w:p>
    <w:p w14:paraId="040FF23A" w14:textId="77777777" w:rsidR="001D26A8" w:rsidRPr="00881926" w:rsidRDefault="001D26A8" w:rsidP="001D26A8">
      <w:pPr>
        <w:spacing w:after="0" w:line="240" w:lineRule="auto"/>
        <w:jc w:val="both"/>
        <w:rPr>
          <w:rFonts w:ascii="Arial" w:eastAsia="Times New Roman" w:hAnsi="Arial" w:cs="Arial"/>
          <w:sz w:val="20"/>
          <w:szCs w:val="20"/>
        </w:rPr>
      </w:pPr>
      <w:bookmarkStart w:id="11" w:name="_Toc486137631"/>
      <w:bookmarkStart w:id="12" w:name="_Toc486137463"/>
      <w:r w:rsidRPr="00881926">
        <w:rPr>
          <w:rFonts w:ascii="Arial" w:eastAsia="Times New Roman" w:hAnsi="Arial" w:cs="Arial"/>
          <w:sz w:val="20"/>
          <w:szCs w:val="20"/>
        </w:rPr>
        <w:t>When an Incident is recorded, Corrective Maintenance will include:</w:t>
      </w:r>
    </w:p>
    <w:p w14:paraId="72CC47BA" w14:textId="77777777" w:rsidR="001D26A8" w:rsidRDefault="001D26A8" w:rsidP="001D26A8">
      <w:pPr>
        <w:numPr>
          <w:ilvl w:val="0"/>
          <w:numId w:val="22"/>
        </w:numPr>
        <w:spacing w:after="0" w:line="240" w:lineRule="auto"/>
        <w:jc w:val="both"/>
        <w:rPr>
          <w:rFonts w:ascii="Arial" w:eastAsia="Times New Roman" w:hAnsi="Arial" w:cs="Arial"/>
          <w:sz w:val="20"/>
          <w:szCs w:val="20"/>
        </w:rPr>
      </w:pPr>
      <w:r w:rsidRPr="00881926">
        <w:rPr>
          <w:rFonts w:ascii="Arial" w:eastAsia="Times New Roman" w:hAnsi="Arial" w:cs="Arial"/>
          <w:sz w:val="20"/>
          <w:szCs w:val="20"/>
        </w:rPr>
        <w:t>investigation of operational problems and, provision of advice on the likely cause and recommend a course of action or implement remedial measures;</w:t>
      </w:r>
    </w:p>
    <w:p w14:paraId="21E88E4D" w14:textId="77777777" w:rsidR="001D26A8" w:rsidRPr="00881926" w:rsidRDefault="001D26A8" w:rsidP="001D26A8">
      <w:pPr>
        <w:numPr>
          <w:ilvl w:val="0"/>
          <w:numId w:val="22"/>
        </w:numPr>
        <w:spacing w:after="0" w:line="240" w:lineRule="auto"/>
        <w:jc w:val="both"/>
        <w:rPr>
          <w:rFonts w:ascii="Arial" w:eastAsia="Times New Roman" w:hAnsi="Arial" w:cs="Arial"/>
          <w:sz w:val="20"/>
          <w:szCs w:val="20"/>
        </w:rPr>
      </w:pPr>
      <w:r w:rsidRPr="00881926">
        <w:rPr>
          <w:rFonts w:ascii="Arial" w:eastAsia="Times New Roman" w:hAnsi="Arial" w:cs="Arial"/>
          <w:sz w:val="20"/>
          <w:szCs w:val="20"/>
        </w:rPr>
        <w:t>where the investigation highlights that the Incident relates to Software, the Maintenance Service will include the provision of advice, Workarounds, specification, development, release and supervision or implementation of remedial measures;</w:t>
      </w:r>
    </w:p>
    <w:p w14:paraId="71A7F0D1" w14:textId="77777777" w:rsidR="001D26A8" w:rsidRDefault="001D26A8" w:rsidP="001D26A8">
      <w:pPr>
        <w:numPr>
          <w:ilvl w:val="0"/>
          <w:numId w:val="22"/>
        </w:numPr>
        <w:spacing w:after="0" w:line="240" w:lineRule="auto"/>
        <w:jc w:val="both"/>
        <w:rPr>
          <w:rFonts w:ascii="Arial" w:eastAsia="Times New Roman" w:hAnsi="Arial" w:cs="Arial"/>
          <w:sz w:val="20"/>
          <w:szCs w:val="20"/>
        </w:rPr>
      </w:pPr>
      <w:r w:rsidRPr="00881926">
        <w:rPr>
          <w:rFonts w:ascii="Arial" w:eastAsia="Times New Roman" w:hAnsi="Arial" w:cs="Arial"/>
          <w:sz w:val="20"/>
          <w:szCs w:val="20"/>
        </w:rPr>
        <w:t>the re</w:t>
      </w:r>
      <w:r>
        <w:rPr>
          <w:rFonts w:ascii="Arial" w:eastAsia="Times New Roman" w:hAnsi="Arial" w:cs="Arial"/>
          <w:sz w:val="20"/>
          <w:szCs w:val="20"/>
        </w:rPr>
        <w:t>pair</w:t>
      </w:r>
      <w:r w:rsidRPr="00881926">
        <w:rPr>
          <w:rFonts w:ascii="Arial" w:eastAsia="Times New Roman" w:hAnsi="Arial" w:cs="Arial"/>
          <w:sz w:val="20"/>
          <w:szCs w:val="20"/>
        </w:rPr>
        <w:t xml:space="preserve"> of </w:t>
      </w:r>
      <w:r>
        <w:rPr>
          <w:rFonts w:ascii="Arial" w:eastAsia="Times New Roman" w:hAnsi="Arial" w:cs="Arial"/>
          <w:sz w:val="20"/>
          <w:szCs w:val="20"/>
        </w:rPr>
        <w:t xml:space="preserve">Faults. </w:t>
      </w:r>
    </w:p>
    <w:p w14:paraId="52CE81C1" w14:textId="77777777" w:rsidR="001D26A8" w:rsidRPr="00881926" w:rsidRDefault="001D26A8" w:rsidP="001D26A8">
      <w:pPr>
        <w:spacing w:after="0" w:line="240" w:lineRule="auto"/>
        <w:jc w:val="both"/>
        <w:rPr>
          <w:rFonts w:ascii="Arial" w:eastAsia="Times New Roman" w:hAnsi="Arial" w:cs="Arial"/>
          <w:sz w:val="20"/>
          <w:szCs w:val="20"/>
        </w:rPr>
      </w:pPr>
    </w:p>
    <w:p w14:paraId="57549E75" w14:textId="77777777" w:rsidR="001D26A8" w:rsidRPr="00881926" w:rsidRDefault="001D26A8" w:rsidP="001D26A8">
      <w:pPr>
        <w:spacing w:after="0" w:line="240" w:lineRule="auto"/>
        <w:jc w:val="both"/>
        <w:rPr>
          <w:rFonts w:ascii="Arial" w:eastAsia="Times New Roman" w:hAnsi="Arial" w:cs="Arial"/>
          <w:sz w:val="20"/>
          <w:szCs w:val="20"/>
        </w:rPr>
      </w:pPr>
      <w:r w:rsidRPr="00881926">
        <w:rPr>
          <w:rFonts w:ascii="Arial" w:eastAsia="Times New Roman" w:hAnsi="Arial" w:cs="Arial"/>
          <w:sz w:val="20"/>
          <w:szCs w:val="20"/>
        </w:rPr>
        <w:t xml:space="preserve">The </w:t>
      </w:r>
      <w:r>
        <w:rPr>
          <w:rFonts w:ascii="Arial" w:eastAsia="Times New Roman" w:hAnsi="Arial" w:cs="Arial"/>
          <w:sz w:val="20"/>
          <w:szCs w:val="20"/>
        </w:rPr>
        <w:t>Supplier</w:t>
      </w:r>
      <w:r w:rsidRPr="00881926">
        <w:rPr>
          <w:rFonts w:ascii="Arial" w:eastAsia="Times New Roman" w:hAnsi="Arial" w:cs="Arial"/>
          <w:sz w:val="20"/>
          <w:szCs w:val="20"/>
        </w:rPr>
        <w:t xml:space="preserve"> shall provide </w:t>
      </w:r>
      <w:r>
        <w:rPr>
          <w:rFonts w:ascii="Arial" w:eastAsia="Times New Roman" w:hAnsi="Arial" w:cs="Arial"/>
          <w:sz w:val="20"/>
          <w:szCs w:val="20"/>
        </w:rPr>
        <w:t xml:space="preserve">Remote or </w:t>
      </w:r>
      <w:r w:rsidRPr="00881926">
        <w:rPr>
          <w:rFonts w:ascii="Arial" w:eastAsia="Times New Roman" w:hAnsi="Arial" w:cs="Arial"/>
          <w:sz w:val="20"/>
          <w:szCs w:val="20"/>
        </w:rPr>
        <w:t xml:space="preserve">Onsite Support for any </w:t>
      </w:r>
      <w:r>
        <w:rPr>
          <w:rFonts w:ascii="Arial" w:eastAsia="Times New Roman" w:hAnsi="Arial" w:cs="Arial"/>
          <w:sz w:val="20"/>
          <w:szCs w:val="20"/>
        </w:rPr>
        <w:t>Fault, as required</w:t>
      </w:r>
      <w:r w:rsidRPr="00881926">
        <w:rPr>
          <w:rFonts w:ascii="Arial" w:eastAsia="Times New Roman" w:hAnsi="Arial" w:cs="Arial"/>
          <w:sz w:val="20"/>
          <w:szCs w:val="20"/>
        </w:rPr>
        <w:t xml:space="preserve">. </w:t>
      </w:r>
    </w:p>
    <w:p w14:paraId="644FC412" w14:textId="77777777" w:rsidR="001D26A8" w:rsidRPr="00881926" w:rsidRDefault="001D26A8" w:rsidP="001D26A8">
      <w:pPr>
        <w:spacing w:after="0" w:line="240" w:lineRule="auto"/>
        <w:jc w:val="both"/>
        <w:rPr>
          <w:rFonts w:ascii="Arial" w:eastAsia="Times New Roman" w:hAnsi="Arial" w:cs="Arial"/>
          <w:sz w:val="20"/>
          <w:szCs w:val="20"/>
        </w:rPr>
      </w:pPr>
    </w:p>
    <w:p w14:paraId="6321D103" w14:textId="77777777" w:rsidR="001D26A8" w:rsidRDefault="001D26A8" w:rsidP="001D26A8">
      <w:pPr>
        <w:spacing w:after="0" w:line="240" w:lineRule="auto"/>
        <w:jc w:val="both"/>
        <w:rPr>
          <w:rFonts w:ascii="Arial" w:eastAsia="Times New Roman" w:hAnsi="Arial" w:cs="Arial"/>
          <w:sz w:val="20"/>
          <w:szCs w:val="20"/>
        </w:rPr>
      </w:pPr>
      <w:r w:rsidRPr="00881926">
        <w:rPr>
          <w:rFonts w:ascii="Arial" w:eastAsia="Times New Roman" w:hAnsi="Arial" w:cs="Arial"/>
          <w:sz w:val="20"/>
          <w:szCs w:val="20"/>
        </w:rPr>
        <w:t xml:space="preserve">In providing Maintenance Services the </w:t>
      </w:r>
      <w:r>
        <w:rPr>
          <w:rFonts w:ascii="Arial" w:eastAsia="Times New Roman" w:hAnsi="Arial" w:cs="Arial"/>
          <w:sz w:val="20"/>
          <w:szCs w:val="20"/>
        </w:rPr>
        <w:t>Supplier</w:t>
      </w:r>
      <w:r w:rsidRPr="00881926">
        <w:rPr>
          <w:rFonts w:ascii="Arial" w:eastAsia="Times New Roman" w:hAnsi="Arial" w:cs="Arial"/>
          <w:sz w:val="20"/>
          <w:szCs w:val="20"/>
        </w:rPr>
        <w:t xml:space="preserve"> shall provide, at the </w:t>
      </w:r>
      <w:r>
        <w:rPr>
          <w:rFonts w:ascii="Arial" w:eastAsia="Times New Roman" w:hAnsi="Arial" w:cs="Arial"/>
          <w:sz w:val="20"/>
          <w:szCs w:val="20"/>
        </w:rPr>
        <w:t>Supplier</w:t>
      </w:r>
      <w:r w:rsidRPr="00881926">
        <w:rPr>
          <w:rFonts w:ascii="Arial" w:eastAsia="Times New Roman" w:hAnsi="Arial" w:cs="Arial"/>
          <w:sz w:val="20"/>
          <w:szCs w:val="20"/>
        </w:rPr>
        <w:t xml:space="preserve">’s sole cost (i) any necessary replacement Equipment or Spare Parts at the sole discretion of the </w:t>
      </w:r>
      <w:r>
        <w:rPr>
          <w:rFonts w:ascii="Arial" w:eastAsia="Times New Roman" w:hAnsi="Arial" w:cs="Arial"/>
          <w:sz w:val="20"/>
          <w:szCs w:val="20"/>
        </w:rPr>
        <w:t>Supplier</w:t>
      </w:r>
      <w:r w:rsidRPr="00881926">
        <w:rPr>
          <w:rFonts w:ascii="Arial" w:eastAsia="Times New Roman" w:hAnsi="Arial" w:cs="Arial"/>
          <w:sz w:val="20"/>
          <w:szCs w:val="20"/>
        </w:rPr>
        <w:t>, and (ii) the related installation services.</w:t>
      </w:r>
    </w:p>
    <w:p w14:paraId="235C3E34" w14:textId="77777777" w:rsidR="001D26A8" w:rsidRDefault="001D26A8" w:rsidP="001D26A8">
      <w:pPr>
        <w:spacing w:after="0" w:line="240" w:lineRule="auto"/>
        <w:jc w:val="both"/>
        <w:rPr>
          <w:rFonts w:ascii="Arial" w:eastAsia="Times New Roman" w:hAnsi="Arial" w:cs="Arial"/>
          <w:sz w:val="20"/>
          <w:szCs w:val="20"/>
        </w:rPr>
      </w:pPr>
    </w:p>
    <w:p w14:paraId="24CB09C3" w14:textId="77777777" w:rsidR="001D26A8" w:rsidRPr="00D81D60" w:rsidRDefault="001D26A8" w:rsidP="001D26A8">
      <w:pPr>
        <w:widowControl w:val="0"/>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 xml:space="preserve">All replacement equipment or Spare Parts shall be provided either on a “standard exchange” basis (i.e. the equipment or parts being refurbished to a condition that is in all relevant respects similar to that of new parts) or as new equipment or parts.  Replaced equipment and parts shall become the </w:t>
      </w:r>
      <w:r>
        <w:rPr>
          <w:rFonts w:ascii="Arial" w:eastAsia="Times New Roman" w:hAnsi="Arial" w:cs="Arial"/>
          <w:sz w:val="20"/>
          <w:szCs w:val="20"/>
        </w:rPr>
        <w:t>Supplier</w:t>
      </w:r>
      <w:r w:rsidRPr="00D81D60">
        <w:rPr>
          <w:rFonts w:ascii="Arial" w:eastAsia="Times New Roman" w:hAnsi="Arial" w:cs="Arial"/>
          <w:sz w:val="20"/>
          <w:szCs w:val="20"/>
        </w:rPr>
        <w:t xml:space="preserve">’s sole property.  </w:t>
      </w:r>
    </w:p>
    <w:p w14:paraId="1C425283" w14:textId="77777777" w:rsidR="001D26A8" w:rsidRPr="00D81D60" w:rsidRDefault="001D26A8" w:rsidP="001D26A8">
      <w:pPr>
        <w:widowControl w:val="0"/>
        <w:spacing w:after="0" w:line="240" w:lineRule="auto"/>
        <w:jc w:val="both"/>
        <w:rPr>
          <w:rFonts w:ascii="Arial" w:eastAsia="Times New Roman" w:hAnsi="Arial" w:cs="Arial"/>
          <w:sz w:val="20"/>
          <w:szCs w:val="20"/>
        </w:rPr>
      </w:pPr>
    </w:p>
    <w:p w14:paraId="376428CF" w14:textId="77777777" w:rsidR="001D26A8" w:rsidRPr="00D81D60" w:rsidRDefault="001D26A8" w:rsidP="001D26A8">
      <w:pPr>
        <w:widowControl w:val="0"/>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 xml:space="preserve">Without prejudice to the </w:t>
      </w:r>
      <w:r>
        <w:rPr>
          <w:rFonts w:ascii="Arial" w:eastAsia="Times New Roman" w:hAnsi="Arial" w:cs="Arial"/>
          <w:sz w:val="20"/>
          <w:szCs w:val="20"/>
        </w:rPr>
        <w:t>Supplier</w:t>
      </w:r>
      <w:r w:rsidRPr="00D81D60">
        <w:rPr>
          <w:rFonts w:ascii="Arial" w:eastAsia="Times New Roman" w:hAnsi="Arial" w:cs="Arial"/>
          <w:sz w:val="20"/>
          <w:szCs w:val="20"/>
        </w:rPr>
        <w:t xml:space="preserve">’s responsibility to provide the Services in accordance with the terms of this Contract, the </w:t>
      </w:r>
      <w:r>
        <w:rPr>
          <w:rFonts w:ascii="Arial" w:eastAsia="Times New Roman" w:hAnsi="Arial" w:cs="Arial"/>
          <w:sz w:val="20"/>
          <w:szCs w:val="20"/>
        </w:rPr>
        <w:t>Supplier</w:t>
      </w:r>
      <w:r w:rsidRPr="00D81D60">
        <w:rPr>
          <w:rFonts w:ascii="Arial" w:eastAsia="Times New Roman" w:hAnsi="Arial" w:cs="Arial"/>
          <w:sz w:val="20"/>
          <w:szCs w:val="20"/>
        </w:rPr>
        <w:t xml:space="preserve"> reserves the right to provide the </w:t>
      </w:r>
      <w:r>
        <w:rPr>
          <w:rFonts w:ascii="Arial" w:eastAsia="Times New Roman" w:hAnsi="Arial" w:cs="Arial"/>
          <w:sz w:val="20"/>
          <w:szCs w:val="20"/>
        </w:rPr>
        <w:t>Contracting Authority</w:t>
      </w:r>
      <w:r w:rsidRPr="00D81D60">
        <w:rPr>
          <w:rFonts w:ascii="Arial" w:eastAsia="Times New Roman" w:hAnsi="Arial" w:cs="Arial"/>
          <w:sz w:val="20"/>
          <w:szCs w:val="20"/>
        </w:rPr>
        <w:t xml:space="preserve"> with “substantially equivalent” equipment, and Spare Parts. (Substantially equivalent shall mean any component which by vendor type is similar in technology and functionality).</w:t>
      </w:r>
    </w:p>
    <w:p w14:paraId="187E500A" w14:textId="77777777" w:rsidR="001D26A8" w:rsidRPr="00D81D60" w:rsidRDefault="001D26A8" w:rsidP="001D26A8">
      <w:pPr>
        <w:widowControl w:val="0"/>
        <w:spacing w:after="0" w:line="240" w:lineRule="auto"/>
        <w:jc w:val="both"/>
        <w:rPr>
          <w:rFonts w:ascii="Arial" w:eastAsia="Times New Roman" w:hAnsi="Arial" w:cs="Arial"/>
          <w:sz w:val="20"/>
          <w:szCs w:val="20"/>
        </w:rPr>
      </w:pPr>
    </w:p>
    <w:p w14:paraId="40D14402" w14:textId="77777777" w:rsidR="001D26A8" w:rsidRPr="00881926" w:rsidRDefault="001D26A8" w:rsidP="001D26A8">
      <w:pPr>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The Maintenance Services do not include the provision of any accessories other than Spare Parts.</w:t>
      </w:r>
    </w:p>
    <w:p w14:paraId="372AD94B" w14:textId="77777777" w:rsidR="001D26A8" w:rsidRPr="00881926" w:rsidRDefault="001D26A8" w:rsidP="001D26A8">
      <w:pPr>
        <w:spacing w:after="0" w:line="240" w:lineRule="auto"/>
        <w:jc w:val="both"/>
        <w:rPr>
          <w:rFonts w:ascii="Arial" w:eastAsia="Times New Roman" w:hAnsi="Arial" w:cs="Arial"/>
          <w:sz w:val="20"/>
          <w:szCs w:val="20"/>
        </w:rPr>
      </w:pPr>
      <w:r w:rsidRPr="00881926">
        <w:rPr>
          <w:rFonts w:ascii="Arial" w:eastAsia="Times New Roman" w:hAnsi="Arial" w:cs="Arial"/>
          <w:sz w:val="20"/>
          <w:szCs w:val="20"/>
        </w:rPr>
        <w:t xml:space="preserve">  </w:t>
      </w:r>
    </w:p>
    <w:bookmarkEnd w:id="11"/>
    <w:bookmarkEnd w:id="12"/>
    <w:p w14:paraId="01DEE08D" w14:textId="77777777" w:rsidR="001D26A8" w:rsidRPr="00912829" w:rsidRDefault="001D26A8" w:rsidP="001D26A8">
      <w:pPr>
        <w:tabs>
          <w:tab w:val="left" w:pos="-720"/>
          <w:tab w:val="left" w:pos="0"/>
          <w:tab w:val="left" w:pos="720"/>
        </w:tabs>
        <w:suppressAutoHyphens/>
        <w:spacing w:after="0" w:line="240" w:lineRule="auto"/>
        <w:contextualSpacing/>
        <w:jc w:val="both"/>
        <w:rPr>
          <w:rFonts w:ascii="Arial" w:eastAsia="Times New Roman" w:hAnsi="Arial" w:cs="Arial"/>
          <w:b/>
          <w:spacing w:val="-3"/>
          <w:sz w:val="20"/>
          <w:szCs w:val="20"/>
          <w:highlight w:val="yellow"/>
        </w:rPr>
      </w:pPr>
      <w:r w:rsidRPr="00912829">
        <w:rPr>
          <w:rFonts w:ascii="Arial" w:eastAsia="Times New Roman" w:hAnsi="Arial" w:cs="Arial"/>
          <w:b/>
          <w:spacing w:val="-3"/>
          <w:sz w:val="20"/>
          <w:szCs w:val="20"/>
          <w:highlight w:val="yellow"/>
        </w:rPr>
        <w:t>[2.3</w:t>
      </w:r>
      <w:r w:rsidRPr="00912829">
        <w:rPr>
          <w:rFonts w:ascii="Arial" w:eastAsia="Times New Roman" w:hAnsi="Arial" w:cs="Arial"/>
          <w:b/>
          <w:spacing w:val="-3"/>
          <w:sz w:val="20"/>
          <w:szCs w:val="20"/>
          <w:highlight w:val="yellow"/>
        </w:rPr>
        <w:tab/>
        <w:t>Software and Equipment Upgrade</w:t>
      </w:r>
    </w:p>
    <w:p w14:paraId="5E592D94" w14:textId="77777777" w:rsidR="001D26A8" w:rsidRPr="00912829" w:rsidRDefault="001D26A8" w:rsidP="001D26A8">
      <w:pPr>
        <w:tabs>
          <w:tab w:val="left" w:pos="-720"/>
          <w:tab w:val="left" w:pos="0"/>
          <w:tab w:val="left" w:pos="720"/>
        </w:tabs>
        <w:suppressAutoHyphens/>
        <w:spacing w:after="0" w:line="240" w:lineRule="auto"/>
        <w:contextualSpacing/>
        <w:jc w:val="both"/>
        <w:rPr>
          <w:rFonts w:ascii="Arial" w:eastAsia="Times New Roman" w:hAnsi="Arial" w:cs="Arial"/>
          <w:spacing w:val="-3"/>
          <w:sz w:val="20"/>
          <w:szCs w:val="20"/>
          <w:highlight w:val="yellow"/>
        </w:rPr>
      </w:pPr>
    </w:p>
    <w:p w14:paraId="1E3674FD" w14:textId="77777777" w:rsidR="001D26A8" w:rsidRPr="00912829" w:rsidRDefault="001D26A8" w:rsidP="001D26A8">
      <w:pPr>
        <w:spacing w:after="0" w:line="240" w:lineRule="auto"/>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The Supplier, where applicable, shall provide the Contracting Authority with one copy of each Software Update and/or Software Upgrade without additional charge, and once installed such Software Update and/or Software Upgrade shall be deemed part of the Software and shall then be maintained in accordance with this Contract at no additional cost.</w:t>
      </w:r>
    </w:p>
    <w:p w14:paraId="2A32DFCF" w14:textId="77777777" w:rsidR="001D26A8" w:rsidRPr="00912829" w:rsidRDefault="001D26A8" w:rsidP="001D26A8">
      <w:pPr>
        <w:spacing w:after="0" w:line="240" w:lineRule="auto"/>
        <w:jc w:val="both"/>
        <w:rPr>
          <w:rFonts w:ascii="Arial" w:eastAsia="Times New Roman" w:hAnsi="Arial" w:cs="Arial"/>
          <w:sz w:val="20"/>
          <w:szCs w:val="20"/>
          <w:highlight w:val="yellow"/>
        </w:rPr>
      </w:pPr>
    </w:p>
    <w:p w14:paraId="7CC0D021" w14:textId="77777777" w:rsidR="001D26A8" w:rsidRPr="00912829" w:rsidRDefault="001D26A8" w:rsidP="001D26A8">
      <w:pPr>
        <w:spacing w:after="0" w:line="240" w:lineRule="auto"/>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The Supplier may, as part of the preventative maintenance service set out above, offer to the Contracting Authority any Equipment Upgrades.</w:t>
      </w:r>
    </w:p>
    <w:p w14:paraId="0BFD6A38" w14:textId="77777777" w:rsidR="001D26A8" w:rsidRPr="00912829" w:rsidRDefault="001D26A8" w:rsidP="001D26A8">
      <w:pPr>
        <w:spacing w:after="0" w:line="240" w:lineRule="auto"/>
        <w:jc w:val="both"/>
        <w:rPr>
          <w:rFonts w:ascii="Arial" w:eastAsia="Times New Roman" w:hAnsi="Arial" w:cs="Arial"/>
          <w:sz w:val="20"/>
          <w:szCs w:val="20"/>
          <w:highlight w:val="yellow"/>
        </w:rPr>
      </w:pPr>
    </w:p>
    <w:p w14:paraId="13E08CEF" w14:textId="77777777" w:rsidR="001D26A8" w:rsidRPr="00912829" w:rsidRDefault="001D26A8" w:rsidP="001D26A8">
      <w:pPr>
        <w:spacing w:after="0" w:line="240" w:lineRule="auto"/>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The Supplier will ensure that all Equipment Upgrades proposed will be compatible with the rest of the Equipment.</w:t>
      </w:r>
    </w:p>
    <w:p w14:paraId="288B7535" w14:textId="77777777" w:rsidR="001D26A8" w:rsidRPr="00912829" w:rsidRDefault="001D26A8" w:rsidP="001D26A8">
      <w:pPr>
        <w:spacing w:after="0" w:line="240" w:lineRule="auto"/>
        <w:jc w:val="both"/>
        <w:rPr>
          <w:rFonts w:ascii="Arial" w:eastAsia="Times New Roman" w:hAnsi="Arial" w:cs="Arial"/>
          <w:sz w:val="20"/>
          <w:szCs w:val="20"/>
          <w:highlight w:val="yellow"/>
        </w:rPr>
      </w:pPr>
    </w:p>
    <w:p w14:paraId="091C3791" w14:textId="77777777" w:rsidR="001D26A8" w:rsidRPr="00912829" w:rsidRDefault="001D26A8" w:rsidP="001D26A8">
      <w:pPr>
        <w:spacing w:after="0" w:line="240" w:lineRule="auto"/>
        <w:jc w:val="both"/>
        <w:rPr>
          <w:rFonts w:ascii="Arial" w:eastAsia="Times New Roman" w:hAnsi="Arial" w:cs="Arial"/>
          <w:sz w:val="20"/>
          <w:szCs w:val="20"/>
          <w:highlight w:val="yellow"/>
        </w:rPr>
      </w:pPr>
      <w:r w:rsidRPr="00912829">
        <w:rPr>
          <w:rFonts w:ascii="Arial" w:eastAsia="Times New Roman" w:hAnsi="Arial" w:cs="Arial"/>
          <w:sz w:val="20"/>
          <w:szCs w:val="20"/>
          <w:highlight w:val="yellow"/>
        </w:rPr>
        <w:t xml:space="preserve">The Supplier will provide the Contracting Authority with full details of all Upgrades, whether Software or Equipment Upgrade, and will set out as a minimum: (i) the nature of the Upgrade; and (ii) whether there is any risk that the Upgrade may have any adverse effects on the Equipment including, in particular, any expected degradation in performance; and (iii) sufficient information to enable the Contracting Authority to determine whether or not the Upgrade is appropriate for the Contracting Authority.  </w:t>
      </w:r>
    </w:p>
    <w:p w14:paraId="1A8C69D4" w14:textId="77777777" w:rsidR="001D26A8" w:rsidRPr="00912829" w:rsidRDefault="001D26A8" w:rsidP="001D26A8">
      <w:pPr>
        <w:spacing w:after="0" w:line="240" w:lineRule="auto"/>
        <w:jc w:val="both"/>
        <w:rPr>
          <w:rFonts w:ascii="Arial" w:eastAsia="Times New Roman" w:hAnsi="Arial" w:cs="Arial"/>
          <w:sz w:val="20"/>
          <w:szCs w:val="20"/>
          <w:highlight w:val="yellow"/>
        </w:rPr>
      </w:pPr>
    </w:p>
    <w:p w14:paraId="17C4ADAE" w14:textId="77777777" w:rsidR="001D26A8" w:rsidRDefault="001D26A8" w:rsidP="001D26A8">
      <w:pPr>
        <w:tabs>
          <w:tab w:val="left" w:pos="-720"/>
          <w:tab w:val="left" w:pos="0"/>
        </w:tabs>
        <w:suppressAutoHyphens/>
        <w:spacing w:after="0" w:line="240" w:lineRule="auto"/>
        <w:contextualSpacing/>
        <w:jc w:val="both"/>
        <w:rPr>
          <w:rFonts w:ascii="Arial" w:eastAsia="Times New Roman" w:hAnsi="Arial" w:cs="Arial"/>
          <w:sz w:val="20"/>
          <w:szCs w:val="20"/>
        </w:rPr>
      </w:pPr>
      <w:r w:rsidRPr="00912829">
        <w:rPr>
          <w:rFonts w:ascii="Arial" w:eastAsia="Times New Roman" w:hAnsi="Arial" w:cs="Arial"/>
          <w:sz w:val="20"/>
          <w:szCs w:val="20"/>
          <w:highlight w:val="yellow"/>
        </w:rPr>
        <w:t>The Contracting Authority, where applicable, will not be obliged to accept delivery of any Software or Equipment Upgrade and will, in any event, have the right to evaluate such Upgrade. If the Contracting Authority wishes to evaluate an Upgrade it will notify the Supplier in writing. In such an event, the Supplier will promptly deliver to the Contracting Authority any amendments to the documentation necessary to describe and enable proper use of the Upgrade. Provided that this shall not apply with respect to internet downloadable updates.</w:t>
      </w:r>
    </w:p>
    <w:p w14:paraId="6F47A082" w14:textId="77777777" w:rsidR="001D26A8" w:rsidRDefault="001D26A8" w:rsidP="001D26A8">
      <w:pPr>
        <w:tabs>
          <w:tab w:val="left" w:pos="-720"/>
          <w:tab w:val="left" w:pos="0"/>
        </w:tabs>
        <w:suppressAutoHyphens/>
        <w:spacing w:after="0" w:line="240" w:lineRule="auto"/>
        <w:contextualSpacing/>
        <w:jc w:val="both"/>
        <w:rPr>
          <w:rFonts w:ascii="Arial" w:eastAsia="Times New Roman" w:hAnsi="Arial" w:cs="Arial"/>
          <w:sz w:val="20"/>
          <w:szCs w:val="20"/>
        </w:rPr>
      </w:pPr>
    </w:p>
    <w:p w14:paraId="29E59330" w14:textId="77777777" w:rsidR="001D26A8" w:rsidRPr="00A77A5C" w:rsidRDefault="001D26A8" w:rsidP="001D26A8">
      <w:pPr>
        <w:tabs>
          <w:tab w:val="left" w:pos="-720"/>
          <w:tab w:val="left" w:pos="0"/>
        </w:tabs>
        <w:suppressAutoHyphens/>
        <w:spacing w:after="0" w:line="240" w:lineRule="auto"/>
        <w:contextualSpacing/>
        <w:jc w:val="both"/>
        <w:rPr>
          <w:rFonts w:ascii="Arial" w:eastAsia="Times New Roman" w:hAnsi="Arial" w:cs="Arial"/>
          <w:spacing w:val="-3"/>
          <w:sz w:val="20"/>
          <w:szCs w:val="20"/>
        </w:rPr>
      </w:pPr>
    </w:p>
    <w:p w14:paraId="674C6AEE" w14:textId="77777777" w:rsidR="001D26A8" w:rsidRPr="00A77A5C" w:rsidRDefault="001D26A8" w:rsidP="001D26A8">
      <w:pPr>
        <w:widowControl w:val="0"/>
        <w:spacing w:after="0" w:line="240" w:lineRule="auto"/>
        <w:jc w:val="both"/>
        <w:rPr>
          <w:rFonts w:ascii="Arial" w:eastAsia="Times New Roman" w:hAnsi="Arial" w:cs="Arial"/>
          <w:b/>
          <w:sz w:val="20"/>
          <w:szCs w:val="20"/>
        </w:rPr>
      </w:pPr>
      <w:r>
        <w:rPr>
          <w:rFonts w:ascii="Arial" w:eastAsia="Times New Roman" w:hAnsi="Arial" w:cs="Arial"/>
          <w:b/>
          <w:sz w:val="20"/>
          <w:szCs w:val="20"/>
        </w:rPr>
        <w:t>3</w:t>
      </w:r>
      <w:r w:rsidRPr="00A77A5C">
        <w:rPr>
          <w:rFonts w:ascii="Arial" w:eastAsia="Times New Roman" w:hAnsi="Arial" w:cs="Arial"/>
          <w:b/>
          <w:sz w:val="20"/>
          <w:szCs w:val="20"/>
        </w:rPr>
        <w:t>.</w:t>
      </w:r>
      <w:r w:rsidRPr="00A77A5C">
        <w:rPr>
          <w:rFonts w:ascii="Arial" w:eastAsia="Times New Roman" w:hAnsi="Arial" w:cs="Arial"/>
          <w:b/>
          <w:sz w:val="20"/>
          <w:szCs w:val="20"/>
        </w:rPr>
        <w:tab/>
        <w:t>Service Levels</w:t>
      </w:r>
    </w:p>
    <w:p w14:paraId="79AF2C23" w14:textId="77777777" w:rsidR="001D26A8" w:rsidRDefault="001D26A8" w:rsidP="001D26A8">
      <w:pPr>
        <w:widowControl w:val="0"/>
        <w:spacing w:after="0" w:line="240" w:lineRule="auto"/>
        <w:jc w:val="both"/>
        <w:rPr>
          <w:rFonts w:ascii="Arial" w:eastAsia="Times New Roman" w:hAnsi="Arial" w:cs="Arial"/>
          <w:sz w:val="20"/>
          <w:szCs w:val="20"/>
        </w:rPr>
      </w:pPr>
    </w:p>
    <w:p w14:paraId="503D2856" w14:textId="77777777" w:rsidR="001D26A8" w:rsidRPr="002F72CB" w:rsidRDefault="001D26A8" w:rsidP="001D26A8">
      <w:pPr>
        <w:pStyle w:val="ListParagraph"/>
        <w:widowControl w:val="0"/>
        <w:numPr>
          <w:ilvl w:val="1"/>
          <w:numId w:val="30"/>
        </w:numPr>
        <w:spacing w:after="0" w:line="240" w:lineRule="auto"/>
        <w:ind w:left="709" w:hanging="709"/>
        <w:jc w:val="both"/>
        <w:rPr>
          <w:rFonts w:ascii="Arial" w:eastAsia="Times New Roman" w:hAnsi="Arial" w:cs="Arial"/>
          <w:b/>
          <w:sz w:val="20"/>
          <w:szCs w:val="20"/>
        </w:rPr>
      </w:pPr>
      <w:r w:rsidRPr="002F72CB">
        <w:rPr>
          <w:rFonts w:ascii="Arial" w:eastAsia="Times New Roman" w:hAnsi="Arial" w:cs="Arial"/>
          <w:b/>
          <w:sz w:val="20"/>
          <w:szCs w:val="20"/>
        </w:rPr>
        <w:t xml:space="preserve">Reporting of Incidents </w:t>
      </w:r>
    </w:p>
    <w:p w14:paraId="55413B31" w14:textId="77777777" w:rsidR="001D26A8" w:rsidRDefault="001D26A8" w:rsidP="001D26A8">
      <w:pPr>
        <w:widowControl w:val="0"/>
        <w:spacing w:after="0" w:line="240" w:lineRule="auto"/>
        <w:jc w:val="both"/>
        <w:rPr>
          <w:rFonts w:ascii="Arial" w:eastAsia="Times New Roman" w:hAnsi="Arial" w:cs="Arial"/>
          <w:b/>
          <w:sz w:val="20"/>
          <w:szCs w:val="20"/>
        </w:rPr>
      </w:pPr>
    </w:p>
    <w:p w14:paraId="4288995F" w14:textId="77777777" w:rsidR="001D26A8" w:rsidRDefault="001D26A8" w:rsidP="001D26A8">
      <w:pPr>
        <w:widowControl w:val="0"/>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The Contracting Authority and the Supplier will both appoint an owner for each reported Incident. </w:t>
      </w:r>
    </w:p>
    <w:p w14:paraId="0D70B1CC" w14:textId="77777777" w:rsidR="001D26A8" w:rsidRDefault="001D26A8" w:rsidP="001D26A8">
      <w:pPr>
        <w:widowControl w:val="0"/>
        <w:spacing w:after="0" w:line="240" w:lineRule="auto"/>
        <w:jc w:val="both"/>
        <w:rPr>
          <w:rFonts w:ascii="Arial" w:eastAsia="Times New Roman" w:hAnsi="Arial" w:cs="Arial"/>
          <w:sz w:val="20"/>
          <w:szCs w:val="20"/>
        </w:rPr>
      </w:pPr>
    </w:p>
    <w:p w14:paraId="3761A23F" w14:textId="77777777" w:rsidR="001D26A8" w:rsidRDefault="001D26A8" w:rsidP="001D26A8">
      <w:pPr>
        <w:widowControl w:val="0"/>
        <w:spacing w:after="0" w:line="240" w:lineRule="auto"/>
        <w:jc w:val="both"/>
        <w:rPr>
          <w:rFonts w:ascii="Arial" w:eastAsia="Times New Roman" w:hAnsi="Arial" w:cs="Arial"/>
          <w:bCs/>
          <w:sz w:val="20"/>
          <w:szCs w:val="20"/>
        </w:rPr>
      </w:pPr>
      <w:r>
        <w:rPr>
          <w:rFonts w:ascii="Arial" w:eastAsia="Times New Roman" w:hAnsi="Arial" w:cs="Arial"/>
          <w:sz w:val="20"/>
          <w:szCs w:val="20"/>
        </w:rPr>
        <w:t xml:space="preserve">The Contracting Authority will raise an Incident and escalated via Marval or by any other means of communication which may be agreed to. All Incidents raised via telephone must be subsequently confirmed and documented in writing, preferably by e-mail. </w:t>
      </w:r>
      <w:r w:rsidRPr="000D47D5">
        <w:rPr>
          <w:rFonts w:ascii="Arial" w:eastAsia="Times New Roman" w:hAnsi="Arial" w:cs="Arial"/>
          <w:sz w:val="20"/>
          <w:szCs w:val="20"/>
        </w:rPr>
        <w:t>Furthermore, supplier shall keep the ticket updated on a timely manner</w:t>
      </w:r>
      <w:r>
        <w:rPr>
          <w:rFonts w:ascii="Arial" w:eastAsia="Times New Roman" w:hAnsi="Arial" w:cs="Arial"/>
          <w:sz w:val="20"/>
          <w:szCs w:val="20"/>
        </w:rPr>
        <w:t xml:space="preserve">. </w:t>
      </w:r>
      <w:r>
        <w:rPr>
          <w:rFonts w:ascii="Arial" w:eastAsia="Times New Roman" w:hAnsi="Arial" w:cs="Arial"/>
          <w:bCs/>
          <w:sz w:val="20"/>
          <w:szCs w:val="20"/>
        </w:rPr>
        <w:t xml:space="preserve">The Supplier shall acknowledge an Incident report within </w:t>
      </w:r>
      <w:r w:rsidRPr="00912829">
        <w:rPr>
          <w:rFonts w:ascii="Arial" w:eastAsia="Times New Roman" w:hAnsi="Arial" w:cs="Arial"/>
          <w:bCs/>
          <w:sz w:val="20"/>
          <w:szCs w:val="20"/>
          <w:highlight w:val="yellow"/>
        </w:rPr>
        <w:t>[insert time</w:t>
      </w:r>
      <w:r>
        <w:rPr>
          <w:rFonts w:ascii="Arial" w:eastAsia="Times New Roman" w:hAnsi="Arial" w:cs="Arial"/>
          <w:bCs/>
          <w:sz w:val="20"/>
          <w:szCs w:val="20"/>
        </w:rPr>
        <w:t>] from being reported.</w:t>
      </w:r>
    </w:p>
    <w:p w14:paraId="379A1B23" w14:textId="77777777" w:rsidR="001D26A8" w:rsidRDefault="001D26A8" w:rsidP="001D26A8">
      <w:pPr>
        <w:widowControl w:val="0"/>
        <w:spacing w:after="0" w:line="240" w:lineRule="auto"/>
        <w:jc w:val="both"/>
        <w:rPr>
          <w:rFonts w:ascii="Arial" w:eastAsia="Times New Roman" w:hAnsi="Arial" w:cs="Arial"/>
          <w:sz w:val="20"/>
          <w:szCs w:val="20"/>
        </w:rPr>
      </w:pPr>
    </w:p>
    <w:p w14:paraId="2E0FD5CC" w14:textId="77777777" w:rsidR="001D26A8" w:rsidRPr="000D47D5" w:rsidRDefault="001D26A8" w:rsidP="001D26A8">
      <w:pPr>
        <w:widowControl w:val="0"/>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Incidents shall be reported by the Contracting Authority during </w:t>
      </w:r>
      <w:r w:rsidRPr="00912829">
        <w:rPr>
          <w:rFonts w:ascii="Arial" w:eastAsia="Times New Roman" w:hAnsi="Arial" w:cs="Arial"/>
          <w:bCs/>
          <w:sz w:val="20"/>
          <w:szCs w:val="20"/>
          <w:highlight w:val="yellow"/>
        </w:rPr>
        <w:t>[insert times, applicable days and any exclusions]</w:t>
      </w:r>
      <w:r>
        <w:rPr>
          <w:rFonts w:ascii="Arial" w:eastAsia="Times New Roman" w:hAnsi="Arial" w:cs="Arial"/>
          <w:bCs/>
          <w:sz w:val="20"/>
          <w:szCs w:val="20"/>
        </w:rPr>
        <w:t xml:space="preserve"> on the </w:t>
      </w:r>
      <w:r w:rsidRPr="000933C6">
        <w:rPr>
          <w:rFonts w:ascii="Arial" w:eastAsia="Times New Roman" w:hAnsi="Arial" w:cs="Arial"/>
          <w:bCs/>
          <w:sz w:val="20"/>
          <w:szCs w:val="20"/>
        </w:rPr>
        <w:t>email addresses and/or telephone numbers</w:t>
      </w:r>
      <w:r w:rsidRPr="002F494E">
        <w:rPr>
          <w:rFonts w:ascii="Arial" w:eastAsia="Times New Roman" w:hAnsi="Arial" w:cs="Arial"/>
          <w:bCs/>
          <w:sz w:val="20"/>
          <w:szCs w:val="20"/>
        </w:rPr>
        <w:t xml:space="preserve"> that</w:t>
      </w:r>
      <w:r>
        <w:rPr>
          <w:rFonts w:ascii="Arial" w:eastAsia="Times New Roman" w:hAnsi="Arial" w:cs="Arial"/>
          <w:bCs/>
          <w:sz w:val="20"/>
          <w:szCs w:val="20"/>
        </w:rPr>
        <w:t xml:space="preserve"> are to be communicated by the Supplier in writing to the Contracting Authority within three (3) days from date of signature of the Letter of Engagement. </w:t>
      </w:r>
      <w:r w:rsidRPr="000D47D5">
        <w:rPr>
          <w:rFonts w:ascii="Arial" w:eastAsia="Times New Roman" w:hAnsi="Arial" w:cs="Arial"/>
          <w:bCs/>
          <w:sz w:val="20"/>
          <w:szCs w:val="20"/>
        </w:rPr>
        <w:t>Incidents need to be serviced at the clients’ sites including collection and delivery of equipment</w:t>
      </w:r>
      <w:r>
        <w:rPr>
          <w:rFonts w:ascii="Arial" w:eastAsia="Times New Roman" w:hAnsi="Arial" w:cs="Arial"/>
          <w:bCs/>
          <w:sz w:val="20"/>
          <w:szCs w:val="20"/>
        </w:rPr>
        <w:t>.</w:t>
      </w:r>
    </w:p>
    <w:p w14:paraId="3089C2E9" w14:textId="77777777" w:rsidR="001D26A8" w:rsidRDefault="001D26A8" w:rsidP="001D26A8">
      <w:pPr>
        <w:widowControl w:val="0"/>
        <w:spacing w:after="0" w:line="240" w:lineRule="auto"/>
        <w:jc w:val="both"/>
        <w:rPr>
          <w:rFonts w:ascii="Arial" w:eastAsia="Times New Roman" w:hAnsi="Arial" w:cs="Arial"/>
          <w:bCs/>
          <w:sz w:val="20"/>
          <w:szCs w:val="20"/>
        </w:rPr>
      </w:pPr>
    </w:p>
    <w:p w14:paraId="30072948" w14:textId="77777777" w:rsidR="001D26A8" w:rsidRDefault="001D26A8" w:rsidP="001D26A8">
      <w:pPr>
        <w:widowControl w:val="0"/>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The Supplier shall communicate to the Contracting Authority any changes in the contact telephone number and/or email address specified. </w:t>
      </w:r>
    </w:p>
    <w:p w14:paraId="1DC77152" w14:textId="77777777" w:rsidR="001D26A8" w:rsidRDefault="001D26A8" w:rsidP="001D26A8">
      <w:pPr>
        <w:widowControl w:val="0"/>
        <w:spacing w:after="0" w:line="240" w:lineRule="auto"/>
        <w:jc w:val="both"/>
        <w:rPr>
          <w:rFonts w:ascii="Arial" w:eastAsia="Times New Roman" w:hAnsi="Arial" w:cs="Arial"/>
          <w:bCs/>
          <w:sz w:val="20"/>
          <w:szCs w:val="20"/>
        </w:rPr>
      </w:pPr>
    </w:p>
    <w:p w14:paraId="0753192E" w14:textId="77777777" w:rsidR="001D26A8" w:rsidRDefault="001D26A8" w:rsidP="001D26A8">
      <w:pPr>
        <w:widowControl w:val="0"/>
        <w:spacing w:after="0" w:line="240" w:lineRule="auto"/>
        <w:jc w:val="both"/>
        <w:rPr>
          <w:rFonts w:ascii="Arial" w:eastAsia="Times New Roman" w:hAnsi="Arial" w:cs="Arial"/>
          <w:sz w:val="20"/>
          <w:szCs w:val="20"/>
        </w:rPr>
      </w:pPr>
      <w:bookmarkStart w:id="13" w:name="_Hlk36210055"/>
      <w:r w:rsidRPr="00A77A5C">
        <w:rPr>
          <w:rFonts w:ascii="Arial" w:eastAsia="Times New Roman" w:hAnsi="Arial" w:cs="Arial"/>
          <w:sz w:val="20"/>
          <w:szCs w:val="20"/>
        </w:rPr>
        <w:t xml:space="preserve">The </w:t>
      </w:r>
      <w:r>
        <w:rPr>
          <w:rFonts w:ascii="Arial" w:eastAsia="Times New Roman" w:hAnsi="Arial" w:cs="Arial"/>
          <w:sz w:val="20"/>
          <w:szCs w:val="20"/>
        </w:rPr>
        <w:t>Supplier</w:t>
      </w:r>
      <w:r w:rsidRPr="00A77A5C">
        <w:rPr>
          <w:rFonts w:ascii="Arial" w:eastAsia="Times New Roman" w:hAnsi="Arial" w:cs="Arial"/>
          <w:sz w:val="20"/>
          <w:szCs w:val="20"/>
        </w:rPr>
        <w:t xml:space="preserve"> shall provide end of month reports which clearly indicate the number of incidents logged, the response and resolution time, and any breaches which may have occurred for the respective month. </w:t>
      </w:r>
    </w:p>
    <w:bookmarkEnd w:id="13"/>
    <w:p w14:paraId="19F9AAA4" w14:textId="77777777" w:rsidR="001D26A8" w:rsidRPr="002F72CB" w:rsidRDefault="001D26A8" w:rsidP="001D26A8">
      <w:pPr>
        <w:widowControl w:val="0"/>
        <w:spacing w:after="0" w:line="240" w:lineRule="auto"/>
        <w:jc w:val="both"/>
        <w:rPr>
          <w:rFonts w:ascii="Arial" w:eastAsia="Times New Roman" w:hAnsi="Arial" w:cs="Arial"/>
          <w:bCs/>
          <w:sz w:val="20"/>
          <w:szCs w:val="20"/>
        </w:rPr>
      </w:pPr>
    </w:p>
    <w:p w14:paraId="1A142082" w14:textId="77777777" w:rsidR="001D26A8" w:rsidRPr="002F72CB" w:rsidRDefault="001D26A8" w:rsidP="001D26A8">
      <w:pPr>
        <w:widowControl w:val="0"/>
        <w:spacing w:after="0" w:line="240" w:lineRule="auto"/>
        <w:jc w:val="both"/>
        <w:rPr>
          <w:rFonts w:ascii="Arial" w:eastAsia="Times New Roman" w:hAnsi="Arial" w:cs="Arial"/>
          <w:b/>
          <w:sz w:val="20"/>
          <w:szCs w:val="20"/>
        </w:rPr>
      </w:pPr>
    </w:p>
    <w:p w14:paraId="112FE748" w14:textId="77777777" w:rsidR="001D26A8" w:rsidRPr="002F72CB" w:rsidRDefault="001D26A8" w:rsidP="001D26A8">
      <w:pPr>
        <w:pStyle w:val="ListParagraph"/>
        <w:widowControl w:val="0"/>
        <w:numPr>
          <w:ilvl w:val="1"/>
          <w:numId w:val="30"/>
        </w:numPr>
        <w:spacing w:after="0" w:line="240" w:lineRule="auto"/>
        <w:ind w:left="709" w:hanging="709"/>
        <w:jc w:val="both"/>
        <w:rPr>
          <w:rFonts w:ascii="Arial" w:eastAsia="Times New Roman" w:hAnsi="Arial" w:cs="Arial"/>
          <w:b/>
          <w:sz w:val="20"/>
          <w:szCs w:val="20"/>
        </w:rPr>
      </w:pPr>
      <w:r w:rsidRPr="002F72CB">
        <w:rPr>
          <w:rFonts w:ascii="Arial" w:eastAsia="Times New Roman" w:hAnsi="Arial" w:cs="Arial"/>
          <w:b/>
          <w:sz w:val="20"/>
          <w:szCs w:val="20"/>
        </w:rPr>
        <w:t xml:space="preserve">Service Level Definition for Incidents </w:t>
      </w:r>
    </w:p>
    <w:p w14:paraId="75C876A4" w14:textId="77777777" w:rsidR="001D26A8" w:rsidRDefault="001D26A8" w:rsidP="001D26A8">
      <w:pPr>
        <w:widowControl w:val="0"/>
        <w:spacing w:after="0" w:line="240" w:lineRule="auto"/>
        <w:jc w:val="both"/>
        <w:rPr>
          <w:rFonts w:ascii="Arial" w:eastAsia="Times New Roman" w:hAnsi="Arial" w:cs="Arial"/>
          <w:b/>
          <w:sz w:val="20"/>
          <w:szCs w:val="20"/>
        </w:rPr>
      </w:pPr>
    </w:p>
    <w:p w14:paraId="267C6857" w14:textId="77777777" w:rsidR="001D26A8" w:rsidRDefault="001D26A8" w:rsidP="001D26A8">
      <w:pPr>
        <w:widowControl w:val="0"/>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In case of malfunction of the Equipment, the Supplier is expected to attend to a call within </w:t>
      </w:r>
      <w:r w:rsidRPr="00912829">
        <w:rPr>
          <w:rFonts w:ascii="Arial" w:eastAsia="Times New Roman" w:hAnsi="Arial" w:cs="Arial"/>
          <w:bCs/>
          <w:sz w:val="20"/>
          <w:szCs w:val="20"/>
          <w:highlight w:val="yellow"/>
        </w:rPr>
        <w:t>[insert time]</w:t>
      </w:r>
      <w:r>
        <w:rPr>
          <w:rFonts w:ascii="Arial" w:eastAsia="Times New Roman" w:hAnsi="Arial" w:cs="Arial"/>
          <w:bCs/>
          <w:sz w:val="20"/>
          <w:szCs w:val="20"/>
        </w:rPr>
        <w:t xml:space="preserve"> from notification during Coverage Hours and to solve the problem identified within </w:t>
      </w:r>
      <w:r w:rsidRPr="00912829">
        <w:rPr>
          <w:rFonts w:ascii="Arial" w:eastAsia="Times New Roman" w:hAnsi="Arial" w:cs="Arial"/>
          <w:bCs/>
          <w:sz w:val="20"/>
          <w:szCs w:val="20"/>
          <w:highlight w:val="yellow"/>
        </w:rPr>
        <w:t>[insert time</w:t>
      </w:r>
      <w:r>
        <w:rPr>
          <w:rFonts w:ascii="Arial" w:eastAsia="Times New Roman" w:hAnsi="Arial" w:cs="Arial"/>
          <w:bCs/>
          <w:sz w:val="20"/>
          <w:szCs w:val="20"/>
        </w:rPr>
        <w:t xml:space="preserve">] from notification, during Coverage Hours. </w:t>
      </w:r>
    </w:p>
    <w:p w14:paraId="0DBBA7B4" w14:textId="77777777" w:rsidR="001D26A8" w:rsidRDefault="001D26A8" w:rsidP="001D26A8">
      <w:pPr>
        <w:widowControl w:val="0"/>
        <w:spacing w:after="0" w:line="240" w:lineRule="auto"/>
        <w:jc w:val="both"/>
        <w:rPr>
          <w:rFonts w:ascii="Arial" w:eastAsia="Times New Roman" w:hAnsi="Arial" w:cs="Arial"/>
          <w:bCs/>
          <w:sz w:val="20"/>
          <w:szCs w:val="20"/>
        </w:rPr>
      </w:pPr>
    </w:p>
    <w:p w14:paraId="731D4C8D" w14:textId="77777777" w:rsidR="001D26A8" w:rsidRDefault="001D26A8" w:rsidP="001D26A8">
      <w:pPr>
        <w:widowControl w:val="0"/>
        <w:spacing w:after="0" w:line="240" w:lineRule="auto"/>
        <w:jc w:val="both"/>
        <w:rPr>
          <w:rFonts w:ascii="Arial" w:eastAsia="Times New Roman" w:hAnsi="Arial" w:cs="Arial"/>
          <w:bCs/>
          <w:sz w:val="20"/>
          <w:szCs w:val="20"/>
        </w:rPr>
      </w:pPr>
      <w:r>
        <w:rPr>
          <w:rFonts w:ascii="Arial" w:eastAsia="Times New Roman" w:hAnsi="Arial" w:cs="Arial"/>
          <w:bCs/>
          <w:sz w:val="20"/>
          <w:szCs w:val="20"/>
        </w:rPr>
        <w:t>In case where a fault cannot be rectified within [</w:t>
      </w:r>
      <w:r w:rsidRPr="00912829">
        <w:rPr>
          <w:rFonts w:ascii="Arial" w:eastAsia="Times New Roman" w:hAnsi="Arial" w:cs="Arial"/>
          <w:bCs/>
          <w:sz w:val="20"/>
          <w:szCs w:val="20"/>
          <w:highlight w:val="yellow"/>
        </w:rPr>
        <w:t>insert time</w:t>
      </w:r>
      <w:r>
        <w:rPr>
          <w:rFonts w:ascii="Arial" w:eastAsia="Times New Roman" w:hAnsi="Arial" w:cs="Arial"/>
          <w:bCs/>
          <w:sz w:val="20"/>
          <w:szCs w:val="20"/>
        </w:rPr>
        <w:t xml:space="preserve">], the Supplier shall provide a temporary replacement for the Equipment within </w:t>
      </w:r>
      <w:r w:rsidRPr="00912829">
        <w:rPr>
          <w:rFonts w:ascii="Arial" w:eastAsia="Times New Roman" w:hAnsi="Arial" w:cs="Arial"/>
          <w:bCs/>
          <w:sz w:val="20"/>
          <w:szCs w:val="20"/>
          <w:highlight w:val="yellow"/>
        </w:rPr>
        <w:t>[insert time</w:t>
      </w:r>
      <w:r>
        <w:rPr>
          <w:rFonts w:ascii="Arial" w:eastAsia="Times New Roman" w:hAnsi="Arial" w:cs="Arial"/>
          <w:bCs/>
          <w:sz w:val="20"/>
          <w:szCs w:val="20"/>
        </w:rPr>
        <w:t xml:space="preserve">] from the date of the call logged, until such time as the fault will be resolved. The Replacement Equipment will be provided by the Supplier without any cost to the Contracting Authority. </w:t>
      </w:r>
    </w:p>
    <w:p w14:paraId="460EA4D9" w14:textId="77777777" w:rsidR="001D26A8" w:rsidRDefault="001D26A8" w:rsidP="001D26A8">
      <w:pPr>
        <w:widowControl w:val="0"/>
        <w:spacing w:after="0" w:line="240" w:lineRule="auto"/>
        <w:jc w:val="both"/>
        <w:rPr>
          <w:rFonts w:ascii="Arial" w:eastAsia="Times New Roman" w:hAnsi="Arial" w:cs="Arial"/>
          <w:bCs/>
          <w:sz w:val="20"/>
          <w:szCs w:val="20"/>
        </w:rPr>
      </w:pPr>
    </w:p>
    <w:p w14:paraId="3AD6FAC4" w14:textId="77777777" w:rsidR="001D26A8" w:rsidRDefault="001D26A8" w:rsidP="001D26A8">
      <w:pPr>
        <w:widowControl w:val="0"/>
        <w:spacing w:after="0" w:line="240" w:lineRule="auto"/>
        <w:jc w:val="both"/>
        <w:rPr>
          <w:rFonts w:ascii="Arial" w:eastAsia="Times New Roman" w:hAnsi="Arial" w:cs="Arial"/>
          <w:bCs/>
          <w:sz w:val="20"/>
          <w:szCs w:val="20"/>
        </w:rPr>
      </w:pPr>
      <w:r w:rsidRPr="00912829">
        <w:rPr>
          <w:rFonts w:ascii="Arial" w:eastAsia="Times New Roman" w:hAnsi="Arial" w:cs="Arial"/>
          <w:bCs/>
          <w:sz w:val="20"/>
          <w:szCs w:val="20"/>
          <w:highlight w:val="yellow"/>
        </w:rPr>
        <w:t>[Where the Equipment cannot be repaired or where more than 3 (three) Faults have been reported within any given month, the Supplier shall provide a permanent replacement of the Equipment within [insert period] from the date of the call of the third Incident.]</w:t>
      </w:r>
    </w:p>
    <w:p w14:paraId="645EF430" w14:textId="77777777" w:rsidR="001D26A8" w:rsidRDefault="001D26A8" w:rsidP="001D26A8">
      <w:pPr>
        <w:widowControl w:val="0"/>
        <w:spacing w:after="0" w:line="240" w:lineRule="auto"/>
        <w:jc w:val="both"/>
        <w:rPr>
          <w:rFonts w:ascii="Arial" w:eastAsia="Times New Roman" w:hAnsi="Arial" w:cs="Arial"/>
          <w:bCs/>
          <w:sz w:val="20"/>
          <w:szCs w:val="20"/>
        </w:rPr>
      </w:pPr>
    </w:p>
    <w:p w14:paraId="29CABE1D" w14:textId="77777777" w:rsidR="001D26A8" w:rsidRPr="002F72CB" w:rsidRDefault="001D26A8" w:rsidP="001D26A8">
      <w:pPr>
        <w:widowControl w:val="0"/>
        <w:spacing w:after="0" w:line="240" w:lineRule="auto"/>
        <w:jc w:val="both"/>
        <w:rPr>
          <w:rFonts w:ascii="Arial" w:eastAsia="Times New Roman" w:hAnsi="Arial" w:cs="Arial"/>
          <w:bCs/>
          <w:sz w:val="20"/>
          <w:szCs w:val="20"/>
        </w:rPr>
      </w:pPr>
      <w:r>
        <w:rPr>
          <w:rFonts w:ascii="Arial" w:eastAsia="Times New Roman" w:hAnsi="Arial" w:cs="Arial"/>
          <w:bCs/>
          <w:sz w:val="20"/>
          <w:szCs w:val="20"/>
        </w:rPr>
        <w:t xml:space="preserve">Penalties will apply where the Supplier fails to resolve any fault within the specified Service Levels, as detailed in Section 5 below. </w:t>
      </w:r>
    </w:p>
    <w:p w14:paraId="61EC2EDB" w14:textId="77777777" w:rsidR="001D26A8" w:rsidRPr="00D81D60" w:rsidRDefault="001D26A8" w:rsidP="001D26A8">
      <w:pPr>
        <w:widowControl w:val="0"/>
        <w:spacing w:after="0" w:line="240" w:lineRule="auto"/>
        <w:jc w:val="both"/>
        <w:rPr>
          <w:rFonts w:ascii="Arial" w:eastAsia="Times New Roman" w:hAnsi="Arial" w:cs="Arial"/>
          <w:sz w:val="20"/>
          <w:szCs w:val="20"/>
        </w:rPr>
      </w:pPr>
    </w:p>
    <w:p w14:paraId="3CCE7CF9" w14:textId="77777777" w:rsidR="001D26A8" w:rsidRPr="00D81D60" w:rsidRDefault="001D26A8" w:rsidP="001D26A8">
      <w:pPr>
        <w:widowControl w:val="0"/>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 xml:space="preserve">Where </w:t>
      </w:r>
      <w:r>
        <w:rPr>
          <w:rFonts w:ascii="Arial" w:eastAsia="Times New Roman" w:hAnsi="Arial" w:cs="Arial"/>
          <w:sz w:val="20"/>
          <w:szCs w:val="20"/>
        </w:rPr>
        <w:t xml:space="preserve">resolution </w:t>
      </w:r>
      <w:r w:rsidRPr="00D81D60">
        <w:rPr>
          <w:rFonts w:ascii="Arial" w:eastAsia="Times New Roman" w:hAnsi="Arial" w:cs="Arial"/>
          <w:sz w:val="20"/>
          <w:szCs w:val="20"/>
        </w:rPr>
        <w:t xml:space="preserve">is delayed because of information or assistance requested from the </w:t>
      </w:r>
      <w:r>
        <w:rPr>
          <w:rFonts w:ascii="Arial" w:eastAsia="Times New Roman" w:hAnsi="Arial" w:cs="Arial"/>
          <w:sz w:val="20"/>
          <w:szCs w:val="20"/>
        </w:rPr>
        <w:t>Contracting Authority</w:t>
      </w:r>
      <w:r w:rsidRPr="00D81D60">
        <w:rPr>
          <w:rFonts w:ascii="Arial" w:eastAsia="Times New Roman" w:hAnsi="Arial" w:cs="Arial"/>
          <w:sz w:val="20"/>
          <w:szCs w:val="20"/>
        </w:rPr>
        <w:t xml:space="preserve"> has been delayed, the </w:t>
      </w:r>
      <w:r>
        <w:rPr>
          <w:rFonts w:ascii="Arial" w:eastAsia="Times New Roman" w:hAnsi="Arial" w:cs="Arial"/>
          <w:sz w:val="20"/>
          <w:szCs w:val="20"/>
        </w:rPr>
        <w:t>Less</w:t>
      </w:r>
      <w:r w:rsidRPr="00D81D60">
        <w:rPr>
          <w:rFonts w:ascii="Arial" w:eastAsia="Times New Roman" w:hAnsi="Arial" w:cs="Arial"/>
          <w:sz w:val="20"/>
          <w:szCs w:val="20"/>
        </w:rPr>
        <w:t xml:space="preserve">or’s </w:t>
      </w:r>
      <w:r>
        <w:rPr>
          <w:rFonts w:ascii="Arial" w:eastAsia="Times New Roman" w:hAnsi="Arial" w:cs="Arial"/>
          <w:sz w:val="20"/>
          <w:szCs w:val="20"/>
        </w:rPr>
        <w:t xml:space="preserve">resolution </w:t>
      </w:r>
      <w:r w:rsidRPr="00D81D60">
        <w:rPr>
          <w:rFonts w:ascii="Arial" w:eastAsia="Times New Roman" w:hAnsi="Arial" w:cs="Arial"/>
          <w:sz w:val="20"/>
          <w:szCs w:val="20"/>
        </w:rPr>
        <w:t xml:space="preserve">time shall be suspended until the </w:t>
      </w:r>
      <w:r>
        <w:rPr>
          <w:rFonts w:ascii="Arial" w:eastAsia="Times New Roman" w:hAnsi="Arial" w:cs="Arial"/>
          <w:sz w:val="20"/>
          <w:szCs w:val="20"/>
        </w:rPr>
        <w:t xml:space="preserve">Contracting Authority </w:t>
      </w:r>
      <w:r w:rsidRPr="00D81D60">
        <w:rPr>
          <w:rFonts w:ascii="Arial" w:eastAsia="Times New Roman" w:hAnsi="Arial" w:cs="Arial"/>
          <w:sz w:val="20"/>
          <w:szCs w:val="20"/>
        </w:rPr>
        <w:t xml:space="preserve">responds to the request. </w:t>
      </w:r>
    </w:p>
    <w:p w14:paraId="589D2822" w14:textId="77777777" w:rsidR="001D26A8" w:rsidRPr="00D81D60" w:rsidRDefault="001D26A8" w:rsidP="001D26A8">
      <w:pPr>
        <w:widowControl w:val="0"/>
        <w:spacing w:after="0" w:line="240" w:lineRule="auto"/>
        <w:jc w:val="both"/>
        <w:rPr>
          <w:rFonts w:ascii="Arial" w:eastAsia="Times New Roman" w:hAnsi="Arial" w:cs="Arial"/>
          <w:sz w:val="20"/>
          <w:szCs w:val="20"/>
        </w:rPr>
      </w:pPr>
    </w:p>
    <w:p w14:paraId="20198BBA" w14:textId="77777777" w:rsidR="001D26A8" w:rsidRDefault="001D26A8" w:rsidP="001D26A8">
      <w:pPr>
        <w:widowControl w:val="0"/>
        <w:spacing w:after="0" w:line="240" w:lineRule="auto"/>
        <w:jc w:val="both"/>
        <w:rPr>
          <w:rFonts w:ascii="Arial" w:eastAsia="Times New Roman" w:hAnsi="Arial" w:cs="Arial"/>
          <w:b/>
          <w:sz w:val="20"/>
          <w:szCs w:val="20"/>
        </w:rPr>
      </w:pPr>
    </w:p>
    <w:p w14:paraId="0F121D37" w14:textId="77777777" w:rsidR="001D26A8" w:rsidRDefault="001D26A8" w:rsidP="001D26A8">
      <w:pPr>
        <w:widowControl w:val="0"/>
        <w:spacing w:after="0" w:line="240" w:lineRule="auto"/>
        <w:jc w:val="both"/>
        <w:rPr>
          <w:rFonts w:ascii="Arial" w:eastAsia="Times New Roman" w:hAnsi="Arial" w:cs="Arial"/>
          <w:b/>
          <w:sz w:val="20"/>
          <w:szCs w:val="20"/>
        </w:rPr>
      </w:pPr>
    </w:p>
    <w:p w14:paraId="44F774C3" w14:textId="77777777" w:rsidR="001D26A8" w:rsidRDefault="001D26A8" w:rsidP="001D26A8">
      <w:pPr>
        <w:widowControl w:val="0"/>
        <w:spacing w:after="0" w:line="240" w:lineRule="auto"/>
        <w:jc w:val="both"/>
        <w:rPr>
          <w:rFonts w:ascii="Arial" w:eastAsia="Times New Roman" w:hAnsi="Arial" w:cs="Arial"/>
          <w:b/>
          <w:sz w:val="20"/>
          <w:szCs w:val="20"/>
        </w:rPr>
      </w:pPr>
    </w:p>
    <w:p w14:paraId="64473601" w14:textId="77777777" w:rsidR="001D26A8" w:rsidRDefault="001D26A8" w:rsidP="001D26A8">
      <w:pPr>
        <w:widowControl w:val="0"/>
        <w:spacing w:after="0" w:line="240" w:lineRule="auto"/>
        <w:jc w:val="both"/>
        <w:rPr>
          <w:rFonts w:ascii="Arial" w:eastAsia="Times New Roman" w:hAnsi="Arial" w:cs="Arial"/>
          <w:b/>
          <w:sz w:val="20"/>
          <w:szCs w:val="20"/>
        </w:rPr>
      </w:pPr>
    </w:p>
    <w:p w14:paraId="1AEFA40D" w14:textId="77777777" w:rsidR="001D26A8" w:rsidRDefault="001D26A8" w:rsidP="001D26A8">
      <w:pPr>
        <w:widowControl w:val="0"/>
        <w:spacing w:after="0" w:line="240" w:lineRule="auto"/>
        <w:jc w:val="both"/>
        <w:rPr>
          <w:rFonts w:ascii="Arial" w:eastAsia="Times New Roman" w:hAnsi="Arial" w:cs="Arial"/>
          <w:b/>
          <w:sz w:val="20"/>
          <w:szCs w:val="20"/>
        </w:rPr>
      </w:pPr>
    </w:p>
    <w:p w14:paraId="76753879" w14:textId="77777777" w:rsidR="001D26A8" w:rsidRDefault="001D26A8" w:rsidP="001D26A8">
      <w:pPr>
        <w:widowControl w:val="0"/>
        <w:spacing w:after="0" w:line="240" w:lineRule="auto"/>
        <w:jc w:val="both"/>
        <w:rPr>
          <w:rFonts w:ascii="Arial" w:eastAsia="Times New Roman" w:hAnsi="Arial" w:cs="Arial"/>
          <w:b/>
          <w:sz w:val="20"/>
          <w:szCs w:val="20"/>
        </w:rPr>
      </w:pPr>
    </w:p>
    <w:p w14:paraId="0A046B2D" w14:textId="77777777" w:rsidR="001D26A8" w:rsidRDefault="001D26A8" w:rsidP="001D26A8">
      <w:pPr>
        <w:widowControl w:val="0"/>
        <w:spacing w:after="0" w:line="240" w:lineRule="auto"/>
        <w:jc w:val="both"/>
        <w:rPr>
          <w:rFonts w:ascii="Arial" w:eastAsia="Times New Roman" w:hAnsi="Arial" w:cs="Arial"/>
          <w:b/>
          <w:sz w:val="20"/>
          <w:szCs w:val="20"/>
        </w:rPr>
      </w:pPr>
    </w:p>
    <w:p w14:paraId="66906281" w14:textId="77777777" w:rsidR="001D26A8" w:rsidRDefault="001D26A8" w:rsidP="001D26A8">
      <w:pPr>
        <w:widowControl w:val="0"/>
        <w:spacing w:after="0" w:line="240" w:lineRule="auto"/>
        <w:jc w:val="both"/>
        <w:rPr>
          <w:rFonts w:ascii="Arial" w:eastAsia="Times New Roman" w:hAnsi="Arial" w:cs="Arial"/>
          <w:b/>
          <w:sz w:val="20"/>
          <w:szCs w:val="20"/>
        </w:rPr>
      </w:pPr>
    </w:p>
    <w:p w14:paraId="4C1FE1CE" w14:textId="77777777" w:rsidR="001D26A8" w:rsidRDefault="001D26A8" w:rsidP="001D26A8">
      <w:pPr>
        <w:widowControl w:val="0"/>
        <w:spacing w:after="0" w:line="240" w:lineRule="auto"/>
        <w:jc w:val="both"/>
        <w:rPr>
          <w:rFonts w:ascii="Arial" w:eastAsia="Times New Roman" w:hAnsi="Arial" w:cs="Arial"/>
          <w:b/>
          <w:sz w:val="20"/>
          <w:szCs w:val="20"/>
        </w:rPr>
      </w:pPr>
    </w:p>
    <w:p w14:paraId="7E2667BC" w14:textId="77777777" w:rsidR="001D26A8" w:rsidRDefault="001D26A8" w:rsidP="001D26A8">
      <w:pPr>
        <w:widowControl w:val="0"/>
        <w:spacing w:after="0" w:line="240" w:lineRule="auto"/>
        <w:jc w:val="both"/>
        <w:rPr>
          <w:rFonts w:ascii="Arial" w:eastAsia="Times New Roman" w:hAnsi="Arial" w:cs="Arial"/>
          <w:b/>
          <w:sz w:val="20"/>
          <w:szCs w:val="20"/>
        </w:rPr>
      </w:pPr>
    </w:p>
    <w:p w14:paraId="22669794" w14:textId="77777777" w:rsidR="001D26A8" w:rsidRPr="00D81D60" w:rsidRDefault="001D26A8" w:rsidP="001D26A8">
      <w:pPr>
        <w:widowControl w:val="0"/>
        <w:spacing w:after="0" w:line="240" w:lineRule="auto"/>
        <w:jc w:val="both"/>
        <w:rPr>
          <w:rFonts w:ascii="Arial" w:eastAsia="Times New Roman" w:hAnsi="Arial" w:cs="Arial"/>
          <w:b/>
          <w:sz w:val="20"/>
          <w:szCs w:val="20"/>
        </w:rPr>
      </w:pPr>
    </w:p>
    <w:p w14:paraId="54D1BB0B" w14:textId="77777777" w:rsidR="001D26A8" w:rsidRPr="00D81D60" w:rsidRDefault="001D26A8" w:rsidP="001D26A8">
      <w:pPr>
        <w:widowControl w:val="0"/>
        <w:spacing w:after="0" w:line="240" w:lineRule="auto"/>
        <w:rPr>
          <w:rFonts w:ascii="Arial" w:eastAsia="Times New Roman" w:hAnsi="Arial" w:cs="Arial"/>
          <w:b/>
          <w:sz w:val="20"/>
          <w:szCs w:val="20"/>
        </w:rPr>
      </w:pPr>
      <w:r>
        <w:rPr>
          <w:rFonts w:ascii="Arial" w:eastAsia="Times New Roman" w:hAnsi="Arial" w:cs="Arial"/>
          <w:b/>
          <w:sz w:val="20"/>
          <w:szCs w:val="20"/>
        </w:rPr>
        <w:lastRenderedPageBreak/>
        <w:t>3</w:t>
      </w:r>
      <w:r w:rsidRPr="00D81D60">
        <w:rPr>
          <w:rFonts w:ascii="Arial" w:eastAsia="Times New Roman" w:hAnsi="Arial" w:cs="Arial"/>
          <w:b/>
          <w:sz w:val="20"/>
          <w:szCs w:val="20"/>
        </w:rPr>
        <w:t>.</w:t>
      </w:r>
      <w:r>
        <w:rPr>
          <w:rFonts w:ascii="Arial" w:eastAsia="Times New Roman" w:hAnsi="Arial" w:cs="Arial"/>
          <w:b/>
          <w:sz w:val="20"/>
          <w:szCs w:val="20"/>
        </w:rPr>
        <w:t>3</w:t>
      </w:r>
      <w:r w:rsidRPr="00D81D60">
        <w:rPr>
          <w:rFonts w:ascii="Arial" w:eastAsia="Times New Roman" w:hAnsi="Arial" w:cs="Arial"/>
          <w:b/>
          <w:sz w:val="20"/>
          <w:szCs w:val="20"/>
        </w:rPr>
        <w:tab/>
      </w:r>
      <w:r w:rsidRPr="00D81D60">
        <w:rPr>
          <w:rFonts w:ascii="Arial" w:eastAsia="Times New Roman" w:hAnsi="Arial" w:cs="Arial"/>
          <w:b/>
          <w:sz w:val="20"/>
          <w:szCs w:val="20"/>
        </w:rPr>
        <w:tab/>
        <w:t xml:space="preserve">Service </w:t>
      </w:r>
      <w:r>
        <w:rPr>
          <w:rFonts w:ascii="Arial" w:eastAsia="Times New Roman" w:hAnsi="Arial" w:cs="Arial"/>
          <w:b/>
          <w:sz w:val="20"/>
          <w:szCs w:val="20"/>
        </w:rPr>
        <w:t>Levels</w:t>
      </w:r>
      <w:r w:rsidRPr="00D81D60">
        <w:rPr>
          <w:rFonts w:ascii="Arial" w:eastAsia="Times New Roman" w:hAnsi="Arial" w:cs="Arial"/>
          <w:b/>
          <w:sz w:val="20"/>
          <w:szCs w:val="20"/>
        </w:rPr>
        <w:t xml:space="preserve"> </w:t>
      </w:r>
    </w:p>
    <w:p w14:paraId="0D016A45" w14:textId="77777777" w:rsidR="001D26A8" w:rsidRPr="00D81D60" w:rsidRDefault="001D26A8" w:rsidP="001D26A8">
      <w:pPr>
        <w:widowControl w:val="0"/>
        <w:spacing w:after="0" w:line="240" w:lineRule="auto"/>
        <w:jc w:val="both"/>
        <w:rPr>
          <w:rFonts w:ascii="Arial" w:eastAsia="Times New Roman" w:hAnsi="Arial" w:cs="Arial"/>
          <w:sz w:val="20"/>
          <w:szCs w:val="20"/>
        </w:rPr>
      </w:pPr>
    </w:p>
    <w:p w14:paraId="0A56814E" w14:textId="77777777" w:rsidR="001D26A8" w:rsidRPr="00D81D60" w:rsidRDefault="001D26A8" w:rsidP="001D26A8">
      <w:pPr>
        <w:widowControl w:val="0"/>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 xml:space="preserve">The Service Levels for the following Service Request categories are as detailed in the table below:  </w:t>
      </w:r>
    </w:p>
    <w:p w14:paraId="33AB5591" w14:textId="77777777" w:rsidR="001D26A8" w:rsidRPr="00D81D60" w:rsidRDefault="001D26A8" w:rsidP="001D26A8">
      <w:pPr>
        <w:widowControl w:val="0"/>
        <w:spacing w:after="0" w:line="240" w:lineRule="auto"/>
        <w:rPr>
          <w:rFonts w:ascii="Arial" w:eastAsia="Times New Roman" w:hAnsi="Arial" w:cs="Arial"/>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2214"/>
        <w:gridCol w:w="2200"/>
      </w:tblGrid>
      <w:tr w:rsidR="001D26A8" w:rsidRPr="00D81D60" w14:paraId="6440F1B8" w14:textId="77777777" w:rsidTr="00DA5B62">
        <w:trPr>
          <w:jc w:val="center"/>
        </w:trPr>
        <w:tc>
          <w:tcPr>
            <w:tcW w:w="4636" w:type="dxa"/>
            <w:shd w:val="clear" w:color="auto" w:fill="808080"/>
          </w:tcPr>
          <w:p w14:paraId="4EFE7969" w14:textId="77777777" w:rsidR="001D26A8" w:rsidRPr="00D81D60" w:rsidRDefault="001D26A8" w:rsidP="00DA5B62">
            <w:pPr>
              <w:widowControl w:val="0"/>
              <w:spacing w:after="0" w:line="240" w:lineRule="auto"/>
              <w:jc w:val="both"/>
              <w:rPr>
                <w:rFonts w:ascii="Arial" w:eastAsia="Calibri" w:hAnsi="Arial" w:cs="Arial"/>
                <w:sz w:val="20"/>
                <w:szCs w:val="20"/>
              </w:rPr>
            </w:pPr>
          </w:p>
        </w:tc>
        <w:tc>
          <w:tcPr>
            <w:tcW w:w="2224" w:type="dxa"/>
            <w:shd w:val="clear" w:color="auto" w:fill="808080"/>
          </w:tcPr>
          <w:p w14:paraId="138493E7" w14:textId="77777777" w:rsidR="001D26A8" w:rsidRPr="00D81D60" w:rsidRDefault="001D26A8" w:rsidP="00DA5B62">
            <w:pPr>
              <w:widowControl w:val="0"/>
              <w:spacing w:after="0" w:line="240" w:lineRule="auto"/>
              <w:jc w:val="both"/>
              <w:rPr>
                <w:rFonts w:ascii="Arial" w:eastAsia="Calibri" w:hAnsi="Arial" w:cs="Arial"/>
                <w:sz w:val="20"/>
                <w:szCs w:val="20"/>
              </w:rPr>
            </w:pPr>
            <w:r w:rsidRPr="00D81D60">
              <w:rPr>
                <w:rFonts w:ascii="Arial" w:eastAsia="Calibri" w:hAnsi="Arial" w:cs="Arial"/>
                <w:bCs/>
                <w:sz w:val="20"/>
                <w:lang w:eastAsia="en-GB"/>
              </w:rPr>
              <w:t>Acceptance Time by Contractor</w:t>
            </w:r>
          </w:p>
        </w:tc>
        <w:tc>
          <w:tcPr>
            <w:tcW w:w="2210" w:type="dxa"/>
            <w:shd w:val="clear" w:color="auto" w:fill="808080"/>
          </w:tcPr>
          <w:p w14:paraId="602AC7D4" w14:textId="77777777" w:rsidR="001D26A8" w:rsidRPr="00D81D60" w:rsidRDefault="001D26A8" w:rsidP="00DA5B62">
            <w:pPr>
              <w:widowControl w:val="0"/>
              <w:spacing w:after="0" w:line="240" w:lineRule="auto"/>
              <w:jc w:val="both"/>
              <w:rPr>
                <w:rFonts w:ascii="Arial" w:eastAsia="Calibri" w:hAnsi="Arial" w:cs="Arial"/>
                <w:sz w:val="20"/>
                <w:szCs w:val="20"/>
              </w:rPr>
            </w:pPr>
            <w:r w:rsidRPr="00D81D60">
              <w:rPr>
                <w:rFonts w:ascii="Arial" w:eastAsia="Calibri" w:hAnsi="Arial" w:cs="Arial"/>
                <w:bCs/>
                <w:sz w:val="20"/>
                <w:lang w:eastAsia="en-GB"/>
              </w:rPr>
              <w:t>Completion Time by Contractor</w:t>
            </w:r>
          </w:p>
        </w:tc>
      </w:tr>
      <w:tr w:rsidR="001D26A8" w:rsidRPr="00D81D60" w14:paraId="0042AD51" w14:textId="77777777" w:rsidTr="00DA5B62">
        <w:trPr>
          <w:jc w:val="center"/>
        </w:trPr>
        <w:tc>
          <w:tcPr>
            <w:tcW w:w="4636" w:type="dxa"/>
            <w:vAlign w:val="bottom"/>
          </w:tcPr>
          <w:p w14:paraId="2A861AA7" w14:textId="77777777" w:rsidR="001D26A8" w:rsidRPr="00D81D60" w:rsidRDefault="001D26A8" w:rsidP="00DA5B62">
            <w:pPr>
              <w:widowControl w:val="0"/>
              <w:spacing w:after="0" w:line="240" w:lineRule="auto"/>
              <w:rPr>
                <w:rFonts w:ascii="Arial" w:eastAsia="Calibri" w:hAnsi="Arial" w:cs="Arial"/>
                <w:b/>
                <w:sz w:val="20"/>
                <w:szCs w:val="20"/>
              </w:rPr>
            </w:pPr>
            <w:r w:rsidRPr="00D81D60">
              <w:rPr>
                <w:rFonts w:ascii="Arial" w:eastAsia="Calibri" w:hAnsi="Arial" w:cs="Arial"/>
                <w:sz w:val="20"/>
                <w:lang w:eastAsia="en-GB"/>
              </w:rPr>
              <w:t>Account Management (</w:t>
            </w:r>
            <w:r w:rsidRPr="00D81D60">
              <w:rPr>
                <w:rFonts w:ascii="Arial" w:eastAsia="Times New Roman" w:hAnsi="Arial" w:cs="Arial"/>
                <w:sz w:val="20"/>
                <w:szCs w:val="20"/>
              </w:rPr>
              <w:t>Creation, deletion, modification of rights or accounts)</w:t>
            </w:r>
          </w:p>
        </w:tc>
        <w:tc>
          <w:tcPr>
            <w:tcW w:w="2224" w:type="dxa"/>
            <w:vAlign w:val="bottom"/>
          </w:tcPr>
          <w:p w14:paraId="75B94757" w14:textId="77777777" w:rsidR="001D26A8" w:rsidRPr="00D81D60" w:rsidRDefault="001D26A8" w:rsidP="00DA5B62">
            <w:pPr>
              <w:widowControl w:val="0"/>
              <w:spacing w:after="0" w:line="240" w:lineRule="auto"/>
              <w:rPr>
                <w:rFonts w:ascii="Arial" w:eastAsia="Calibri" w:hAnsi="Arial" w:cs="Arial"/>
                <w:b/>
                <w:sz w:val="20"/>
                <w:szCs w:val="20"/>
              </w:rPr>
            </w:pPr>
            <w:r w:rsidRPr="00D81D60">
              <w:rPr>
                <w:rFonts w:ascii="Arial" w:eastAsia="Times New Roman" w:hAnsi="Arial" w:cs="Arial"/>
                <w:sz w:val="20"/>
                <w:lang w:eastAsia="en-GB"/>
              </w:rPr>
              <w:t>1 hr</w:t>
            </w:r>
          </w:p>
        </w:tc>
        <w:tc>
          <w:tcPr>
            <w:tcW w:w="2210" w:type="dxa"/>
            <w:vAlign w:val="bottom"/>
          </w:tcPr>
          <w:p w14:paraId="5FF2CA2B" w14:textId="77777777" w:rsidR="001D26A8" w:rsidRPr="00D81D60" w:rsidRDefault="001D26A8" w:rsidP="00DA5B62">
            <w:pPr>
              <w:widowControl w:val="0"/>
              <w:spacing w:after="0" w:line="240" w:lineRule="auto"/>
              <w:rPr>
                <w:rFonts w:ascii="Arial" w:eastAsia="Calibri" w:hAnsi="Arial" w:cs="Arial"/>
                <w:b/>
                <w:sz w:val="20"/>
                <w:szCs w:val="20"/>
              </w:rPr>
            </w:pPr>
            <w:r>
              <w:rPr>
                <w:rFonts w:ascii="Arial" w:eastAsia="Calibri" w:hAnsi="Arial" w:cs="Arial"/>
                <w:b/>
                <w:sz w:val="20"/>
                <w:szCs w:val="20"/>
              </w:rPr>
              <w:t>1 Day</w:t>
            </w:r>
          </w:p>
        </w:tc>
      </w:tr>
      <w:tr w:rsidR="001D26A8" w:rsidRPr="00D81D60" w14:paraId="1933E685" w14:textId="77777777" w:rsidTr="00DA5B62">
        <w:trPr>
          <w:jc w:val="center"/>
        </w:trPr>
        <w:tc>
          <w:tcPr>
            <w:tcW w:w="4636" w:type="dxa"/>
            <w:vAlign w:val="bottom"/>
          </w:tcPr>
          <w:p w14:paraId="18FF99CD" w14:textId="77777777" w:rsidR="001D26A8" w:rsidRPr="00D81D60" w:rsidRDefault="001D26A8" w:rsidP="00DA5B62">
            <w:pPr>
              <w:widowControl w:val="0"/>
              <w:spacing w:after="0" w:line="240" w:lineRule="auto"/>
              <w:rPr>
                <w:rFonts w:ascii="Arial" w:eastAsia="Calibri" w:hAnsi="Arial" w:cs="Arial"/>
                <w:b/>
                <w:sz w:val="20"/>
                <w:szCs w:val="20"/>
              </w:rPr>
            </w:pPr>
            <w:r w:rsidRPr="00D81D60">
              <w:rPr>
                <w:rFonts w:ascii="Arial" w:eastAsia="Calibri" w:hAnsi="Arial" w:cs="Arial"/>
                <w:sz w:val="20"/>
                <w:lang w:eastAsia="en-GB"/>
              </w:rPr>
              <w:t>Installations (</w:t>
            </w:r>
            <w:r w:rsidRPr="00D81D60">
              <w:rPr>
                <w:rFonts w:ascii="Arial" w:eastAsia="Times New Roman" w:hAnsi="Arial" w:cs="Arial"/>
                <w:sz w:val="20"/>
                <w:szCs w:val="20"/>
              </w:rPr>
              <w:t>Installation or un-installation of applications)</w:t>
            </w:r>
          </w:p>
        </w:tc>
        <w:tc>
          <w:tcPr>
            <w:tcW w:w="2224" w:type="dxa"/>
            <w:vAlign w:val="bottom"/>
          </w:tcPr>
          <w:p w14:paraId="20BC08BF" w14:textId="77777777" w:rsidR="001D26A8" w:rsidRPr="00D81D60" w:rsidRDefault="001D26A8" w:rsidP="00DA5B62">
            <w:pPr>
              <w:widowControl w:val="0"/>
              <w:spacing w:after="0" w:line="240" w:lineRule="auto"/>
              <w:rPr>
                <w:rFonts w:ascii="Arial" w:eastAsia="Calibri" w:hAnsi="Arial" w:cs="Arial"/>
                <w:b/>
                <w:sz w:val="20"/>
                <w:szCs w:val="20"/>
              </w:rPr>
            </w:pPr>
            <w:r w:rsidRPr="00D81D60">
              <w:rPr>
                <w:rFonts w:ascii="Arial" w:eastAsia="Times New Roman" w:hAnsi="Arial" w:cs="Arial"/>
                <w:sz w:val="20"/>
                <w:lang w:eastAsia="en-GB"/>
              </w:rPr>
              <w:t>4 hrs</w:t>
            </w:r>
          </w:p>
        </w:tc>
        <w:tc>
          <w:tcPr>
            <w:tcW w:w="2210" w:type="dxa"/>
            <w:vAlign w:val="bottom"/>
          </w:tcPr>
          <w:p w14:paraId="68A83CDD" w14:textId="77777777" w:rsidR="001D26A8" w:rsidRPr="00D81D60" w:rsidRDefault="001D26A8" w:rsidP="00DA5B62">
            <w:pPr>
              <w:widowControl w:val="0"/>
              <w:spacing w:after="0" w:line="240" w:lineRule="auto"/>
              <w:rPr>
                <w:rFonts w:ascii="Arial" w:eastAsia="Calibri" w:hAnsi="Arial" w:cs="Arial"/>
                <w:b/>
                <w:sz w:val="20"/>
                <w:szCs w:val="20"/>
              </w:rPr>
            </w:pPr>
            <w:r w:rsidRPr="00D81D60">
              <w:rPr>
                <w:rFonts w:ascii="Arial" w:eastAsia="Times New Roman" w:hAnsi="Arial" w:cs="Arial"/>
                <w:sz w:val="20"/>
                <w:lang w:eastAsia="en-GB"/>
              </w:rPr>
              <w:t>20 hrs</w:t>
            </w:r>
          </w:p>
        </w:tc>
      </w:tr>
      <w:tr w:rsidR="001D26A8" w:rsidRPr="00D81D60" w14:paraId="7DE27330" w14:textId="77777777" w:rsidTr="00DA5B62">
        <w:trPr>
          <w:jc w:val="center"/>
        </w:trPr>
        <w:tc>
          <w:tcPr>
            <w:tcW w:w="4636" w:type="dxa"/>
            <w:vAlign w:val="bottom"/>
          </w:tcPr>
          <w:p w14:paraId="771F35EF" w14:textId="77777777" w:rsidR="001D26A8" w:rsidRPr="00D81D60" w:rsidRDefault="001D26A8" w:rsidP="00DA5B62">
            <w:pPr>
              <w:widowControl w:val="0"/>
              <w:spacing w:after="0" w:line="240" w:lineRule="auto"/>
              <w:rPr>
                <w:rFonts w:ascii="Arial" w:eastAsia="Calibri" w:hAnsi="Arial" w:cs="Arial"/>
                <w:sz w:val="20"/>
                <w:lang w:eastAsia="en-GB"/>
              </w:rPr>
            </w:pPr>
            <w:r>
              <w:rPr>
                <w:rFonts w:ascii="Arial" w:eastAsia="Calibri" w:hAnsi="Arial" w:cs="Arial"/>
                <w:sz w:val="20"/>
                <w:lang w:eastAsia="en-GB"/>
              </w:rPr>
              <w:t xml:space="preserve">Replenish Consumables (toners, drums, developer, cartridges, excluding copy paper). </w:t>
            </w:r>
          </w:p>
        </w:tc>
        <w:tc>
          <w:tcPr>
            <w:tcW w:w="2224" w:type="dxa"/>
            <w:vAlign w:val="bottom"/>
          </w:tcPr>
          <w:p w14:paraId="036505D1" w14:textId="77777777" w:rsidR="001D26A8" w:rsidRPr="00D81D60" w:rsidRDefault="001D26A8" w:rsidP="00DA5B62">
            <w:pPr>
              <w:widowControl w:val="0"/>
              <w:spacing w:after="0" w:line="240" w:lineRule="auto"/>
              <w:rPr>
                <w:rFonts w:ascii="Arial" w:eastAsia="Times New Roman" w:hAnsi="Arial" w:cs="Arial"/>
                <w:sz w:val="20"/>
                <w:lang w:eastAsia="en-GB"/>
              </w:rPr>
            </w:pPr>
            <w:r>
              <w:rPr>
                <w:rFonts w:ascii="Arial" w:eastAsia="Times New Roman" w:hAnsi="Arial" w:cs="Arial"/>
                <w:sz w:val="20"/>
                <w:lang w:eastAsia="en-GB"/>
              </w:rPr>
              <w:t>[</w:t>
            </w:r>
            <w:r w:rsidRPr="00863EE0">
              <w:rPr>
                <w:rFonts w:ascii="Arial" w:eastAsia="Times New Roman" w:hAnsi="Arial" w:cs="Arial"/>
                <w:sz w:val="20"/>
                <w:highlight w:val="yellow"/>
                <w:lang w:eastAsia="en-GB"/>
              </w:rPr>
              <w:t>time]</w:t>
            </w:r>
          </w:p>
        </w:tc>
        <w:tc>
          <w:tcPr>
            <w:tcW w:w="2210" w:type="dxa"/>
            <w:vAlign w:val="bottom"/>
          </w:tcPr>
          <w:p w14:paraId="559CDD4B" w14:textId="77777777" w:rsidR="001D26A8" w:rsidRPr="00D81D60" w:rsidRDefault="001D26A8" w:rsidP="00DA5B62">
            <w:pPr>
              <w:widowControl w:val="0"/>
              <w:spacing w:after="0" w:line="240" w:lineRule="auto"/>
              <w:rPr>
                <w:rFonts w:ascii="Arial" w:eastAsia="Times New Roman" w:hAnsi="Arial" w:cs="Arial"/>
                <w:sz w:val="20"/>
                <w:lang w:eastAsia="en-GB"/>
              </w:rPr>
            </w:pPr>
            <w:r>
              <w:rPr>
                <w:rFonts w:ascii="Arial" w:eastAsia="Times New Roman" w:hAnsi="Arial" w:cs="Arial"/>
                <w:sz w:val="20"/>
                <w:lang w:eastAsia="en-GB"/>
              </w:rPr>
              <w:t>[</w:t>
            </w:r>
            <w:r w:rsidRPr="00863EE0">
              <w:rPr>
                <w:rFonts w:ascii="Arial" w:eastAsia="Times New Roman" w:hAnsi="Arial" w:cs="Arial"/>
                <w:sz w:val="20"/>
                <w:highlight w:val="yellow"/>
                <w:lang w:eastAsia="en-GB"/>
              </w:rPr>
              <w:t>time</w:t>
            </w:r>
            <w:r>
              <w:rPr>
                <w:rFonts w:ascii="Arial" w:eastAsia="Times New Roman" w:hAnsi="Arial" w:cs="Arial"/>
                <w:sz w:val="20"/>
                <w:lang w:eastAsia="en-GB"/>
              </w:rPr>
              <w:t>]</w:t>
            </w:r>
          </w:p>
        </w:tc>
      </w:tr>
      <w:tr w:rsidR="001D26A8" w:rsidRPr="00D81D60" w14:paraId="210D6B84" w14:textId="77777777" w:rsidTr="00DA5B62">
        <w:trPr>
          <w:jc w:val="center"/>
        </w:trPr>
        <w:tc>
          <w:tcPr>
            <w:tcW w:w="4636" w:type="dxa"/>
            <w:vAlign w:val="bottom"/>
          </w:tcPr>
          <w:p w14:paraId="7369FCAF" w14:textId="77777777" w:rsidR="001D26A8" w:rsidRPr="00D81D60" w:rsidRDefault="001D26A8" w:rsidP="00DA5B62">
            <w:pPr>
              <w:widowControl w:val="0"/>
              <w:spacing w:after="0" w:line="240" w:lineRule="auto"/>
              <w:rPr>
                <w:rFonts w:ascii="Arial" w:eastAsia="Calibri" w:hAnsi="Arial" w:cs="Arial"/>
                <w:b/>
                <w:sz w:val="20"/>
                <w:szCs w:val="20"/>
              </w:rPr>
            </w:pPr>
            <w:r w:rsidRPr="00D81D60">
              <w:rPr>
                <w:rFonts w:ascii="Arial" w:eastAsia="Calibri" w:hAnsi="Arial" w:cs="Arial"/>
                <w:sz w:val="20"/>
                <w:lang w:eastAsia="en-GB"/>
              </w:rPr>
              <w:t>Reporting (</w:t>
            </w:r>
            <w:r w:rsidRPr="00D81D60">
              <w:rPr>
                <w:rFonts w:ascii="Arial" w:eastAsia="Times New Roman" w:hAnsi="Arial" w:cs="Arial"/>
                <w:sz w:val="20"/>
                <w:szCs w:val="20"/>
              </w:rPr>
              <w:t xml:space="preserve">Provision of standard reports) </w:t>
            </w:r>
          </w:p>
        </w:tc>
        <w:tc>
          <w:tcPr>
            <w:tcW w:w="2224" w:type="dxa"/>
            <w:vAlign w:val="bottom"/>
          </w:tcPr>
          <w:p w14:paraId="440FB657" w14:textId="77777777" w:rsidR="001D26A8" w:rsidRPr="00D81D60" w:rsidRDefault="001D26A8" w:rsidP="00DA5B62">
            <w:pPr>
              <w:widowControl w:val="0"/>
              <w:spacing w:after="0" w:line="240" w:lineRule="auto"/>
              <w:jc w:val="both"/>
              <w:rPr>
                <w:rFonts w:ascii="Arial" w:eastAsia="Calibri" w:hAnsi="Arial" w:cs="Arial"/>
                <w:sz w:val="20"/>
                <w:szCs w:val="20"/>
              </w:rPr>
            </w:pPr>
            <w:r w:rsidRPr="00D81D60">
              <w:rPr>
                <w:rFonts w:ascii="Arial" w:eastAsia="Times New Roman" w:hAnsi="Arial" w:cs="Arial"/>
                <w:sz w:val="20"/>
                <w:lang w:eastAsia="en-GB"/>
              </w:rPr>
              <w:t>1 day</w:t>
            </w:r>
          </w:p>
        </w:tc>
        <w:tc>
          <w:tcPr>
            <w:tcW w:w="2210" w:type="dxa"/>
            <w:vAlign w:val="bottom"/>
          </w:tcPr>
          <w:p w14:paraId="29D30FAF" w14:textId="77777777" w:rsidR="001D26A8" w:rsidRPr="00D81D60" w:rsidRDefault="001D26A8" w:rsidP="00DA5B62">
            <w:pPr>
              <w:widowControl w:val="0"/>
              <w:spacing w:after="0" w:line="240" w:lineRule="auto"/>
              <w:rPr>
                <w:rFonts w:ascii="Arial" w:eastAsia="Calibri" w:hAnsi="Arial" w:cs="Arial"/>
                <w:b/>
                <w:sz w:val="20"/>
                <w:szCs w:val="20"/>
              </w:rPr>
            </w:pPr>
            <w:r w:rsidRPr="00D81D60">
              <w:rPr>
                <w:rFonts w:ascii="Arial" w:eastAsia="Times New Roman" w:hAnsi="Arial" w:cs="Arial"/>
                <w:sz w:val="20"/>
                <w:lang w:eastAsia="en-GB"/>
              </w:rPr>
              <w:t>4 days</w:t>
            </w:r>
          </w:p>
        </w:tc>
      </w:tr>
      <w:tr w:rsidR="001D26A8" w:rsidRPr="00D81D60" w14:paraId="243E4999" w14:textId="77777777" w:rsidTr="00DA5B62">
        <w:trPr>
          <w:jc w:val="center"/>
        </w:trPr>
        <w:tc>
          <w:tcPr>
            <w:tcW w:w="4636" w:type="dxa"/>
            <w:vAlign w:val="bottom"/>
          </w:tcPr>
          <w:p w14:paraId="1AE2709C" w14:textId="77777777" w:rsidR="001D26A8" w:rsidRPr="00D81D60" w:rsidRDefault="001D26A8" w:rsidP="00DA5B62">
            <w:pPr>
              <w:widowControl w:val="0"/>
              <w:spacing w:after="0" w:line="240" w:lineRule="auto"/>
              <w:rPr>
                <w:rFonts w:ascii="Arial" w:eastAsia="Calibri" w:hAnsi="Arial" w:cs="Arial"/>
                <w:sz w:val="20"/>
                <w:lang w:eastAsia="en-GB"/>
              </w:rPr>
            </w:pPr>
            <w:r w:rsidRPr="00D81D60">
              <w:rPr>
                <w:rFonts w:ascii="Arial" w:eastAsia="Calibri" w:hAnsi="Arial" w:cs="Arial"/>
                <w:sz w:val="20"/>
                <w:lang w:eastAsia="en-GB"/>
              </w:rPr>
              <w:t>Data Maintenance /</w:t>
            </w:r>
          </w:p>
          <w:p w14:paraId="7C06D959" w14:textId="77777777" w:rsidR="001D26A8" w:rsidRPr="00D81D60" w:rsidRDefault="001D26A8" w:rsidP="00DA5B62">
            <w:pPr>
              <w:widowControl w:val="0"/>
              <w:spacing w:after="0" w:line="240" w:lineRule="auto"/>
              <w:rPr>
                <w:rFonts w:ascii="Arial" w:eastAsia="Calibri" w:hAnsi="Arial" w:cs="Arial"/>
                <w:b/>
                <w:sz w:val="20"/>
                <w:szCs w:val="20"/>
              </w:rPr>
            </w:pPr>
            <w:r w:rsidRPr="00D81D60">
              <w:rPr>
                <w:rFonts w:ascii="Arial" w:eastAsia="Calibri" w:hAnsi="Arial" w:cs="Arial"/>
                <w:sz w:val="20"/>
                <w:lang w:eastAsia="en-GB"/>
              </w:rPr>
              <w:t xml:space="preserve"> Ad hoc (</w:t>
            </w:r>
            <w:r w:rsidRPr="00D81D60">
              <w:rPr>
                <w:rFonts w:ascii="Arial" w:eastAsia="Times New Roman" w:hAnsi="Arial" w:cs="Arial"/>
                <w:sz w:val="20"/>
                <w:szCs w:val="20"/>
              </w:rPr>
              <w:t xml:space="preserve">Nonstandard maintenance requests or reports) </w:t>
            </w:r>
          </w:p>
        </w:tc>
        <w:tc>
          <w:tcPr>
            <w:tcW w:w="2224" w:type="dxa"/>
            <w:vAlign w:val="bottom"/>
          </w:tcPr>
          <w:p w14:paraId="2DCD32E1" w14:textId="77777777" w:rsidR="001D26A8" w:rsidRPr="00D81D60" w:rsidRDefault="001D26A8" w:rsidP="00DA5B62">
            <w:pPr>
              <w:widowControl w:val="0"/>
              <w:spacing w:after="0" w:line="240" w:lineRule="auto"/>
              <w:jc w:val="both"/>
              <w:rPr>
                <w:rFonts w:ascii="Arial" w:eastAsia="Calibri" w:hAnsi="Arial" w:cs="Arial"/>
                <w:sz w:val="20"/>
                <w:szCs w:val="20"/>
              </w:rPr>
            </w:pPr>
            <w:r w:rsidRPr="00D81D60">
              <w:rPr>
                <w:rFonts w:ascii="Arial" w:eastAsia="Times New Roman" w:hAnsi="Arial" w:cs="Arial"/>
                <w:sz w:val="20"/>
                <w:lang w:eastAsia="en-GB"/>
              </w:rPr>
              <w:t>2 days</w:t>
            </w:r>
          </w:p>
        </w:tc>
        <w:tc>
          <w:tcPr>
            <w:tcW w:w="2210" w:type="dxa"/>
            <w:vAlign w:val="bottom"/>
          </w:tcPr>
          <w:p w14:paraId="3425ABD8" w14:textId="77777777" w:rsidR="001D26A8" w:rsidRPr="00D81D60" w:rsidRDefault="001D26A8" w:rsidP="00DA5B62">
            <w:pPr>
              <w:widowControl w:val="0"/>
              <w:spacing w:after="0" w:line="240" w:lineRule="auto"/>
              <w:jc w:val="both"/>
              <w:rPr>
                <w:rFonts w:ascii="Arial" w:eastAsia="Calibri" w:hAnsi="Arial" w:cs="Arial"/>
                <w:sz w:val="20"/>
                <w:szCs w:val="20"/>
              </w:rPr>
            </w:pPr>
            <w:r w:rsidRPr="00D81D60">
              <w:rPr>
                <w:rFonts w:ascii="Arial" w:eastAsia="Times New Roman" w:hAnsi="Arial" w:cs="Arial"/>
                <w:sz w:val="20"/>
                <w:lang w:eastAsia="en-GB"/>
              </w:rPr>
              <w:t>8 days</w:t>
            </w:r>
          </w:p>
        </w:tc>
      </w:tr>
      <w:tr w:rsidR="001D26A8" w:rsidRPr="00D81D60" w14:paraId="08C06AAC" w14:textId="77777777" w:rsidTr="00DA5B62">
        <w:trPr>
          <w:jc w:val="center"/>
        </w:trPr>
        <w:tc>
          <w:tcPr>
            <w:tcW w:w="4636" w:type="dxa"/>
            <w:vAlign w:val="bottom"/>
          </w:tcPr>
          <w:p w14:paraId="049A3B0B" w14:textId="77777777" w:rsidR="001D26A8" w:rsidRPr="00D81D60" w:rsidRDefault="001D26A8" w:rsidP="00DA5B62">
            <w:pPr>
              <w:widowControl w:val="0"/>
              <w:spacing w:after="0" w:line="240" w:lineRule="auto"/>
              <w:rPr>
                <w:rFonts w:ascii="Arial" w:eastAsia="Calibri" w:hAnsi="Arial" w:cs="Arial"/>
                <w:b/>
                <w:sz w:val="20"/>
                <w:szCs w:val="20"/>
              </w:rPr>
            </w:pPr>
            <w:r w:rsidRPr="00D81D60">
              <w:rPr>
                <w:rFonts w:ascii="Arial" w:eastAsia="Calibri" w:hAnsi="Arial" w:cs="Arial"/>
                <w:sz w:val="20"/>
                <w:lang w:eastAsia="en-GB"/>
              </w:rPr>
              <w:t>Complex  (</w:t>
            </w:r>
            <w:r w:rsidRPr="00D81D60">
              <w:rPr>
                <w:rFonts w:ascii="Arial" w:eastAsia="Times New Roman" w:hAnsi="Arial" w:cs="Arial"/>
                <w:sz w:val="20"/>
                <w:szCs w:val="20"/>
              </w:rPr>
              <w:t>Requests that are complex and by nature take long particularly if there is a long service chain)</w:t>
            </w:r>
          </w:p>
        </w:tc>
        <w:tc>
          <w:tcPr>
            <w:tcW w:w="2224" w:type="dxa"/>
            <w:vAlign w:val="bottom"/>
          </w:tcPr>
          <w:p w14:paraId="2BD7BAE9" w14:textId="77777777" w:rsidR="001D26A8" w:rsidRPr="00D81D60" w:rsidRDefault="001D26A8" w:rsidP="00DA5B62">
            <w:pPr>
              <w:widowControl w:val="0"/>
              <w:spacing w:after="0" w:line="240" w:lineRule="auto"/>
              <w:jc w:val="both"/>
              <w:rPr>
                <w:rFonts w:ascii="Arial" w:eastAsia="Calibri" w:hAnsi="Arial" w:cs="Arial"/>
                <w:sz w:val="20"/>
                <w:szCs w:val="20"/>
              </w:rPr>
            </w:pPr>
            <w:r w:rsidRPr="00D81D60">
              <w:rPr>
                <w:rFonts w:ascii="Arial" w:eastAsia="Times New Roman" w:hAnsi="Arial" w:cs="Arial"/>
                <w:sz w:val="20"/>
                <w:lang w:eastAsia="en-GB"/>
              </w:rPr>
              <w:t>2 days</w:t>
            </w:r>
          </w:p>
        </w:tc>
        <w:tc>
          <w:tcPr>
            <w:tcW w:w="2210" w:type="dxa"/>
            <w:vAlign w:val="bottom"/>
          </w:tcPr>
          <w:p w14:paraId="0E2A530A" w14:textId="77777777" w:rsidR="001D26A8" w:rsidRPr="00D81D60" w:rsidRDefault="001D26A8" w:rsidP="00DA5B62">
            <w:pPr>
              <w:widowControl w:val="0"/>
              <w:spacing w:after="0" w:line="240" w:lineRule="auto"/>
              <w:jc w:val="both"/>
              <w:rPr>
                <w:rFonts w:ascii="Arial" w:eastAsia="Calibri" w:hAnsi="Arial" w:cs="Arial"/>
                <w:sz w:val="20"/>
                <w:szCs w:val="20"/>
              </w:rPr>
            </w:pPr>
            <w:r w:rsidRPr="00D81D60">
              <w:rPr>
                <w:rFonts w:ascii="Arial" w:eastAsia="Times New Roman" w:hAnsi="Arial" w:cs="Arial"/>
                <w:sz w:val="20"/>
                <w:lang w:eastAsia="en-GB"/>
              </w:rPr>
              <w:t>28 days</w:t>
            </w:r>
          </w:p>
        </w:tc>
      </w:tr>
      <w:tr w:rsidR="001D26A8" w:rsidRPr="00D81D60" w14:paraId="53F9101B" w14:textId="77777777" w:rsidTr="00DA5B62">
        <w:trPr>
          <w:jc w:val="center"/>
        </w:trPr>
        <w:tc>
          <w:tcPr>
            <w:tcW w:w="4636" w:type="dxa"/>
            <w:vAlign w:val="bottom"/>
          </w:tcPr>
          <w:p w14:paraId="58C8F943" w14:textId="77777777" w:rsidR="001D26A8" w:rsidRPr="00D81D60" w:rsidRDefault="001D26A8" w:rsidP="00DA5B62">
            <w:pPr>
              <w:widowControl w:val="0"/>
              <w:spacing w:after="0" w:line="240" w:lineRule="auto"/>
              <w:rPr>
                <w:rFonts w:ascii="Arial" w:eastAsia="Calibri" w:hAnsi="Arial" w:cs="Arial"/>
                <w:sz w:val="20"/>
                <w:lang w:eastAsia="en-GB"/>
              </w:rPr>
            </w:pPr>
            <w:r>
              <w:rPr>
                <w:rFonts w:ascii="Arial" w:eastAsia="Calibri" w:hAnsi="Arial" w:cs="Arial"/>
                <w:sz w:val="20"/>
                <w:lang w:eastAsia="en-GB"/>
              </w:rPr>
              <w:t>Operational Issues / Faults</w:t>
            </w:r>
          </w:p>
        </w:tc>
        <w:tc>
          <w:tcPr>
            <w:tcW w:w="2224" w:type="dxa"/>
            <w:vAlign w:val="bottom"/>
          </w:tcPr>
          <w:p w14:paraId="310F62B2" w14:textId="77777777" w:rsidR="001D26A8" w:rsidRPr="00D81D60" w:rsidRDefault="001D26A8" w:rsidP="00DA5B62">
            <w:pPr>
              <w:widowControl w:val="0"/>
              <w:spacing w:after="0" w:line="240" w:lineRule="auto"/>
              <w:jc w:val="both"/>
              <w:rPr>
                <w:rFonts w:ascii="Arial" w:eastAsia="Times New Roman" w:hAnsi="Arial" w:cs="Arial"/>
                <w:sz w:val="20"/>
                <w:lang w:eastAsia="en-GB"/>
              </w:rPr>
            </w:pPr>
            <w:r>
              <w:rPr>
                <w:rFonts w:ascii="Arial" w:eastAsia="Times New Roman" w:hAnsi="Arial" w:cs="Arial"/>
                <w:sz w:val="20"/>
                <w:lang w:eastAsia="en-GB"/>
              </w:rPr>
              <w:t>0.5 hours</w:t>
            </w:r>
          </w:p>
        </w:tc>
        <w:tc>
          <w:tcPr>
            <w:tcW w:w="2210" w:type="dxa"/>
            <w:vAlign w:val="bottom"/>
          </w:tcPr>
          <w:p w14:paraId="364A1AF6" w14:textId="77777777" w:rsidR="001D26A8" w:rsidRPr="00D81D60" w:rsidRDefault="001D26A8" w:rsidP="00DA5B62">
            <w:pPr>
              <w:widowControl w:val="0"/>
              <w:spacing w:after="0" w:line="240" w:lineRule="auto"/>
              <w:jc w:val="both"/>
              <w:rPr>
                <w:rFonts w:ascii="Arial" w:eastAsia="Times New Roman" w:hAnsi="Arial" w:cs="Arial"/>
                <w:sz w:val="20"/>
                <w:lang w:eastAsia="en-GB"/>
              </w:rPr>
            </w:pPr>
            <w:r>
              <w:rPr>
                <w:rFonts w:ascii="Arial" w:eastAsia="Times New Roman" w:hAnsi="Arial" w:cs="Arial"/>
                <w:sz w:val="20"/>
                <w:lang w:eastAsia="en-GB"/>
              </w:rPr>
              <w:t>12 hours</w:t>
            </w:r>
          </w:p>
        </w:tc>
      </w:tr>
    </w:tbl>
    <w:p w14:paraId="14EBB341" w14:textId="77777777" w:rsidR="001D26A8" w:rsidRPr="00D81D60" w:rsidRDefault="001D26A8" w:rsidP="001D26A8">
      <w:pPr>
        <w:widowControl w:val="0"/>
        <w:spacing w:after="0" w:line="240" w:lineRule="auto"/>
        <w:rPr>
          <w:rFonts w:ascii="Calibri" w:eastAsia="Calibri" w:hAnsi="Calibri" w:cs="Arial"/>
          <w:sz w:val="16"/>
        </w:rPr>
      </w:pPr>
      <w:r w:rsidRPr="00D81D60">
        <w:rPr>
          <w:rFonts w:ascii="Arial" w:eastAsia="Times New Roman" w:hAnsi="Arial" w:cs="Arial"/>
          <w:sz w:val="16"/>
          <w:szCs w:val="20"/>
        </w:rPr>
        <w:t xml:space="preserve">Table </w:t>
      </w:r>
      <w:r>
        <w:rPr>
          <w:rFonts w:ascii="Arial" w:eastAsia="Times New Roman" w:hAnsi="Arial" w:cs="Arial"/>
          <w:sz w:val="16"/>
          <w:szCs w:val="20"/>
        </w:rPr>
        <w:t>3</w:t>
      </w:r>
      <w:r w:rsidRPr="00D81D60">
        <w:rPr>
          <w:rFonts w:ascii="Arial" w:eastAsia="Times New Roman" w:hAnsi="Arial" w:cs="Arial"/>
          <w:sz w:val="16"/>
          <w:szCs w:val="20"/>
        </w:rPr>
        <w:t>.</w:t>
      </w:r>
      <w:r>
        <w:rPr>
          <w:rFonts w:ascii="Arial" w:eastAsia="Times New Roman" w:hAnsi="Arial" w:cs="Arial"/>
          <w:sz w:val="16"/>
          <w:szCs w:val="20"/>
        </w:rPr>
        <w:t>3</w:t>
      </w:r>
      <w:r w:rsidRPr="00D81D60">
        <w:rPr>
          <w:rFonts w:ascii="Arial" w:eastAsia="Times New Roman" w:hAnsi="Arial" w:cs="Arial"/>
          <w:sz w:val="16"/>
          <w:szCs w:val="20"/>
        </w:rPr>
        <w:t xml:space="preserve"> – Service Levels for Service Requests</w:t>
      </w:r>
    </w:p>
    <w:p w14:paraId="3148771E" w14:textId="77777777" w:rsidR="001D26A8" w:rsidRPr="00D81D60" w:rsidRDefault="001D26A8" w:rsidP="001D26A8">
      <w:pPr>
        <w:widowControl w:val="0"/>
        <w:spacing w:after="0" w:line="240" w:lineRule="auto"/>
        <w:rPr>
          <w:rFonts w:ascii="Arial" w:eastAsia="Times New Roman" w:hAnsi="Arial" w:cs="Arial"/>
          <w:sz w:val="16"/>
          <w:szCs w:val="20"/>
        </w:rPr>
      </w:pPr>
    </w:p>
    <w:p w14:paraId="440E7DB5" w14:textId="77777777" w:rsidR="001D26A8" w:rsidRPr="00D81D60" w:rsidRDefault="001D26A8" w:rsidP="001D26A8">
      <w:pPr>
        <w:tabs>
          <w:tab w:val="left" w:pos="0"/>
        </w:tabs>
        <w:spacing w:after="200" w:line="276" w:lineRule="auto"/>
        <w:contextualSpacing/>
        <w:jc w:val="both"/>
        <w:rPr>
          <w:rFonts w:ascii="Arial" w:eastAsia="Times New Roman" w:hAnsi="Arial" w:cs="Arial"/>
          <w:sz w:val="20"/>
          <w:szCs w:val="20"/>
        </w:rPr>
      </w:pPr>
      <w:r w:rsidRPr="00D81D60">
        <w:rPr>
          <w:rFonts w:ascii="Arial" w:eastAsia="Times New Roman" w:hAnsi="Arial" w:cs="Arial"/>
          <w:sz w:val="20"/>
          <w:szCs w:val="20"/>
        </w:rPr>
        <w:t xml:space="preserve">The Acceptance Time detailed in </w:t>
      </w:r>
      <w:r>
        <w:rPr>
          <w:rFonts w:ascii="Arial" w:eastAsia="Times New Roman" w:hAnsi="Arial" w:cs="Arial"/>
          <w:sz w:val="20"/>
          <w:szCs w:val="20"/>
        </w:rPr>
        <w:t>the t</w:t>
      </w:r>
      <w:r w:rsidRPr="00D81D60">
        <w:rPr>
          <w:rFonts w:ascii="Arial" w:eastAsia="Times New Roman" w:hAnsi="Arial" w:cs="Arial"/>
          <w:sz w:val="20"/>
          <w:szCs w:val="20"/>
        </w:rPr>
        <w:t>able</w:t>
      </w:r>
      <w:r>
        <w:rPr>
          <w:rFonts w:ascii="Arial" w:eastAsia="Times New Roman" w:hAnsi="Arial" w:cs="Arial"/>
          <w:sz w:val="20"/>
          <w:szCs w:val="20"/>
        </w:rPr>
        <w:t xml:space="preserve"> </w:t>
      </w:r>
      <w:r w:rsidRPr="00D81D60">
        <w:rPr>
          <w:rFonts w:ascii="Arial" w:eastAsia="Times New Roman" w:hAnsi="Arial" w:cs="Arial"/>
          <w:sz w:val="20"/>
          <w:szCs w:val="20"/>
        </w:rPr>
        <w:t>above is the period allocated for acknowledgement of the C</w:t>
      </w:r>
      <w:r>
        <w:rPr>
          <w:rFonts w:ascii="Arial" w:eastAsia="Times New Roman" w:hAnsi="Arial" w:cs="Arial"/>
          <w:sz w:val="20"/>
          <w:szCs w:val="20"/>
        </w:rPr>
        <w:t xml:space="preserve">ontracting Authority’s </w:t>
      </w:r>
      <w:r w:rsidRPr="00D81D60">
        <w:rPr>
          <w:rFonts w:ascii="Arial" w:eastAsia="Times New Roman" w:hAnsi="Arial" w:cs="Arial"/>
          <w:sz w:val="20"/>
          <w:szCs w:val="20"/>
        </w:rPr>
        <w:t xml:space="preserve">request by the </w:t>
      </w:r>
      <w:r>
        <w:rPr>
          <w:rFonts w:ascii="Arial" w:eastAsia="Times New Roman" w:hAnsi="Arial" w:cs="Arial"/>
          <w:sz w:val="20"/>
          <w:szCs w:val="20"/>
        </w:rPr>
        <w:t>Supplier</w:t>
      </w:r>
      <w:r w:rsidRPr="00D81D60">
        <w:rPr>
          <w:rFonts w:ascii="Arial" w:eastAsia="Times New Roman" w:hAnsi="Arial" w:cs="Arial"/>
          <w:sz w:val="20"/>
          <w:szCs w:val="20"/>
        </w:rPr>
        <w:t>.</w:t>
      </w:r>
    </w:p>
    <w:p w14:paraId="7AF9715A" w14:textId="77777777" w:rsidR="001D26A8" w:rsidRPr="00D81D60" w:rsidRDefault="001D26A8" w:rsidP="001D26A8">
      <w:pPr>
        <w:tabs>
          <w:tab w:val="left" w:pos="0"/>
        </w:tabs>
        <w:spacing w:after="200" w:line="276" w:lineRule="auto"/>
        <w:contextualSpacing/>
        <w:jc w:val="both"/>
        <w:rPr>
          <w:rFonts w:ascii="Arial" w:eastAsia="Times New Roman" w:hAnsi="Arial" w:cs="Arial"/>
          <w:sz w:val="20"/>
          <w:szCs w:val="20"/>
        </w:rPr>
      </w:pPr>
    </w:p>
    <w:p w14:paraId="4E7E796A" w14:textId="77777777" w:rsidR="001D26A8" w:rsidRDefault="001D26A8" w:rsidP="001D26A8">
      <w:pPr>
        <w:tabs>
          <w:tab w:val="left" w:pos="0"/>
        </w:tabs>
        <w:spacing w:after="200" w:line="276" w:lineRule="auto"/>
        <w:contextualSpacing/>
        <w:jc w:val="both"/>
        <w:rPr>
          <w:rFonts w:ascii="Arial" w:eastAsia="Times New Roman" w:hAnsi="Arial" w:cs="Arial"/>
          <w:sz w:val="20"/>
          <w:szCs w:val="20"/>
        </w:rPr>
      </w:pPr>
      <w:r w:rsidRPr="00D81D60">
        <w:rPr>
          <w:rFonts w:ascii="Arial" w:eastAsia="Times New Roman" w:hAnsi="Arial" w:cs="Arial"/>
          <w:sz w:val="20"/>
          <w:szCs w:val="20"/>
        </w:rPr>
        <w:t xml:space="preserve">The Completion Time is the period allocated for the requested service to be completed by the </w:t>
      </w:r>
      <w:r>
        <w:rPr>
          <w:rFonts w:ascii="Arial" w:eastAsia="Times New Roman" w:hAnsi="Arial" w:cs="Arial"/>
          <w:sz w:val="20"/>
          <w:szCs w:val="20"/>
        </w:rPr>
        <w:t>Supplier</w:t>
      </w:r>
      <w:r w:rsidRPr="00D81D60">
        <w:rPr>
          <w:rFonts w:ascii="Arial" w:eastAsia="Times New Roman" w:hAnsi="Arial" w:cs="Arial"/>
          <w:sz w:val="20"/>
          <w:szCs w:val="20"/>
        </w:rPr>
        <w:t xml:space="preserve">. </w:t>
      </w:r>
    </w:p>
    <w:p w14:paraId="6504AAC0" w14:textId="77777777" w:rsidR="001D26A8" w:rsidRPr="00D81D60" w:rsidRDefault="001D26A8" w:rsidP="001D26A8">
      <w:pPr>
        <w:tabs>
          <w:tab w:val="left" w:pos="0"/>
        </w:tabs>
        <w:spacing w:after="200" w:line="276" w:lineRule="auto"/>
        <w:contextualSpacing/>
        <w:jc w:val="both"/>
        <w:rPr>
          <w:rFonts w:ascii="Arial" w:eastAsia="Times New Roman" w:hAnsi="Arial" w:cs="Arial"/>
          <w:sz w:val="20"/>
          <w:szCs w:val="20"/>
        </w:rPr>
      </w:pPr>
    </w:p>
    <w:p w14:paraId="7F178062" w14:textId="77777777" w:rsidR="001D26A8" w:rsidRPr="00D81D60" w:rsidRDefault="001D26A8" w:rsidP="001D26A8">
      <w:pPr>
        <w:widowControl w:val="0"/>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 xml:space="preserve">SLAs for Service Requests shall apply from </w:t>
      </w:r>
      <w:r w:rsidRPr="00912829">
        <w:rPr>
          <w:rFonts w:ascii="Arial" w:eastAsia="Times New Roman" w:hAnsi="Arial" w:cs="Arial"/>
          <w:sz w:val="20"/>
          <w:szCs w:val="20"/>
          <w:highlight w:val="yellow"/>
        </w:rPr>
        <w:t>[7:45am to 5:15pm CET from Monday to Friday</w:t>
      </w:r>
      <w:r>
        <w:rPr>
          <w:rFonts w:ascii="Arial" w:eastAsia="Times New Roman" w:hAnsi="Arial" w:cs="Arial"/>
          <w:sz w:val="20"/>
          <w:szCs w:val="20"/>
        </w:rPr>
        <w:t>]</w:t>
      </w:r>
      <w:r w:rsidRPr="00D81D60">
        <w:rPr>
          <w:rFonts w:ascii="Arial" w:eastAsia="Times New Roman" w:hAnsi="Arial" w:cs="Arial"/>
          <w:sz w:val="20"/>
          <w:szCs w:val="20"/>
        </w:rPr>
        <w:t xml:space="preserve"> (excluding Public Holidays in Malta) unless the Parties agree otherwise  </w:t>
      </w:r>
    </w:p>
    <w:p w14:paraId="43A51A60" w14:textId="77777777" w:rsidR="001D26A8" w:rsidRPr="00D81D60" w:rsidRDefault="001D26A8" w:rsidP="001D26A8">
      <w:pPr>
        <w:widowControl w:val="0"/>
        <w:spacing w:after="0" w:line="240" w:lineRule="auto"/>
        <w:jc w:val="both"/>
        <w:rPr>
          <w:rFonts w:ascii="Arial" w:eastAsia="Times New Roman" w:hAnsi="Arial" w:cs="Arial"/>
          <w:sz w:val="20"/>
          <w:szCs w:val="20"/>
        </w:rPr>
      </w:pPr>
    </w:p>
    <w:p w14:paraId="2FF1A892" w14:textId="77777777" w:rsidR="001D26A8" w:rsidRDefault="001D26A8" w:rsidP="001D26A8">
      <w:pPr>
        <w:widowControl w:val="0"/>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Where the</w:t>
      </w:r>
      <w:r>
        <w:rPr>
          <w:rFonts w:ascii="Arial" w:eastAsia="Times New Roman" w:hAnsi="Arial" w:cs="Arial"/>
          <w:sz w:val="20"/>
          <w:szCs w:val="20"/>
        </w:rPr>
        <w:t xml:space="preserve"> Supplier</w:t>
      </w:r>
      <w:r w:rsidRPr="00D81D60">
        <w:rPr>
          <w:rFonts w:ascii="Arial" w:eastAsia="Times New Roman" w:hAnsi="Arial" w:cs="Arial"/>
          <w:sz w:val="20"/>
          <w:szCs w:val="20"/>
        </w:rPr>
        <w:t xml:space="preserve"> is unable to fulfil the C</w:t>
      </w:r>
      <w:r>
        <w:rPr>
          <w:rFonts w:ascii="Arial" w:eastAsia="Times New Roman" w:hAnsi="Arial" w:cs="Arial"/>
          <w:sz w:val="20"/>
          <w:szCs w:val="20"/>
        </w:rPr>
        <w:t>ontracting Authority</w:t>
      </w:r>
      <w:r w:rsidRPr="00D81D60">
        <w:rPr>
          <w:rFonts w:ascii="Arial" w:eastAsia="Times New Roman" w:hAnsi="Arial" w:cs="Arial"/>
          <w:sz w:val="20"/>
          <w:szCs w:val="20"/>
        </w:rPr>
        <w:t>’s request within the Request Completion Time because required</w:t>
      </w:r>
      <w:r>
        <w:rPr>
          <w:rFonts w:ascii="Arial" w:eastAsia="Times New Roman" w:hAnsi="Arial" w:cs="Arial"/>
          <w:sz w:val="20"/>
          <w:szCs w:val="20"/>
        </w:rPr>
        <w:t xml:space="preserve"> </w:t>
      </w:r>
      <w:r w:rsidRPr="00D81D60">
        <w:rPr>
          <w:rFonts w:ascii="Arial" w:eastAsia="Times New Roman" w:hAnsi="Arial" w:cs="Arial"/>
          <w:sz w:val="20"/>
          <w:szCs w:val="20"/>
        </w:rPr>
        <w:t>information or assistance requested from the</w:t>
      </w:r>
      <w:r>
        <w:rPr>
          <w:rFonts w:ascii="Arial" w:eastAsia="Times New Roman" w:hAnsi="Arial" w:cs="Arial"/>
          <w:sz w:val="20"/>
          <w:szCs w:val="20"/>
        </w:rPr>
        <w:t xml:space="preserve"> Contracting Authority </w:t>
      </w:r>
      <w:r w:rsidRPr="00D81D60">
        <w:rPr>
          <w:rFonts w:ascii="Arial" w:eastAsia="Times New Roman" w:hAnsi="Arial" w:cs="Arial"/>
          <w:sz w:val="20"/>
          <w:szCs w:val="20"/>
        </w:rPr>
        <w:t>has been delayed, the Request Completion time shall be suspended until the C</w:t>
      </w:r>
      <w:r>
        <w:rPr>
          <w:rFonts w:ascii="Arial" w:eastAsia="Times New Roman" w:hAnsi="Arial" w:cs="Arial"/>
          <w:sz w:val="20"/>
          <w:szCs w:val="20"/>
        </w:rPr>
        <w:t>ontracting Authority</w:t>
      </w:r>
      <w:r w:rsidRPr="00D81D60">
        <w:rPr>
          <w:rFonts w:ascii="Arial" w:eastAsia="Times New Roman" w:hAnsi="Arial" w:cs="Arial"/>
          <w:sz w:val="20"/>
          <w:szCs w:val="20"/>
        </w:rPr>
        <w:t xml:space="preserve"> responds to the request. </w:t>
      </w:r>
    </w:p>
    <w:p w14:paraId="64DCBEC1" w14:textId="77777777" w:rsidR="001D26A8" w:rsidRDefault="001D26A8" w:rsidP="001D26A8">
      <w:pPr>
        <w:widowControl w:val="0"/>
        <w:spacing w:after="0" w:line="240" w:lineRule="auto"/>
        <w:jc w:val="both"/>
        <w:rPr>
          <w:rFonts w:ascii="Arial" w:eastAsia="Times New Roman" w:hAnsi="Arial" w:cs="Arial"/>
          <w:sz w:val="20"/>
          <w:szCs w:val="20"/>
        </w:rPr>
      </w:pPr>
    </w:p>
    <w:p w14:paraId="038EEA87" w14:textId="77777777" w:rsidR="001D26A8" w:rsidRPr="00A77A5C" w:rsidRDefault="001D26A8" w:rsidP="001D26A8">
      <w:pPr>
        <w:widowControl w:val="0"/>
        <w:spacing w:after="0" w:line="240" w:lineRule="auto"/>
        <w:jc w:val="both"/>
        <w:rPr>
          <w:rFonts w:ascii="Arial" w:eastAsia="Times New Roman" w:hAnsi="Arial" w:cs="Arial"/>
          <w:b/>
          <w:sz w:val="20"/>
          <w:szCs w:val="20"/>
        </w:rPr>
      </w:pPr>
      <w:bookmarkStart w:id="14" w:name="_Hlk34216451"/>
      <w:r w:rsidRPr="00B92C15">
        <w:rPr>
          <w:rFonts w:ascii="Arial" w:eastAsia="Times New Roman" w:hAnsi="Arial" w:cs="Arial"/>
          <w:b/>
          <w:sz w:val="20"/>
          <w:szCs w:val="20"/>
        </w:rPr>
        <w:tab/>
      </w:r>
      <w:r w:rsidRPr="00B92C15">
        <w:rPr>
          <w:rFonts w:ascii="Arial" w:eastAsia="Times New Roman" w:hAnsi="Arial" w:cs="Arial"/>
          <w:sz w:val="20"/>
          <w:szCs w:val="20"/>
        </w:rPr>
        <w:t xml:space="preserve"> </w:t>
      </w:r>
      <w:bookmarkEnd w:id="14"/>
    </w:p>
    <w:p w14:paraId="1CC7EC8D" w14:textId="77777777" w:rsidR="001D26A8" w:rsidRPr="00A77A5C" w:rsidRDefault="001D26A8" w:rsidP="001D26A8">
      <w:pPr>
        <w:widowControl w:val="0"/>
        <w:spacing w:after="0" w:line="240" w:lineRule="auto"/>
        <w:jc w:val="both"/>
        <w:rPr>
          <w:rFonts w:ascii="Arial" w:eastAsia="Times New Roman" w:hAnsi="Arial" w:cs="Arial"/>
          <w:b/>
          <w:sz w:val="20"/>
          <w:szCs w:val="20"/>
        </w:rPr>
      </w:pPr>
      <w:r>
        <w:rPr>
          <w:rFonts w:ascii="Arial" w:eastAsia="Times New Roman" w:hAnsi="Arial" w:cs="Arial"/>
          <w:b/>
          <w:sz w:val="20"/>
          <w:szCs w:val="20"/>
        </w:rPr>
        <w:t>4.</w:t>
      </w:r>
      <w:r w:rsidRPr="00A77A5C">
        <w:rPr>
          <w:rFonts w:ascii="Arial" w:eastAsia="Times New Roman" w:hAnsi="Arial" w:cs="Arial"/>
          <w:b/>
          <w:sz w:val="20"/>
          <w:szCs w:val="20"/>
        </w:rPr>
        <w:tab/>
      </w:r>
      <w:r w:rsidRPr="00A77A5C">
        <w:rPr>
          <w:rFonts w:ascii="Arial" w:eastAsia="Times New Roman" w:hAnsi="Arial" w:cs="Arial"/>
          <w:b/>
          <w:sz w:val="20"/>
          <w:szCs w:val="20"/>
        </w:rPr>
        <w:tab/>
        <w:t>Coverage Hours</w:t>
      </w:r>
    </w:p>
    <w:p w14:paraId="3CCA96D8" w14:textId="77777777" w:rsidR="001D26A8" w:rsidRPr="00A77A5C" w:rsidRDefault="001D26A8" w:rsidP="001D26A8">
      <w:pPr>
        <w:widowControl w:val="0"/>
        <w:spacing w:after="0" w:line="240" w:lineRule="auto"/>
        <w:jc w:val="both"/>
        <w:rPr>
          <w:rFonts w:ascii="Arial" w:eastAsia="Times New Roman" w:hAnsi="Arial" w:cs="Arial"/>
          <w:sz w:val="20"/>
          <w:szCs w:val="20"/>
        </w:rPr>
      </w:pPr>
    </w:p>
    <w:p w14:paraId="4309AA18" w14:textId="77777777" w:rsidR="001D26A8" w:rsidRDefault="001D26A8" w:rsidP="001D26A8">
      <w:pPr>
        <w:widowControl w:val="0"/>
        <w:spacing w:after="0" w:line="240" w:lineRule="auto"/>
        <w:jc w:val="both"/>
        <w:rPr>
          <w:rFonts w:ascii="Arial" w:eastAsia="Times New Roman" w:hAnsi="Arial" w:cs="Arial"/>
          <w:sz w:val="20"/>
          <w:szCs w:val="20"/>
        </w:rPr>
      </w:pPr>
      <w:r w:rsidRPr="00A77A5C">
        <w:rPr>
          <w:rFonts w:ascii="Arial" w:eastAsia="Times New Roman" w:hAnsi="Arial" w:cs="Arial"/>
          <w:sz w:val="20"/>
          <w:szCs w:val="20"/>
        </w:rPr>
        <w:t xml:space="preserve">The </w:t>
      </w:r>
      <w:r>
        <w:rPr>
          <w:rFonts w:ascii="Arial" w:eastAsia="Times New Roman" w:hAnsi="Arial" w:cs="Arial"/>
          <w:sz w:val="20"/>
          <w:szCs w:val="20"/>
        </w:rPr>
        <w:t>Supplier</w:t>
      </w:r>
      <w:r w:rsidRPr="00A77A5C">
        <w:rPr>
          <w:rFonts w:ascii="Arial" w:eastAsia="Times New Roman" w:hAnsi="Arial" w:cs="Arial"/>
          <w:sz w:val="20"/>
          <w:szCs w:val="20"/>
        </w:rPr>
        <w:t xml:space="preserve"> will provide the Maintenance Services during the following times</w:t>
      </w:r>
      <w:r>
        <w:rPr>
          <w:rFonts w:ascii="Arial" w:eastAsia="Times New Roman" w:hAnsi="Arial" w:cs="Arial"/>
          <w:sz w:val="20"/>
          <w:szCs w:val="20"/>
        </w:rPr>
        <w:t>:</w:t>
      </w:r>
    </w:p>
    <w:p w14:paraId="64CF3B73" w14:textId="77777777" w:rsidR="001D26A8" w:rsidRDefault="001D26A8" w:rsidP="001D26A8">
      <w:pPr>
        <w:widowControl w:val="0"/>
        <w:spacing w:after="0" w:line="240" w:lineRule="auto"/>
        <w:jc w:val="both"/>
        <w:rPr>
          <w:rFonts w:ascii="Arial" w:eastAsia="Times New Roman" w:hAnsi="Arial" w:cs="Arial"/>
          <w:sz w:val="20"/>
          <w:szCs w:val="20"/>
        </w:rPr>
      </w:pPr>
    </w:p>
    <w:p w14:paraId="7D2897B8" w14:textId="77777777" w:rsidR="001D26A8" w:rsidRDefault="001D26A8" w:rsidP="001D26A8">
      <w:pPr>
        <w:widowControl w:val="0"/>
        <w:spacing w:after="0" w:line="240" w:lineRule="auto"/>
        <w:ind w:firstLine="720"/>
        <w:jc w:val="both"/>
        <w:rPr>
          <w:rFonts w:ascii="Arial" w:eastAsia="Times New Roman" w:hAnsi="Arial" w:cs="Arial"/>
          <w:sz w:val="20"/>
          <w:szCs w:val="20"/>
        </w:rPr>
      </w:pPr>
      <w:r>
        <w:rPr>
          <w:rFonts w:ascii="Arial" w:eastAsia="Times New Roman" w:hAnsi="Arial" w:cs="Arial"/>
          <w:sz w:val="20"/>
          <w:szCs w:val="20"/>
        </w:rPr>
        <w:t xml:space="preserve">Business Hours - </w:t>
      </w:r>
      <w:r w:rsidRPr="00A77A5C">
        <w:rPr>
          <w:rFonts w:ascii="Arial" w:eastAsia="Times New Roman" w:hAnsi="Arial" w:cs="Arial"/>
          <w:sz w:val="20"/>
          <w:szCs w:val="20"/>
        </w:rPr>
        <w:t xml:space="preserve"> </w:t>
      </w:r>
      <w:r w:rsidRPr="00912829">
        <w:rPr>
          <w:rFonts w:ascii="Arial" w:eastAsia="Times New Roman" w:hAnsi="Arial" w:cs="Arial"/>
          <w:sz w:val="20"/>
          <w:szCs w:val="20"/>
          <w:highlight w:val="yellow"/>
        </w:rPr>
        <w:t>[insert time and applicable days</w:t>
      </w:r>
      <w:r w:rsidRPr="007A3CB3">
        <w:rPr>
          <w:rFonts w:ascii="Arial" w:eastAsia="Times New Roman" w:hAnsi="Arial" w:cs="Arial"/>
          <w:sz w:val="20"/>
          <w:szCs w:val="20"/>
          <w:highlight w:val="yellow"/>
        </w:rPr>
        <w:t>]</w:t>
      </w:r>
    </w:p>
    <w:p w14:paraId="19517218" w14:textId="77777777" w:rsidR="001D26A8" w:rsidRDefault="001D26A8" w:rsidP="001D26A8">
      <w:pPr>
        <w:widowControl w:val="0"/>
        <w:spacing w:after="0" w:line="240" w:lineRule="auto"/>
        <w:ind w:firstLine="720"/>
        <w:jc w:val="both"/>
        <w:rPr>
          <w:rFonts w:ascii="Arial" w:eastAsia="Times New Roman" w:hAnsi="Arial" w:cs="Arial"/>
          <w:sz w:val="20"/>
          <w:szCs w:val="20"/>
        </w:rPr>
      </w:pPr>
      <w:r w:rsidRPr="007A3CB3">
        <w:rPr>
          <w:rFonts w:ascii="Arial" w:eastAsia="Times New Roman" w:hAnsi="Arial" w:cs="Arial"/>
          <w:sz w:val="20"/>
          <w:szCs w:val="20"/>
          <w:highlight w:val="yellow"/>
        </w:rPr>
        <w:t xml:space="preserve">Non-Business Hours -  </w:t>
      </w:r>
      <w:r w:rsidRPr="00912829">
        <w:rPr>
          <w:rFonts w:ascii="Arial" w:eastAsia="Times New Roman" w:hAnsi="Arial" w:cs="Arial"/>
          <w:sz w:val="20"/>
          <w:szCs w:val="20"/>
          <w:highlight w:val="yellow"/>
        </w:rPr>
        <w:t>[insert time and applicable days</w:t>
      </w:r>
      <w:r w:rsidRPr="007A3CB3">
        <w:rPr>
          <w:rFonts w:ascii="Arial" w:eastAsia="Times New Roman" w:hAnsi="Arial" w:cs="Arial"/>
          <w:sz w:val="20"/>
          <w:szCs w:val="20"/>
          <w:highlight w:val="yellow"/>
        </w:rPr>
        <w:t>].</w:t>
      </w:r>
    </w:p>
    <w:p w14:paraId="6492CD1F" w14:textId="77777777" w:rsidR="001D26A8" w:rsidRDefault="001D26A8" w:rsidP="001D26A8">
      <w:pPr>
        <w:widowControl w:val="0"/>
        <w:spacing w:after="0" w:line="240" w:lineRule="auto"/>
        <w:jc w:val="both"/>
        <w:rPr>
          <w:rFonts w:ascii="Arial" w:eastAsia="Times New Roman" w:hAnsi="Arial" w:cs="Arial"/>
          <w:sz w:val="20"/>
          <w:szCs w:val="20"/>
        </w:rPr>
      </w:pPr>
    </w:p>
    <w:p w14:paraId="6ED40642" w14:textId="77777777" w:rsidR="001D26A8" w:rsidRPr="00A77A5C" w:rsidRDefault="001D26A8" w:rsidP="001D26A8">
      <w:pPr>
        <w:widowControl w:val="0"/>
        <w:spacing w:after="0" w:line="240" w:lineRule="auto"/>
        <w:jc w:val="both"/>
        <w:rPr>
          <w:rFonts w:ascii="Arial" w:eastAsia="Times New Roman" w:hAnsi="Arial" w:cs="Arial"/>
          <w:sz w:val="20"/>
          <w:szCs w:val="20"/>
        </w:rPr>
      </w:pPr>
    </w:p>
    <w:p w14:paraId="570116AC" w14:textId="77777777" w:rsidR="001D26A8" w:rsidRPr="00A77A5C" w:rsidRDefault="001D26A8" w:rsidP="001D26A8">
      <w:pPr>
        <w:widowControl w:val="0"/>
        <w:spacing w:after="0" w:line="240" w:lineRule="auto"/>
        <w:jc w:val="both"/>
        <w:rPr>
          <w:rFonts w:ascii="Arial" w:eastAsia="Times New Roman" w:hAnsi="Arial" w:cs="Arial"/>
          <w:b/>
          <w:sz w:val="20"/>
          <w:szCs w:val="20"/>
        </w:rPr>
      </w:pPr>
      <w:r>
        <w:rPr>
          <w:rFonts w:ascii="Arial" w:eastAsia="Times New Roman" w:hAnsi="Arial" w:cs="Arial"/>
          <w:b/>
          <w:sz w:val="20"/>
          <w:szCs w:val="20"/>
        </w:rPr>
        <w:t>5.</w:t>
      </w:r>
      <w:r w:rsidRPr="00A77A5C">
        <w:rPr>
          <w:rFonts w:ascii="Arial" w:eastAsia="Times New Roman" w:hAnsi="Arial" w:cs="Arial"/>
          <w:b/>
          <w:sz w:val="20"/>
          <w:szCs w:val="20"/>
        </w:rPr>
        <w:tab/>
      </w:r>
      <w:r w:rsidRPr="00A77A5C">
        <w:rPr>
          <w:rFonts w:ascii="Arial" w:eastAsia="Times New Roman" w:hAnsi="Arial" w:cs="Arial"/>
          <w:b/>
          <w:sz w:val="20"/>
          <w:szCs w:val="20"/>
        </w:rPr>
        <w:tab/>
        <w:t xml:space="preserve">Penalties </w:t>
      </w:r>
    </w:p>
    <w:p w14:paraId="5FCFB8B2" w14:textId="77777777" w:rsidR="001D26A8" w:rsidRPr="00A77A5C" w:rsidRDefault="001D26A8" w:rsidP="001D26A8">
      <w:pPr>
        <w:widowControl w:val="0"/>
        <w:spacing w:after="0" w:line="240" w:lineRule="auto"/>
        <w:jc w:val="both"/>
        <w:rPr>
          <w:rFonts w:ascii="Arial" w:eastAsia="Times New Roman" w:hAnsi="Arial" w:cs="Arial"/>
          <w:sz w:val="20"/>
          <w:szCs w:val="20"/>
        </w:rPr>
      </w:pPr>
    </w:p>
    <w:p w14:paraId="3EED7A4D" w14:textId="77777777" w:rsidR="001D26A8" w:rsidRDefault="001D26A8" w:rsidP="001D26A8">
      <w:pPr>
        <w:widowControl w:val="0"/>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 xml:space="preserve">The </w:t>
      </w:r>
      <w:r>
        <w:rPr>
          <w:rFonts w:ascii="Arial" w:eastAsia="Times New Roman" w:hAnsi="Arial" w:cs="Arial"/>
          <w:sz w:val="20"/>
          <w:szCs w:val="20"/>
        </w:rPr>
        <w:t>Supplier</w:t>
      </w:r>
      <w:r w:rsidRPr="00D81D60">
        <w:rPr>
          <w:rFonts w:ascii="Arial" w:eastAsia="Times New Roman" w:hAnsi="Arial" w:cs="Arial"/>
          <w:sz w:val="20"/>
          <w:szCs w:val="20"/>
        </w:rPr>
        <w:t xml:space="preserve"> will include all necessary detail in their monthly reports to enable the </w:t>
      </w:r>
      <w:r>
        <w:rPr>
          <w:rFonts w:ascii="Arial" w:eastAsia="Times New Roman" w:hAnsi="Arial" w:cs="Arial"/>
          <w:sz w:val="20"/>
          <w:szCs w:val="20"/>
        </w:rPr>
        <w:t>Contracting Authority</w:t>
      </w:r>
      <w:r w:rsidRPr="00D81D60">
        <w:rPr>
          <w:rFonts w:ascii="Arial" w:eastAsia="Times New Roman" w:hAnsi="Arial" w:cs="Arial"/>
          <w:sz w:val="20"/>
          <w:szCs w:val="20"/>
        </w:rPr>
        <w:t xml:space="preserve"> to determine the Service Levels achieved and calculate any applicable penalties.</w:t>
      </w:r>
    </w:p>
    <w:p w14:paraId="3779BC8E" w14:textId="77777777" w:rsidR="001D26A8" w:rsidRDefault="001D26A8" w:rsidP="001D26A8">
      <w:pPr>
        <w:widowControl w:val="0"/>
        <w:spacing w:after="0" w:line="240" w:lineRule="auto"/>
        <w:jc w:val="both"/>
        <w:rPr>
          <w:rFonts w:ascii="Arial" w:eastAsia="Times New Roman" w:hAnsi="Arial" w:cs="Arial"/>
          <w:sz w:val="20"/>
          <w:szCs w:val="20"/>
        </w:rPr>
      </w:pPr>
    </w:p>
    <w:p w14:paraId="54437298" w14:textId="77777777" w:rsidR="001D26A8" w:rsidRPr="000053E8" w:rsidRDefault="001D26A8" w:rsidP="001D26A8">
      <w:pPr>
        <w:autoSpaceDE w:val="0"/>
        <w:autoSpaceDN w:val="0"/>
        <w:adjustRightInd w:val="0"/>
        <w:spacing w:after="0" w:line="240" w:lineRule="auto"/>
        <w:jc w:val="both"/>
        <w:rPr>
          <w:rFonts w:ascii="Arial" w:eastAsia="Times New Roman" w:hAnsi="Arial" w:cs="Arial"/>
          <w:sz w:val="20"/>
          <w:szCs w:val="20"/>
        </w:rPr>
      </w:pPr>
      <w:r w:rsidRPr="000053E8">
        <w:rPr>
          <w:rFonts w:ascii="Arial" w:eastAsia="Times New Roman" w:hAnsi="Arial" w:cs="Arial"/>
          <w:sz w:val="20"/>
          <w:szCs w:val="20"/>
        </w:rPr>
        <w:t xml:space="preserve">The </w:t>
      </w:r>
      <w:r>
        <w:rPr>
          <w:rFonts w:ascii="Arial" w:eastAsia="Times New Roman" w:hAnsi="Arial" w:cs="Arial"/>
          <w:sz w:val="20"/>
          <w:szCs w:val="20"/>
        </w:rPr>
        <w:t>Supplier</w:t>
      </w:r>
      <w:r w:rsidRPr="000053E8">
        <w:rPr>
          <w:rFonts w:ascii="Arial" w:eastAsia="Times New Roman" w:hAnsi="Arial" w:cs="Arial"/>
          <w:sz w:val="20"/>
          <w:szCs w:val="20"/>
        </w:rPr>
        <w:t xml:space="preserve"> will become liable to a penalty for mere delay of </w:t>
      </w:r>
      <w:r w:rsidRPr="00912829">
        <w:rPr>
          <w:rFonts w:ascii="Arial" w:eastAsia="Times New Roman" w:hAnsi="Arial" w:cs="Arial"/>
          <w:sz w:val="20"/>
          <w:szCs w:val="20"/>
          <w:highlight w:val="yellow"/>
        </w:rPr>
        <w:t>[fifty Euro (€50) per hour per fault</w:t>
      </w:r>
      <w:r>
        <w:rPr>
          <w:rFonts w:ascii="Arial" w:eastAsia="Times New Roman" w:hAnsi="Arial" w:cs="Arial"/>
          <w:sz w:val="20"/>
          <w:szCs w:val="20"/>
        </w:rPr>
        <w:t>]</w:t>
      </w:r>
      <w:r w:rsidRPr="000053E8">
        <w:rPr>
          <w:rFonts w:ascii="Arial" w:eastAsia="Times New Roman" w:hAnsi="Arial" w:cs="Arial"/>
          <w:sz w:val="20"/>
          <w:szCs w:val="20"/>
        </w:rPr>
        <w:t xml:space="preserve"> for failure to respond within the Service Levels as detailed above. The monetary amounts associated with these penalties shall be credited to the </w:t>
      </w:r>
      <w:r>
        <w:rPr>
          <w:rFonts w:ascii="Arial" w:eastAsia="Times New Roman" w:hAnsi="Arial" w:cs="Arial"/>
          <w:sz w:val="20"/>
          <w:szCs w:val="20"/>
        </w:rPr>
        <w:t xml:space="preserve">Contracting Authority </w:t>
      </w:r>
      <w:r w:rsidRPr="000053E8">
        <w:rPr>
          <w:rFonts w:ascii="Arial" w:eastAsia="Times New Roman" w:hAnsi="Arial" w:cs="Arial"/>
          <w:sz w:val="20"/>
          <w:szCs w:val="20"/>
        </w:rPr>
        <w:t xml:space="preserve">and offset against the invoice.  </w:t>
      </w:r>
    </w:p>
    <w:p w14:paraId="3A901759" w14:textId="77777777" w:rsidR="001D26A8" w:rsidRPr="00D81D60" w:rsidRDefault="001D26A8" w:rsidP="001D26A8">
      <w:pPr>
        <w:widowControl w:val="0"/>
        <w:spacing w:after="0" w:line="240" w:lineRule="auto"/>
        <w:jc w:val="both"/>
        <w:rPr>
          <w:rFonts w:ascii="Arial" w:eastAsia="Times New Roman" w:hAnsi="Arial" w:cs="Arial"/>
          <w:sz w:val="20"/>
          <w:szCs w:val="20"/>
        </w:rPr>
      </w:pPr>
    </w:p>
    <w:p w14:paraId="44DC7AE9" w14:textId="77777777" w:rsidR="001D26A8" w:rsidRPr="00D81D60" w:rsidRDefault="001D26A8" w:rsidP="001D26A8">
      <w:pPr>
        <w:widowControl w:val="0"/>
        <w:spacing w:after="0" w:line="240" w:lineRule="auto"/>
        <w:jc w:val="both"/>
        <w:rPr>
          <w:rFonts w:ascii="Arial" w:eastAsia="Times New Roman" w:hAnsi="Arial" w:cs="Arial"/>
          <w:sz w:val="20"/>
          <w:szCs w:val="20"/>
        </w:rPr>
      </w:pPr>
      <w:r w:rsidRPr="00D81D60">
        <w:rPr>
          <w:rFonts w:ascii="Arial" w:eastAsia="Times New Roman" w:hAnsi="Arial" w:cs="Arial"/>
          <w:sz w:val="20"/>
          <w:szCs w:val="20"/>
        </w:rPr>
        <w:t xml:space="preserve">If the </w:t>
      </w:r>
      <w:r>
        <w:rPr>
          <w:rFonts w:ascii="Arial" w:eastAsia="Times New Roman" w:hAnsi="Arial" w:cs="Arial"/>
          <w:sz w:val="20"/>
          <w:szCs w:val="20"/>
        </w:rPr>
        <w:t xml:space="preserve">Equipment </w:t>
      </w:r>
      <w:r w:rsidRPr="00D81D60">
        <w:rPr>
          <w:rFonts w:ascii="Arial" w:eastAsia="Times New Roman" w:hAnsi="Arial" w:cs="Arial"/>
          <w:sz w:val="20"/>
          <w:szCs w:val="20"/>
        </w:rPr>
        <w:t xml:space="preserve">is inoperable due to faults in the </w:t>
      </w:r>
      <w:r>
        <w:rPr>
          <w:rFonts w:ascii="Arial" w:eastAsia="Times New Roman" w:hAnsi="Arial" w:cs="Arial"/>
          <w:sz w:val="20"/>
          <w:szCs w:val="20"/>
        </w:rPr>
        <w:t xml:space="preserve">Equipment </w:t>
      </w:r>
      <w:r w:rsidRPr="00D81D60">
        <w:rPr>
          <w:rFonts w:ascii="Arial" w:eastAsia="Times New Roman" w:hAnsi="Arial" w:cs="Arial"/>
          <w:sz w:val="20"/>
          <w:szCs w:val="20"/>
        </w:rPr>
        <w:t xml:space="preserve">for more than the stipulated Service Levels, then the </w:t>
      </w:r>
      <w:r>
        <w:rPr>
          <w:rFonts w:ascii="Arial" w:eastAsia="Times New Roman" w:hAnsi="Arial" w:cs="Arial"/>
          <w:sz w:val="20"/>
          <w:szCs w:val="20"/>
        </w:rPr>
        <w:t>Contracting Authority</w:t>
      </w:r>
      <w:r w:rsidRPr="00D81D60">
        <w:rPr>
          <w:rFonts w:ascii="Arial" w:eastAsia="Times New Roman" w:hAnsi="Arial" w:cs="Arial"/>
          <w:sz w:val="20"/>
          <w:szCs w:val="20"/>
        </w:rPr>
        <w:t xml:space="preserve"> reserves the right to impose a penalty of </w:t>
      </w:r>
      <w:r w:rsidRPr="00912829">
        <w:rPr>
          <w:rFonts w:ascii="Arial" w:eastAsia="Times New Roman" w:hAnsi="Arial" w:cs="Arial"/>
          <w:sz w:val="20"/>
          <w:szCs w:val="20"/>
          <w:highlight w:val="yellow"/>
        </w:rPr>
        <w:t>[amount</w:t>
      </w:r>
      <w:r w:rsidRPr="00D81D60">
        <w:rPr>
          <w:rFonts w:ascii="Arial" w:eastAsia="Times New Roman" w:hAnsi="Arial" w:cs="Arial"/>
          <w:sz w:val="20"/>
          <w:szCs w:val="20"/>
        </w:rPr>
        <w:t xml:space="preserve">] Euro (€ </w:t>
      </w:r>
      <w:r w:rsidRPr="00912829">
        <w:rPr>
          <w:rFonts w:ascii="Arial" w:eastAsia="Times New Roman" w:hAnsi="Arial" w:cs="Arial"/>
          <w:sz w:val="20"/>
          <w:szCs w:val="20"/>
          <w:highlight w:val="yellow"/>
        </w:rPr>
        <w:t>[amount</w:t>
      </w:r>
      <w:r w:rsidRPr="00D81D60">
        <w:rPr>
          <w:rFonts w:ascii="Arial" w:eastAsia="Times New Roman" w:hAnsi="Arial" w:cs="Arial"/>
          <w:sz w:val="20"/>
          <w:szCs w:val="20"/>
        </w:rPr>
        <w:t xml:space="preserve">]) </w:t>
      </w:r>
      <w:r w:rsidRPr="00912829">
        <w:rPr>
          <w:rFonts w:ascii="Arial" w:eastAsia="Times New Roman" w:hAnsi="Arial" w:cs="Arial"/>
          <w:sz w:val="20"/>
          <w:szCs w:val="20"/>
          <w:highlight w:val="yellow"/>
        </w:rPr>
        <w:t>per day per fault per printer</w:t>
      </w:r>
      <w:r w:rsidRPr="00D81D60">
        <w:rPr>
          <w:rFonts w:ascii="Arial" w:eastAsia="Times New Roman" w:hAnsi="Arial" w:cs="Arial"/>
          <w:sz w:val="20"/>
          <w:szCs w:val="20"/>
        </w:rPr>
        <w:t xml:space="preserve"> or part thereof. [</w:t>
      </w:r>
      <w:r w:rsidRPr="00912829">
        <w:rPr>
          <w:rFonts w:ascii="Arial" w:eastAsia="Times New Roman" w:hAnsi="Arial" w:cs="Arial"/>
          <w:sz w:val="20"/>
          <w:szCs w:val="20"/>
          <w:highlight w:val="yellow"/>
        </w:rPr>
        <w:t>The penalty shall be capped to the value of [amount] for that specific Hardware]</w:t>
      </w:r>
      <w:r w:rsidRPr="00D81D60">
        <w:rPr>
          <w:rFonts w:ascii="Arial" w:eastAsia="Times New Roman" w:hAnsi="Arial" w:cs="Arial"/>
          <w:sz w:val="20"/>
          <w:szCs w:val="20"/>
        </w:rPr>
        <w:t xml:space="preserve">. </w:t>
      </w:r>
    </w:p>
    <w:p w14:paraId="596424B8" w14:textId="77777777" w:rsidR="001D26A8" w:rsidRPr="00D81D60" w:rsidRDefault="001D26A8" w:rsidP="001D26A8">
      <w:pPr>
        <w:widowControl w:val="0"/>
        <w:spacing w:after="0" w:line="240" w:lineRule="auto"/>
        <w:jc w:val="both"/>
        <w:rPr>
          <w:rFonts w:ascii="Arial" w:eastAsia="Times New Roman" w:hAnsi="Arial" w:cs="Arial"/>
          <w:sz w:val="20"/>
          <w:szCs w:val="20"/>
        </w:rPr>
      </w:pPr>
    </w:p>
    <w:p w14:paraId="71E18C25" w14:textId="77777777" w:rsidR="001D26A8" w:rsidRPr="00D81D60" w:rsidRDefault="001D26A8" w:rsidP="001D26A8">
      <w:pPr>
        <w:widowControl w:val="0"/>
        <w:spacing w:after="200" w:line="240" w:lineRule="auto"/>
        <w:jc w:val="both"/>
        <w:rPr>
          <w:rFonts w:ascii="Arial" w:eastAsia="Times New Roman" w:hAnsi="Arial" w:cs="Arial"/>
          <w:sz w:val="20"/>
          <w:szCs w:val="20"/>
        </w:rPr>
      </w:pPr>
      <w:r w:rsidRPr="00D81D60">
        <w:rPr>
          <w:rFonts w:ascii="Arial" w:eastAsia="Times New Roman" w:hAnsi="Arial" w:cs="Arial"/>
          <w:sz w:val="20"/>
          <w:szCs w:val="20"/>
        </w:rPr>
        <w:t xml:space="preserve">If at any time the </w:t>
      </w:r>
      <w:r>
        <w:rPr>
          <w:rFonts w:ascii="Arial" w:eastAsia="Times New Roman" w:hAnsi="Arial" w:cs="Arial"/>
          <w:sz w:val="20"/>
          <w:szCs w:val="20"/>
        </w:rPr>
        <w:t>Supplier</w:t>
      </w:r>
      <w:r w:rsidRPr="00D81D60">
        <w:rPr>
          <w:rFonts w:ascii="Arial" w:eastAsia="Times New Roman" w:hAnsi="Arial" w:cs="Arial"/>
          <w:sz w:val="20"/>
          <w:szCs w:val="20"/>
        </w:rPr>
        <w:t xml:space="preserve"> fails to meet the Service Levels set out in Section </w:t>
      </w:r>
      <w:r>
        <w:rPr>
          <w:rFonts w:ascii="Arial" w:eastAsia="Times New Roman" w:hAnsi="Arial" w:cs="Arial"/>
          <w:sz w:val="20"/>
          <w:szCs w:val="20"/>
        </w:rPr>
        <w:t>3.2</w:t>
      </w:r>
      <w:r w:rsidRPr="00D81D60">
        <w:rPr>
          <w:rFonts w:ascii="Arial" w:eastAsia="Times New Roman" w:hAnsi="Arial" w:cs="Arial"/>
          <w:sz w:val="20"/>
          <w:szCs w:val="20"/>
        </w:rPr>
        <w:t xml:space="preserve"> above, the </w:t>
      </w:r>
      <w:r>
        <w:rPr>
          <w:rFonts w:ascii="Arial" w:eastAsia="Times New Roman" w:hAnsi="Arial" w:cs="Arial"/>
          <w:sz w:val="20"/>
          <w:szCs w:val="20"/>
        </w:rPr>
        <w:t>Supplier</w:t>
      </w:r>
      <w:r w:rsidRPr="00D81D60">
        <w:rPr>
          <w:rFonts w:ascii="Arial" w:eastAsia="Times New Roman" w:hAnsi="Arial" w:cs="Arial"/>
          <w:sz w:val="20"/>
          <w:szCs w:val="20"/>
        </w:rPr>
        <w:t xml:space="preserve"> will </w:t>
      </w:r>
      <w:r w:rsidRPr="00D81D60">
        <w:rPr>
          <w:rFonts w:ascii="Arial" w:eastAsia="Times New Roman" w:hAnsi="Arial" w:cs="Arial"/>
          <w:sz w:val="20"/>
          <w:szCs w:val="20"/>
        </w:rPr>
        <w:lastRenderedPageBreak/>
        <w:t xml:space="preserve">pay the penalties to the </w:t>
      </w:r>
      <w:r>
        <w:rPr>
          <w:rFonts w:ascii="Arial" w:eastAsia="Times New Roman" w:hAnsi="Arial" w:cs="Arial"/>
          <w:sz w:val="20"/>
          <w:szCs w:val="20"/>
        </w:rPr>
        <w:t>Contracting Authority</w:t>
      </w:r>
      <w:r w:rsidRPr="00D81D60">
        <w:rPr>
          <w:rFonts w:ascii="Arial" w:eastAsia="Times New Roman" w:hAnsi="Arial" w:cs="Arial"/>
          <w:sz w:val="20"/>
          <w:szCs w:val="20"/>
        </w:rPr>
        <w:t xml:space="preserve"> or the </w:t>
      </w:r>
      <w:r>
        <w:rPr>
          <w:rFonts w:ascii="Arial" w:eastAsia="Times New Roman" w:hAnsi="Arial" w:cs="Arial"/>
          <w:sz w:val="20"/>
          <w:szCs w:val="20"/>
        </w:rPr>
        <w:t xml:space="preserve">Contracting Authority </w:t>
      </w:r>
      <w:r w:rsidRPr="00D81D60">
        <w:rPr>
          <w:rFonts w:ascii="Arial" w:eastAsia="Times New Roman" w:hAnsi="Arial" w:cs="Arial"/>
          <w:sz w:val="20"/>
          <w:szCs w:val="20"/>
        </w:rPr>
        <w:t xml:space="preserve">may (at its option) withhold a sum equal to the penalties from any Charges due under this </w:t>
      </w:r>
      <w:r>
        <w:rPr>
          <w:rFonts w:ascii="Arial" w:eastAsia="Times New Roman" w:hAnsi="Arial" w:cs="Arial"/>
          <w:sz w:val="20"/>
          <w:szCs w:val="20"/>
        </w:rPr>
        <w:t>Letter of Engagement</w:t>
      </w:r>
      <w:r w:rsidRPr="00D81D60">
        <w:rPr>
          <w:rFonts w:ascii="Arial" w:eastAsia="Times New Roman" w:hAnsi="Arial" w:cs="Arial"/>
          <w:sz w:val="20"/>
          <w:szCs w:val="20"/>
        </w:rPr>
        <w:t xml:space="preserve">. If no further Charges fall due after Penalties accrue, the </w:t>
      </w:r>
      <w:r>
        <w:rPr>
          <w:rFonts w:ascii="Arial" w:eastAsia="Times New Roman" w:hAnsi="Arial" w:cs="Arial"/>
          <w:sz w:val="20"/>
          <w:szCs w:val="20"/>
        </w:rPr>
        <w:t>Supplier</w:t>
      </w:r>
      <w:r w:rsidRPr="00D81D60">
        <w:rPr>
          <w:rFonts w:ascii="Arial" w:eastAsia="Times New Roman" w:hAnsi="Arial" w:cs="Arial"/>
          <w:sz w:val="20"/>
          <w:szCs w:val="20"/>
        </w:rPr>
        <w:t xml:space="preserve"> shall issue a credit note to the </w:t>
      </w:r>
      <w:r>
        <w:rPr>
          <w:rFonts w:ascii="Arial" w:eastAsia="Times New Roman" w:hAnsi="Arial" w:cs="Arial"/>
          <w:sz w:val="20"/>
          <w:szCs w:val="20"/>
        </w:rPr>
        <w:t>Contracting Authority</w:t>
      </w:r>
      <w:r w:rsidRPr="00D81D60">
        <w:rPr>
          <w:rFonts w:ascii="Arial" w:eastAsia="Times New Roman" w:hAnsi="Arial" w:cs="Arial"/>
          <w:sz w:val="20"/>
          <w:szCs w:val="20"/>
        </w:rPr>
        <w:t xml:space="preserve"> for a sum equal to any such Penalties then outstanding which shall be repayable by the </w:t>
      </w:r>
      <w:r>
        <w:rPr>
          <w:rFonts w:ascii="Arial" w:eastAsia="Times New Roman" w:hAnsi="Arial" w:cs="Arial"/>
          <w:sz w:val="20"/>
          <w:szCs w:val="20"/>
        </w:rPr>
        <w:t>Supplier</w:t>
      </w:r>
      <w:r w:rsidRPr="00D81D60">
        <w:rPr>
          <w:rFonts w:ascii="Arial" w:eastAsia="Times New Roman" w:hAnsi="Arial" w:cs="Arial"/>
          <w:sz w:val="20"/>
          <w:szCs w:val="20"/>
        </w:rPr>
        <w:t xml:space="preserve"> to the </w:t>
      </w:r>
      <w:r>
        <w:rPr>
          <w:rFonts w:ascii="Arial" w:eastAsia="Times New Roman" w:hAnsi="Arial" w:cs="Arial"/>
          <w:sz w:val="20"/>
          <w:szCs w:val="20"/>
        </w:rPr>
        <w:t>Contracting Authority</w:t>
      </w:r>
      <w:r w:rsidRPr="00D81D60">
        <w:rPr>
          <w:rFonts w:ascii="Arial" w:eastAsia="Times New Roman" w:hAnsi="Arial" w:cs="Arial"/>
          <w:sz w:val="20"/>
          <w:szCs w:val="20"/>
        </w:rPr>
        <w:t xml:space="preserve"> as a debt.</w:t>
      </w:r>
    </w:p>
    <w:p w14:paraId="74CA5775" w14:textId="77777777" w:rsidR="001D26A8" w:rsidRPr="00D81D60" w:rsidRDefault="001D26A8" w:rsidP="001D26A8">
      <w:pPr>
        <w:widowControl w:val="0"/>
        <w:tabs>
          <w:tab w:val="left" w:pos="-2340"/>
          <w:tab w:val="left" w:pos="0"/>
        </w:tabs>
        <w:spacing w:after="0" w:line="240" w:lineRule="auto"/>
        <w:ind w:right="47"/>
        <w:jc w:val="both"/>
        <w:rPr>
          <w:rFonts w:ascii="Arial" w:eastAsia="Times New Roman" w:hAnsi="Arial" w:cs="Arial"/>
          <w:sz w:val="20"/>
          <w:szCs w:val="20"/>
        </w:rPr>
      </w:pPr>
      <w:bookmarkStart w:id="15" w:name="_Hlk37836837"/>
      <w:r w:rsidRPr="00D81D60">
        <w:rPr>
          <w:rFonts w:ascii="Arial" w:eastAsia="Times New Roman" w:hAnsi="Arial" w:cs="Arial"/>
          <w:sz w:val="20"/>
          <w:szCs w:val="20"/>
        </w:rPr>
        <w:t xml:space="preserve">The penalties are without prejudice to any other rights or remedies that the </w:t>
      </w:r>
      <w:r>
        <w:rPr>
          <w:rFonts w:ascii="Arial" w:eastAsia="Times New Roman" w:hAnsi="Arial" w:cs="Arial"/>
          <w:sz w:val="20"/>
          <w:szCs w:val="20"/>
        </w:rPr>
        <w:t>Contracting Authority</w:t>
      </w:r>
      <w:r w:rsidRPr="00D81D60">
        <w:rPr>
          <w:rFonts w:ascii="Arial" w:eastAsia="Times New Roman" w:hAnsi="Arial" w:cs="Arial"/>
          <w:sz w:val="20"/>
          <w:szCs w:val="20"/>
        </w:rPr>
        <w:t xml:space="preserve"> may have in respect of any failure by the </w:t>
      </w:r>
      <w:r>
        <w:rPr>
          <w:rFonts w:ascii="Arial" w:eastAsia="Times New Roman" w:hAnsi="Arial" w:cs="Arial"/>
          <w:sz w:val="20"/>
          <w:szCs w:val="20"/>
        </w:rPr>
        <w:t>Supplier</w:t>
      </w:r>
      <w:r w:rsidRPr="00D81D60">
        <w:rPr>
          <w:rFonts w:ascii="Arial" w:eastAsia="Times New Roman" w:hAnsi="Arial" w:cs="Arial"/>
          <w:sz w:val="20"/>
          <w:szCs w:val="20"/>
        </w:rPr>
        <w:t xml:space="preserve"> to perform its obligations in accordance with the terms of this </w:t>
      </w:r>
      <w:r>
        <w:rPr>
          <w:rFonts w:ascii="Arial" w:eastAsia="Times New Roman" w:hAnsi="Arial" w:cs="Arial"/>
          <w:sz w:val="20"/>
          <w:szCs w:val="20"/>
        </w:rPr>
        <w:t>Letter of Engagement</w:t>
      </w:r>
      <w:r w:rsidRPr="00D81D60">
        <w:rPr>
          <w:rFonts w:ascii="Arial" w:eastAsia="Times New Roman" w:hAnsi="Arial" w:cs="Arial"/>
          <w:sz w:val="20"/>
          <w:szCs w:val="20"/>
        </w:rPr>
        <w:t xml:space="preserve">. Any penalties paid will not relieve the </w:t>
      </w:r>
      <w:r>
        <w:rPr>
          <w:rFonts w:ascii="Arial" w:eastAsia="Times New Roman" w:hAnsi="Arial" w:cs="Arial"/>
          <w:sz w:val="20"/>
          <w:szCs w:val="20"/>
        </w:rPr>
        <w:t>Supplier</w:t>
      </w:r>
      <w:r w:rsidRPr="00D81D60">
        <w:rPr>
          <w:rFonts w:ascii="Arial" w:eastAsia="Times New Roman" w:hAnsi="Arial" w:cs="Arial"/>
          <w:sz w:val="20"/>
          <w:szCs w:val="20"/>
        </w:rPr>
        <w:t xml:space="preserve"> from its obligations to perform the Services nor from any other liability under this </w:t>
      </w:r>
      <w:r>
        <w:rPr>
          <w:rFonts w:ascii="Arial" w:eastAsia="Times New Roman" w:hAnsi="Arial" w:cs="Arial"/>
          <w:sz w:val="20"/>
          <w:szCs w:val="20"/>
        </w:rPr>
        <w:t>Letter of Engagement</w:t>
      </w:r>
      <w:r w:rsidRPr="00D81D60">
        <w:rPr>
          <w:rFonts w:ascii="Arial" w:eastAsia="Times New Roman" w:hAnsi="Arial" w:cs="Arial"/>
          <w:sz w:val="20"/>
          <w:szCs w:val="20"/>
        </w:rPr>
        <w:t xml:space="preserve">. </w:t>
      </w:r>
      <w:bookmarkEnd w:id="15"/>
      <w:r w:rsidRPr="00D81D60">
        <w:rPr>
          <w:rFonts w:ascii="Arial" w:eastAsia="Times New Roman" w:hAnsi="Arial" w:cs="Arial"/>
          <w:sz w:val="20"/>
          <w:szCs w:val="20"/>
        </w:rPr>
        <w:t xml:space="preserve">Provided that the </w:t>
      </w:r>
      <w:r>
        <w:rPr>
          <w:rFonts w:ascii="Arial" w:eastAsia="Times New Roman" w:hAnsi="Arial" w:cs="Arial"/>
          <w:sz w:val="20"/>
          <w:szCs w:val="20"/>
        </w:rPr>
        <w:t>Contracting Authority</w:t>
      </w:r>
      <w:r w:rsidRPr="00D81D60">
        <w:rPr>
          <w:rFonts w:ascii="Arial" w:eastAsia="Times New Roman" w:hAnsi="Arial" w:cs="Arial"/>
          <w:sz w:val="20"/>
          <w:szCs w:val="20"/>
        </w:rPr>
        <w:t xml:space="preserve"> may, at its sole discretion, decide not to apply penalties but to recover the damages as set out in this </w:t>
      </w:r>
      <w:r>
        <w:rPr>
          <w:rFonts w:ascii="Arial" w:eastAsia="Times New Roman" w:hAnsi="Arial" w:cs="Arial"/>
          <w:sz w:val="20"/>
          <w:szCs w:val="20"/>
        </w:rPr>
        <w:t>Letter of Engagement</w:t>
      </w:r>
      <w:r w:rsidRPr="00D81D60">
        <w:rPr>
          <w:rFonts w:ascii="Arial" w:eastAsia="Times New Roman" w:hAnsi="Arial" w:cs="Arial"/>
          <w:sz w:val="20"/>
          <w:szCs w:val="20"/>
        </w:rPr>
        <w:t xml:space="preserve"> or at law.</w:t>
      </w:r>
    </w:p>
    <w:p w14:paraId="118A12A0" w14:textId="77777777" w:rsidR="001D26A8" w:rsidRDefault="001D26A8" w:rsidP="001D26A8">
      <w:pPr>
        <w:widowControl w:val="0"/>
        <w:spacing w:after="0" w:line="240" w:lineRule="auto"/>
        <w:jc w:val="both"/>
        <w:rPr>
          <w:rFonts w:ascii="Arial" w:eastAsia="Times New Roman" w:hAnsi="Arial" w:cs="Arial"/>
          <w:sz w:val="20"/>
          <w:szCs w:val="20"/>
        </w:rPr>
      </w:pPr>
    </w:p>
    <w:p w14:paraId="78F945FC" w14:textId="77777777" w:rsidR="001D26A8" w:rsidRPr="00D81D60" w:rsidRDefault="001D26A8" w:rsidP="001D26A8">
      <w:pPr>
        <w:widowControl w:val="0"/>
        <w:spacing w:after="0" w:line="240" w:lineRule="auto"/>
        <w:jc w:val="both"/>
        <w:rPr>
          <w:rFonts w:ascii="Arial" w:eastAsia="Times New Roman" w:hAnsi="Arial" w:cs="Arial"/>
          <w:sz w:val="20"/>
          <w:szCs w:val="20"/>
        </w:rPr>
      </w:pPr>
      <w:r w:rsidRPr="00912829">
        <w:rPr>
          <w:rFonts w:ascii="Arial" w:eastAsia="Times New Roman" w:hAnsi="Arial" w:cs="Arial"/>
          <w:sz w:val="20"/>
          <w:szCs w:val="20"/>
          <w:highlight w:val="yellow"/>
        </w:rPr>
        <w:t>In the case of a breach in the availability of the Service Levels for the Service Request as set out in Section 3.3  above, the Contracting Authority may apply a penalty of [amount] € [amount] per hour or day in breach thereof over such time when the Service Levels of the Service Requests are not achieved. [The maximum penalty shall be not exceed [amount] for each Service Request.]</w:t>
      </w:r>
    </w:p>
    <w:p w14:paraId="0DFEC7CA" w14:textId="77777777" w:rsidR="001D26A8" w:rsidRPr="00D81D60" w:rsidRDefault="001D26A8" w:rsidP="001D26A8">
      <w:pPr>
        <w:widowControl w:val="0"/>
        <w:spacing w:after="0" w:line="240" w:lineRule="auto"/>
        <w:jc w:val="both"/>
        <w:rPr>
          <w:rFonts w:ascii="Arial" w:eastAsia="Times New Roman" w:hAnsi="Arial" w:cs="Arial"/>
          <w:sz w:val="20"/>
          <w:szCs w:val="20"/>
        </w:rPr>
      </w:pPr>
    </w:p>
    <w:p w14:paraId="024351F3" w14:textId="77777777" w:rsidR="001D26A8" w:rsidRDefault="001D26A8" w:rsidP="001D26A8">
      <w:pPr>
        <w:widowControl w:val="0"/>
        <w:spacing w:after="0" w:line="240" w:lineRule="auto"/>
        <w:jc w:val="both"/>
        <w:rPr>
          <w:rFonts w:ascii="Arial" w:eastAsia="Times New Roman" w:hAnsi="Arial" w:cs="Arial"/>
          <w:sz w:val="20"/>
          <w:szCs w:val="20"/>
        </w:rPr>
      </w:pPr>
      <w:r>
        <w:rPr>
          <w:rFonts w:ascii="Arial" w:eastAsia="Times New Roman" w:hAnsi="Arial" w:cs="Arial"/>
          <w:sz w:val="20"/>
          <w:szCs w:val="20"/>
        </w:rPr>
        <w:t>F</w:t>
      </w:r>
      <w:r w:rsidRPr="00D81D60">
        <w:rPr>
          <w:rFonts w:ascii="Arial" w:eastAsia="Times New Roman" w:hAnsi="Arial" w:cs="Arial"/>
          <w:sz w:val="20"/>
          <w:szCs w:val="20"/>
        </w:rPr>
        <w:t xml:space="preserve">ailure to meet the same Service Level for </w:t>
      </w:r>
      <w:r w:rsidRPr="00912829">
        <w:rPr>
          <w:rFonts w:ascii="Arial" w:eastAsia="Times New Roman" w:hAnsi="Arial" w:cs="Arial"/>
          <w:sz w:val="20"/>
          <w:szCs w:val="20"/>
          <w:highlight w:val="yellow"/>
        </w:rPr>
        <w:t>[number of occurrences</w:t>
      </w:r>
      <w:r w:rsidRPr="00D81D60">
        <w:rPr>
          <w:rFonts w:ascii="Arial" w:eastAsia="Times New Roman" w:hAnsi="Arial" w:cs="Arial"/>
          <w:sz w:val="20"/>
          <w:szCs w:val="20"/>
        </w:rPr>
        <w:t xml:space="preserve">] </w:t>
      </w:r>
      <w:r>
        <w:rPr>
          <w:rFonts w:ascii="Arial" w:eastAsia="Times New Roman" w:hAnsi="Arial" w:cs="Arial"/>
          <w:sz w:val="20"/>
          <w:szCs w:val="20"/>
        </w:rPr>
        <w:t xml:space="preserve">may </w:t>
      </w:r>
      <w:r w:rsidRPr="00D81D60">
        <w:rPr>
          <w:rFonts w:ascii="Arial" w:eastAsia="Times New Roman" w:hAnsi="Arial" w:cs="Arial"/>
          <w:sz w:val="20"/>
          <w:szCs w:val="20"/>
        </w:rPr>
        <w:t xml:space="preserve"> constitute grounds for material breach of the </w:t>
      </w:r>
      <w:r>
        <w:rPr>
          <w:rFonts w:ascii="Arial" w:eastAsia="Times New Roman" w:hAnsi="Arial" w:cs="Arial"/>
          <w:sz w:val="20"/>
          <w:szCs w:val="20"/>
        </w:rPr>
        <w:t>Letter of Engagement.</w:t>
      </w:r>
      <w:r w:rsidRPr="00D81D60">
        <w:rPr>
          <w:rFonts w:ascii="Arial" w:eastAsia="Times New Roman" w:hAnsi="Arial" w:cs="Arial"/>
          <w:sz w:val="20"/>
          <w:szCs w:val="20"/>
        </w:rPr>
        <w:t xml:space="preserve"> </w:t>
      </w:r>
    </w:p>
    <w:p w14:paraId="6BAB8847" w14:textId="77777777" w:rsidR="001D26A8" w:rsidRPr="00D81D60" w:rsidRDefault="001D26A8" w:rsidP="001D26A8">
      <w:pPr>
        <w:widowControl w:val="0"/>
        <w:spacing w:after="0" w:line="240" w:lineRule="auto"/>
        <w:jc w:val="both"/>
        <w:rPr>
          <w:rFonts w:ascii="Arial" w:eastAsia="Times New Roman" w:hAnsi="Arial" w:cs="Arial"/>
          <w:sz w:val="20"/>
          <w:szCs w:val="20"/>
        </w:rPr>
      </w:pPr>
    </w:p>
    <w:p w14:paraId="2E98040E" w14:textId="77777777" w:rsidR="001D26A8" w:rsidRPr="000053E8" w:rsidRDefault="001D26A8" w:rsidP="001D26A8">
      <w:pPr>
        <w:autoSpaceDE w:val="0"/>
        <w:autoSpaceDN w:val="0"/>
        <w:adjustRightInd w:val="0"/>
        <w:spacing w:after="0" w:line="240" w:lineRule="auto"/>
        <w:jc w:val="both"/>
        <w:rPr>
          <w:rFonts w:ascii="Arial" w:eastAsia="Times New Roman" w:hAnsi="Arial" w:cs="Arial"/>
          <w:sz w:val="20"/>
          <w:szCs w:val="20"/>
        </w:rPr>
      </w:pPr>
      <w:r w:rsidRPr="000053E8">
        <w:rPr>
          <w:rFonts w:ascii="Arial" w:eastAsia="Times New Roman" w:hAnsi="Arial" w:cs="Arial"/>
          <w:sz w:val="20"/>
          <w:szCs w:val="20"/>
        </w:rPr>
        <w:t xml:space="preserve">The </w:t>
      </w:r>
      <w:r>
        <w:rPr>
          <w:rFonts w:ascii="Arial" w:eastAsia="Times New Roman" w:hAnsi="Arial" w:cs="Arial"/>
          <w:sz w:val="20"/>
          <w:szCs w:val="20"/>
        </w:rPr>
        <w:t>Contracting Authority</w:t>
      </w:r>
      <w:r w:rsidRPr="000053E8">
        <w:rPr>
          <w:rFonts w:ascii="Arial" w:eastAsia="Times New Roman" w:hAnsi="Arial" w:cs="Arial"/>
          <w:sz w:val="20"/>
          <w:szCs w:val="20"/>
        </w:rPr>
        <w:t xml:space="preserve"> may, at its sole discretion, decide not to apply the penalties for breach of service levels but to recover the damages as set out in this </w:t>
      </w:r>
      <w:r>
        <w:rPr>
          <w:rFonts w:ascii="Arial" w:eastAsia="Times New Roman" w:hAnsi="Arial" w:cs="Arial"/>
          <w:sz w:val="20"/>
          <w:szCs w:val="20"/>
        </w:rPr>
        <w:t>Letter of Engagement</w:t>
      </w:r>
      <w:r w:rsidRPr="000053E8">
        <w:rPr>
          <w:rFonts w:ascii="Arial" w:eastAsia="Times New Roman" w:hAnsi="Arial" w:cs="Arial"/>
          <w:sz w:val="20"/>
          <w:szCs w:val="20"/>
        </w:rPr>
        <w:t xml:space="preserve"> or at law.</w:t>
      </w:r>
    </w:p>
    <w:p w14:paraId="1F950528" w14:textId="77777777" w:rsidR="003A6856" w:rsidRDefault="003A6856">
      <w:pPr>
        <w:rPr>
          <w:rFonts w:ascii="Arial" w:eastAsia="Times New Roman" w:hAnsi="Arial" w:cs="Arial"/>
          <w:b/>
          <w:smallCaps/>
          <w:sz w:val="20"/>
          <w:szCs w:val="20"/>
          <w:lang w:val="en-US"/>
        </w:rPr>
      </w:pPr>
    </w:p>
    <w:p w14:paraId="442C276E" w14:textId="77777777" w:rsidR="003A6856" w:rsidRDefault="003A6856">
      <w:pPr>
        <w:rPr>
          <w:rFonts w:ascii="Arial" w:eastAsia="Times New Roman" w:hAnsi="Arial" w:cs="Arial"/>
          <w:b/>
          <w:smallCaps/>
          <w:sz w:val="20"/>
          <w:szCs w:val="20"/>
          <w:lang w:val="en-US"/>
        </w:rPr>
      </w:pPr>
    </w:p>
    <w:p w14:paraId="0A20308B" w14:textId="77777777" w:rsidR="003A6856" w:rsidRDefault="003A6856">
      <w:pPr>
        <w:rPr>
          <w:rFonts w:ascii="Arial" w:eastAsia="Times New Roman" w:hAnsi="Arial" w:cs="Arial"/>
          <w:b/>
          <w:smallCaps/>
          <w:sz w:val="20"/>
          <w:szCs w:val="20"/>
          <w:lang w:val="en-US"/>
        </w:rPr>
      </w:pPr>
    </w:p>
    <w:p w14:paraId="452C2820" w14:textId="4A0C1BDB" w:rsidR="00957360" w:rsidRDefault="00957360">
      <w:pPr>
        <w:rPr>
          <w:rFonts w:ascii="Arial" w:eastAsia="Times New Roman" w:hAnsi="Arial" w:cs="Arial"/>
          <w:b/>
          <w:smallCaps/>
          <w:sz w:val="20"/>
          <w:szCs w:val="20"/>
          <w:lang w:val="en-US"/>
        </w:rPr>
      </w:pPr>
    </w:p>
    <w:p w14:paraId="4D9589C2" w14:textId="7CD2B236" w:rsidR="00957360" w:rsidRDefault="00957360">
      <w:pPr>
        <w:rPr>
          <w:rFonts w:ascii="Arial" w:eastAsia="Times New Roman" w:hAnsi="Arial" w:cs="Arial"/>
          <w:b/>
          <w:smallCaps/>
          <w:sz w:val="20"/>
          <w:szCs w:val="20"/>
          <w:lang w:val="en-US"/>
        </w:rPr>
      </w:pPr>
    </w:p>
    <w:p w14:paraId="3A0BC08C" w14:textId="6FE6894F" w:rsidR="00957360" w:rsidRDefault="00957360">
      <w:pPr>
        <w:rPr>
          <w:rFonts w:ascii="Arial" w:eastAsia="Times New Roman" w:hAnsi="Arial" w:cs="Arial"/>
          <w:b/>
          <w:smallCaps/>
          <w:sz w:val="20"/>
          <w:szCs w:val="20"/>
          <w:lang w:val="en-US"/>
        </w:rPr>
      </w:pPr>
    </w:p>
    <w:p w14:paraId="59892D84" w14:textId="77777777" w:rsidR="00831E5A" w:rsidRDefault="00831E5A" w:rsidP="006F6E5A">
      <w:pPr>
        <w:rPr>
          <w:rFonts w:ascii="Arial" w:eastAsia="Times New Roman" w:hAnsi="Arial" w:cs="Arial"/>
          <w:b/>
          <w:sz w:val="20"/>
          <w:szCs w:val="20"/>
          <w:lang w:eastAsia="en-GB"/>
        </w:rPr>
      </w:pPr>
    </w:p>
    <w:p w14:paraId="7EA403C8" w14:textId="0FF2ED2F" w:rsidR="003A6856" w:rsidRDefault="003A6856">
      <w:pPr>
        <w:rPr>
          <w:rFonts w:ascii="Arial" w:eastAsia="Times New Roman" w:hAnsi="Arial" w:cs="Arial"/>
          <w:b/>
          <w:sz w:val="20"/>
          <w:szCs w:val="20"/>
          <w:lang w:eastAsia="en-GB"/>
        </w:rPr>
      </w:pPr>
      <w:r>
        <w:rPr>
          <w:rFonts w:ascii="Arial" w:eastAsia="Times New Roman" w:hAnsi="Arial" w:cs="Arial"/>
          <w:b/>
          <w:sz w:val="20"/>
          <w:szCs w:val="20"/>
          <w:lang w:eastAsia="en-GB"/>
        </w:rPr>
        <w:br w:type="page"/>
      </w:r>
    </w:p>
    <w:p w14:paraId="14D78420" w14:textId="77777777" w:rsidR="003A6856" w:rsidRPr="00650B46" w:rsidRDefault="003A6856" w:rsidP="003A6856">
      <w:pPr>
        <w:widowControl w:val="0"/>
        <w:tabs>
          <w:tab w:val="num" w:pos="540"/>
          <w:tab w:val="num" w:pos="567"/>
        </w:tabs>
        <w:autoSpaceDE w:val="0"/>
        <w:autoSpaceDN w:val="0"/>
        <w:adjustRightInd w:val="0"/>
        <w:spacing w:after="0" w:line="240" w:lineRule="auto"/>
        <w:ind w:left="120" w:right="-49"/>
        <w:jc w:val="center"/>
        <w:rPr>
          <w:rFonts w:ascii="Arial" w:eastAsia="Times New Roman" w:hAnsi="Arial" w:cs="Arial"/>
          <w:b/>
          <w:sz w:val="20"/>
          <w:szCs w:val="20"/>
          <w:lang w:eastAsia="en-GB"/>
        </w:rPr>
      </w:pPr>
      <w:r w:rsidRPr="00E76E87">
        <w:rPr>
          <w:rFonts w:ascii="Arial" w:eastAsia="Times New Roman" w:hAnsi="Arial" w:cs="Arial"/>
          <w:b/>
          <w:sz w:val="20"/>
          <w:szCs w:val="20"/>
          <w:lang w:eastAsia="en-GB"/>
        </w:rPr>
        <w:lastRenderedPageBreak/>
        <w:t xml:space="preserve">Appendix </w:t>
      </w:r>
      <w:r>
        <w:rPr>
          <w:rFonts w:ascii="Arial" w:eastAsia="Times New Roman" w:hAnsi="Arial" w:cs="Arial"/>
          <w:b/>
          <w:sz w:val="20"/>
          <w:szCs w:val="20"/>
          <w:lang w:eastAsia="en-GB"/>
        </w:rPr>
        <w:t xml:space="preserve">E </w:t>
      </w:r>
      <w:r w:rsidRPr="00E76E87">
        <w:rPr>
          <w:rFonts w:ascii="Arial" w:eastAsia="Times New Roman" w:hAnsi="Arial" w:cs="Arial"/>
          <w:b/>
          <w:sz w:val="20"/>
          <w:szCs w:val="20"/>
          <w:lang w:eastAsia="en-GB"/>
        </w:rPr>
        <w:t xml:space="preserve">– </w:t>
      </w:r>
      <w:r>
        <w:rPr>
          <w:rFonts w:ascii="Arial" w:eastAsia="Times New Roman" w:hAnsi="Arial" w:cs="Arial"/>
          <w:b/>
          <w:sz w:val="20"/>
          <w:szCs w:val="20"/>
          <w:lang w:eastAsia="en-GB"/>
        </w:rPr>
        <w:t>Security Schedule</w:t>
      </w:r>
    </w:p>
    <w:p w14:paraId="2AF47E57" w14:textId="77777777" w:rsidR="003A6856" w:rsidRPr="00B70CA9" w:rsidRDefault="003A6856" w:rsidP="003A6856">
      <w:pPr>
        <w:spacing w:after="0" w:line="240" w:lineRule="auto"/>
        <w:rPr>
          <w:rFonts w:ascii="Arial" w:eastAsia="Times New Roman" w:hAnsi="Arial" w:cs="Arial"/>
          <w:color w:val="000000"/>
          <w:sz w:val="20"/>
          <w:szCs w:val="24"/>
          <w:lang w:val="en-US"/>
        </w:rPr>
      </w:pPr>
    </w:p>
    <w:p w14:paraId="009FAAB9" w14:textId="77777777" w:rsidR="003A6856" w:rsidRPr="00B70CA9" w:rsidRDefault="003A6856" w:rsidP="003A6856">
      <w:pPr>
        <w:keepNext/>
        <w:tabs>
          <w:tab w:val="num" w:pos="0"/>
        </w:tabs>
        <w:spacing w:after="240" w:line="240" w:lineRule="auto"/>
        <w:outlineLvl w:val="0"/>
        <w:rPr>
          <w:rFonts w:ascii="Arial" w:eastAsia="Times New Roman" w:hAnsi="Arial" w:cs="Arial"/>
          <w:b/>
          <w:color w:val="000000"/>
          <w:sz w:val="24"/>
          <w:szCs w:val="24"/>
          <w:lang w:val="en-US"/>
        </w:rPr>
      </w:pPr>
      <w:bookmarkStart w:id="16" w:name="_Hlk42166819"/>
      <w:r w:rsidRPr="00B70CA9">
        <w:rPr>
          <w:rFonts w:ascii="Arial" w:eastAsia="Times New Roman" w:hAnsi="Arial" w:cs="Arial"/>
          <w:b/>
          <w:color w:val="000000"/>
          <w:sz w:val="24"/>
          <w:szCs w:val="24"/>
          <w:lang w:val="en-US"/>
        </w:rPr>
        <w:t>Definitions</w:t>
      </w:r>
    </w:p>
    <w:p w14:paraId="086529E4" w14:textId="77777777" w:rsidR="003A6856" w:rsidRPr="00B70CA9" w:rsidRDefault="003A6856" w:rsidP="003A6856">
      <w:pPr>
        <w:spacing w:after="200" w:line="240" w:lineRule="auto"/>
        <w:jc w:val="both"/>
        <w:rPr>
          <w:rFonts w:ascii="Arial" w:eastAsia="Times New Roman" w:hAnsi="Arial" w:cs="Arial"/>
          <w:color w:val="000000"/>
          <w:sz w:val="20"/>
          <w:szCs w:val="24"/>
        </w:rPr>
      </w:pPr>
      <w:r w:rsidRPr="00B70CA9">
        <w:rPr>
          <w:rFonts w:ascii="Arial" w:eastAsia="Times New Roman" w:hAnsi="Arial" w:cs="Arial"/>
          <w:color w:val="000000"/>
          <w:sz w:val="20"/>
          <w:szCs w:val="24"/>
        </w:rPr>
        <w:t>In this Schedule, unless the context otherwise requires the following expressions shall have the meanings set out below</w:t>
      </w:r>
    </w:p>
    <w:tbl>
      <w:tblPr>
        <w:tblW w:w="0" w:type="auto"/>
        <w:tblLook w:val="04A0" w:firstRow="1" w:lastRow="0" w:firstColumn="1" w:lastColumn="0" w:noHBand="0" w:noVBand="1"/>
      </w:tblPr>
      <w:tblGrid>
        <w:gridCol w:w="2632"/>
        <w:gridCol w:w="5979"/>
      </w:tblGrid>
      <w:tr w:rsidR="003A6856" w:rsidRPr="00B70CA9" w14:paraId="69820C30" w14:textId="77777777" w:rsidTr="00E2639A">
        <w:tc>
          <w:tcPr>
            <w:tcW w:w="2632" w:type="dxa"/>
            <w:hideMark/>
          </w:tcPr>
          <w:p w14:paraId="2C04C987" w14:textId="77777777" w:rsidR="003A6856" w:rsidRPr="00B70CA9" w:rsidRDefault="003A6856" w:rsidP="00E2639A">
            <w:pPr>
              <w:spacing w:after="200" w:line="240" w:lineRule="auto"/>
              <w:jc w:val="both"/>
              <w:rPr>
                <w:rFonts w:ascii="Arial" w:eastAsia="Times New Roman" w:hAnsi="Arial" w:cs="Arial"/>
                <w:color w:val="000000"/>
                <w:sz w:val="20"/>
                <w:szCs w:val="24"/>
              </w:rPr>
            </w:pPr>
            <w:r w:rsidRPr="00B70CA9">
              <w:rPr>
                <w:rFonts w:ascii="Arial" w:eastAsia="Times New Roman" w:hAnsi="Arial" w:cs="Arial"/>
                <w:bCs/>
                <w:color w:val="000000"/>
                <w:sz w:val="20"/>
                <w:szCs w:val="24"/>
              </w:rPr>
              <w:t>Breach of Security</w:t>
            </w:r>
          </w:p>
        </w:tc>
        <w:tc>
          <w:tcPr>
            <w:tcW w:w="5979" w:type="dxa"/>
            <w:hideMark/>
          </w:tcPr>
          <w:p w14:paraId="4EB3F9C6" w14:textId="77777777" w:rsidR="003A6856" w:rsidRPr="00B70CA9" w:rsidRDefault="003A6856" w:rsidP="00E2639A">
            <w:pPr>
              <w:spacing w:after="200" w:line="240" w:lineRule="auto"/>
              <w:jc w:val="both"/>
              <w:rPr>
                <w:rFonts w:ascii="Arial" w:eastAsia="Times New Roman" w:hAnsi="Arial" w:cs="Arial"/>
                <w:color w:val="000000"/>
                <w:sz w:val="20"/>
                <w:szCs w:val="24"/>
              </w:rPr>
            </w:pPr>
            <w:r w:rsidRPr="00B70CA9">
              <w:rPr>
                <w:rFonts w:ascii="Arial" w:eastAsia="Times New Roman" w:hAnsi="Arial" w:cs="Arial"/>
                <w:color w:val="000000"/>
                <w:sz w:val="20"/>
                <w:szCs w:val="24"/>
              </w:rPr>
              <w:t>includes the occurrence of unauthorised access to or use of the Customer Premises and/or the Location, the Services, the Solution or any ICT or data (including the Customer’s Data) used by the Customer or the Contractor in connection with the Agreement.</w:t>
            </w:r>
          </w:p>
        </w:tc>
      </w:tr>
      <w:tr w:rsidR="003A6856" w:rsidRPr="00B70CA9" w14:paraId="334F2173" w14:textId="77777777" w:rsidTr="00E2639A">
        <w:tc>
          <w:tcPr>
            <w:tcW w:w="2632" w:type="dxa"/>
            <w:hideMark/>
          </w:tcPr>
          <w:p w14:paraId="3D1A7B22" w14:textId="77777777" w:rsidR="003A6856" w:rsidRPr="00B70CA9" w:rsidRDefault="003A6856" w:rsidP="00E2639A">
            <w:pPr>
              <w:spacing w:after="200" w:line="240" w:lineRule="auto"/>
              <w:jc w:val="both"/>
              <w:rPr>
                <w:rFonts w:ascii="Arial" w:eastAsia="Times New Roman" w:hAnsi="Arial" w:cs="Arial"/>
                <w:color w:val="000000"/>
                <w:sz w:val="20"/>
                <w:szCs w:val="24"/>
              </w:rPr>
            </w:pPr>
            <w:r w:rsidRPr="00B70CA9">
              <w:rPr>
                <w:rFonts w:ascii="Arial" w:eastAsia="Times New Roman" w:hAnsi="Arial" w:cs="Arial"/>
                <w:color w:val="000000"/>
                <w:sz w:val="20"/>
                <w:szCs w:val="24"/>
              </w:rPr>
              <w:t>Adapters</w:t>
            </w:r>
          </w:p>
        </w:tc>
        <w:tc>
          <w:tcPr>
            <w:tcW w:w="5979" w:type="dxa"/>
          </w:tcPr>
          <w:p w14:paraId="3BF29E32" w14:textId="77777777" w:rsidR="003A6856" w:rsidRPr="00B70CA9" w:rsidRDefault="003A6856" w:rsidP="00E2639A">
            <w:pPr>
              <w:autoSpaceDE w:val="0"/>
              <w:autoSpaceDN w:val="0"/>
              <w:adjustRightInd w:val="0"/>
              <w:spacing w:after="0" w:line="240" w:lineRule="auto"/>
              <w:jc w:val="both"/>
              <w:rPr>
                <w:rFonts w:ascii="Arial" w:eastAsia="Times New Roman" w:hAnsi="Arial" w:cs="Arial"/>
                <w:color w:val="000000"/>
                <w:sz w:val="20"/>
                <w:szCs w:val="24"/>
              </w:rPr>
            </w:pPr>
            <w:r w:rsidRPr="00B70CA9">
              <w:rPr>
                <w:rFonts w:ascii="Arial" w:eastAsia="Times New Roman" w:hAnsi="Arial" w:cs="Arial"/>
                <w:color w:val="000000"/>
                <w:sz w:val="20"/>
                <w:szCs w:val="24"/>
              </w:rPr>
              <w:t>Logical segregators which vary in shape and form, ranging from in-house developed software, off-the shelf software or specialised devices / environments (including firewalls, VLANs) as well as specific commercial arrangements etc.</w:t>
            </w:r>
          </w:p>
          <w:p w14:paraId="65ABABA5" w14:textId="77777777" w:rsidR="003A6856" w:rsidRPr="00B70CA9" w:rsidRDefault="003A6856" w:rsidP="00E2639A">
            <w:pPr>
              <w:autoSpaceDE w:val="0"/>
              <w:autoSpaceDN w:val="0"/>
              <w:adjustRightInd w:val="0"/>
              <w:spacing w:after="0" w:line="240" w:lineRule="auto"/>
              <w:jc w:val="both"/>
              <w:rPr>
                <w:rFonts w:ascii="Arial" w:eastAsia="Times New Roman" w:hAnsi="Arial" w:cs="Arial"/>
                <w:color w:val="000000"/>
                <w:sz w:val="20"/>
                <w:szCs w:val="24"/>
              </w:rPr>
            </w:pPr>
          </w:p>
          <w:p w14:paraId="05E4BDB9" w14:textId="77777777" w:rsidR="003A6856" w:rsidRPr="00B70CA9" w:rsidRDefault="003A6856" w:rsidP="00E2639A">
            <w:pPr>
              <w:autoSpaceDE w:val="0"/>
              <w:autoSpaceDN w:val="0"/>
              <w:adjustRightInd w:val="0"/>
              <w:spacing w:after="0" w:line="240" w:lineRule="auto"/>
              <w:jc w:val="both"/>
              <w:rPr>
                <w:rFonts w:ascii="Arial" w:eastAsia="Times New Roman" w:hAnsi="Arial" w:cs="Arial"/>
                <w:color w:val="000000"/>
                <w:sz w:val="20"/>
                <w:szCs w:val="24"/>
              </w:rPr>
            </w:pPr>
          </w:p>
        </w:tc>
      </w:tr>
      <w:tr w:rsidR="003A6856" w:rsidRPr="00B70CA9" w14:paraId="60B5681B" w14:textId="77777777" w:rsidTr="00E2639A">
        <w:tc>
          <w:tcPr>
            <w:tcW w:w="2632" w:type="dxa"/>
            <w:hideMark/>
          </w:tcPr>
          <w:p w14:paraId="7DC2F7F0" w14:textId="77777777" w:rsidR="003A6856" w:rsidRPr="00B70CA9" w:rsidRDefault="003A6856" w:rsidP="00E2639A">
            <w:pPr>
              <w:spacing w:after="200" w:line="240" w:lineRule="auto"/>
              <w:rPr>
                <w:rFonts w:ascii="Arial" w:eastAsia="Times New Roman" w:hAnsi="Arial" w:cs="Arial"/>
                <w:color w:val="000000"/>
                <w:sz w:val="20"/>
                <w:szCs w:val="24"/>
              </w:rPr>
            </w:pPr>
            <w:r w:rsidRPr="00B70CA9">
              <w:rPr>
                <w:rFonts w:ascii="Arial" w:eastAsia="Times New Roman" w:hAnsi="Arial" w:cs="Arial"/>
                <w:color w:val="000000"/>
                <w:sz w:val="20"/>
                <w:szCs w:val="24"/>
              </w:rPr>
              <w:t>Non Interactive Account</w:t>
            </w:r>
          </w:p>
        </w:tc>
        <w:tc>
          <w:tcPr>
            <w:tcW w:w="5979" w:type="dxa"/>
          </w:tcPr>
          <w:p w14:paraId="3BAEB71C" w14:textId="77777777" w:rsidR="003A6856" w:rsidRPr="00B70CA9" w:rsidRDefault="003A6856" w:rsidP="00E2639A">
            <w:pPr>
              <w:autoSpaceDE w:val="0"/>
              <w:autoSpaceDN w:val="0"/>
              <w:adjustRightInd w:val="0"/>
              <w:spacing w:after="0" w:line="240" w:lineRule="auto"/>
              <w:jc w:val="both"/>
              <w:rPr>
                <w:rFonts w:ascii="Arial" w:eastAsia="Times New Roman" w:hAnsi="Arial" w:cs="Arial"/>
                <w:color w:val="000000"/>
                <w:sz w:val="20"/>
                <w:szCs w:val="24"/>
              </w:rPr>
            </w:pPr>
            <w:r w:rsidRPr="00B70CA9">
              <w:rPr>
                <w:rFonts w:ascii="Arial" w:eastAsia="Times New Roman" w:hAnsi="Arial" w:cs="Arial"/>
                <w:color w:val="000000"/>
                <w:sz w:val="20"/>
                <w:szCs w:val="24"/>
              </w:rPr>
              <w:t>An account that does not require human interaction to access a system or service.</w:t>
            </w:r>
          </w:p>
          <w:p w14:paraId="38B39001" w14:textId="77777777" w:rsidR="003A6856" w:rsidRPr="00B70CA9" w:rsidRDefault="003A6856" w:rsidP="00E2639A">
            <w:pPr>
              <w:autoSpaceDE w:val="0"/>
              <w:autoSpaceDN w:val="0"/>
              <w:adjustRightInd w:val="0"/>
              <w:spacing w:after="0" w:line="240" w:lineRule="auto"/>
              <w:jc w:val="both"/>
              <w:rPr>
                <w:rFonts w:ascii="Arial" w:eastAsia="Times New Roman" w:hAnsi="Arial" w:cs="Arial"/>
                <w:color w:val="000000"/>
                <w:sz w:val="20"/>
                <w:szCs w:val="24"/>
              </w:rPr>
            </w:pPr>
          </w:p>
          <w:p w14:paraId="5BA8403E" w14:textId="77777777" w:rsidR="003A6856" w:rsidRPr="00B70CA9" w:rsidRDefault="003A6856" w:rsidP="00E2639A">
            <w:pPr>
              <w:autoSpaceDE w:val="0"/>
              <w:autoSpaceDN w:val="0"/>
              <w:adjustRightInd w:val="0"/>
              <w:spacing w:after="0" w:line="240" w:lineRule="auto"/>
              <w:jc w:val="both"/>
              <w:rPr>
                <w:rFonts w:ascii="Arial" w:eastAsia="Times New Roman" w:hAnsi="Arial" w:cs="Arial"/>
                <w:color w:val="000000"/>
                <w:sz w:val="20"/>
                <w:szCs w:val="24"/>
              </w:rPr>
            </w:pPr>
          </w:p>
        </w:tc>
      </w:tr>
      <w:tr w:rsidR="003A6856" w:rsidRPr="00B70CA9" w14:paraId="4D56BA39" w14:textId="77777777" w:rsidTr="00E2639A">
        <w:tc>
          <w:tcPr>
            <w:tcW w:w="2632" w:type="dxa"/>
            <w:hideMark/>
          </w:tcPr>
          <w:p w14:paraId="2A67CEFE" w14:textId="77777777" w:rsidR="003A6856" w:rsidRPr="00B70CA9" w:rsidRDefault="003A6856" w:rsidP="00E2639A">
            <w:pPr>
              <w:spacing w:after="200" w:line="240" w:lineRule="auto"/>
              <w:rPr>
                <w:rFonts w:ascii="Arial" w:eastAsia="Times New Roman" w:hAnsi="Arial" w:cs="Arial"/>
                <w:color w:val="000000"/>
                <w:sz w:val="20"/>
                <w:szCs w:val="24"/>
              </w:rPr>
            </w:pPr>
            <w:r w:rsidRPr="00B70CA9">
              <w:rPr>
                <w:rFonts w:ascii="Arial" w:eastAsia="Times New Roman" w:hAnsi="Arial" w:cs="Arial"/>
                <w:color w:val="000000"/>
                <w:sz w:val="20"/>
                <w:szCs w:val="24"/>
              </w:rPr>
              <w:t>Interactive highly privileged (super user) account</w:t>
            </w:r>
          </w:p>
        </w:tc>
        <w:tc>
          <w:tcPr>
            <w:tcW w:w="5979" w:type="dxa"/>
          </w:tcPr>
          <w:p w14:paraId="6B7CB16D" w14:textId="77777777" w:rsidR="003A6856" w:rsidRPr="00B70CA9" w:rsidRDefault="003A6856" w:rsidP="00E2639A">
            <w:pPr>
              <w:autoSpaceDE w:val="0"/>
              <w:autoSpaceDN w:val="0"/>
              <w:adjustRightInd w:val="0"/>
              <w:spacing w:after="0" w:line="240" w:lineRule="auto"/>
              <w:jc w:val="both"/>
              <w:rPr>
                <w:rFonts w:ascii="Arial" w:eastAsia="Times New Roman" w:hAnsi="Arial" w:cs="Arial"/>
                <w:color w:val="000000"/>
                <w:sz w:val="20"/>
                <w:szCs w:val="24"/>
              </w:rPr>
            </w:pPr>
            <w:r w:rsidRPr="00B70CA9">
              <w:rPr>
                <w:rFonts w:ascii="Arial" w:eastAsia="Times New Roman" w:hAnsi="Arial" w:cs="Arial"/>
                <w:color w:val="000000"/>
                <w:sz w:val="20"/>
                <w:szCs w:val="24"/>
              </w:rPr>
              <w:t xml:space="preserve">A user account that has the highest possible privileges in a Solution. Examples of super user accounts include the </w:t>
            </w:r>
            <w:r w:rsidRPr="00B70CA9">
              <w:rPr>
                <w:rFonts w:ascii="Arial" w:eastAsia="Times New Roman" w:hAnsi="Arial" w:cs="Arial"/>
                <w:i/>
                <w:iCs/>
                <w:color w:val="000000"/>
                <w:sz w:val="20"/>
                <w:szCs w:val="24"/>
              </w:rPr>
              <w:t>‘root’</w:t>
            </w:r>
            <w:r w:rsidRPr="00B70CA9">
              <w:rPr>
                <w:rFonts w:ascii="Arial" w:eastAsia="Times New Roman" w:hAnsi="Arial" w:cs="Arial"/>
                <w:color w:val="000000"/>
                <w:sz w:val="20"/>
                <w:szCs w:val="24"/>
              </w:rPr>
              <w:t xml:space="preserve"> account in Linux and Unix, and the </w:t>
            </w:r>
            <w:r w:rsidRPr="00B70CA9">
              <w:rPr>
                <w:rFonts w:ascii="Arial" w:eastAsia="Times New Roman" w:hAnsi="Arial" w:cs="Arial"/>
                <w:i/>
                <w:iCs/>
                <w:color w:val="000000"/>
                <w:sz w:val="20"/>
                <w:szCs w:val="24"/>
              </w:rPr>
              <w:t>‘administrator’</w:t>
            </w:r>
            <w:r w:rsidRPr="00B70CA9">
              <w:rPr>
                <w:rFonts w:ascii="Arial" w:eastAsia="Times New Roman" w:hAnsi="Arial" w:cs="Arial"/>
                <w:color w:val="000000"/>
                <w:sz w:val="20"/>
                <w:szCs w:val="24"/>
              </w:rPr>
              <w:t xml:space="preserve"> account in Windows.</w:t>
            </w:r>
          </w:p>
          <w:p w14:paraId="29AF838E" w14:textId="77777777" w:rsidR="003A6856" w:rsidRPr="00B70CA9" w:rsidRDefault="003A6856" w:rsidP="00E2639A">
            <w:pPr>
              <w:autoSpaceDE w:val="0"/>
              <w:autoSpaceDN w:val="0"/>
              <w:adjustRightInd w:val="0"/>
              <w:spacing w:after="0" w:line="240" w:lineRule="auto"/>
              <w:jc w:val="both"/>
              <w:rPr>
                <w:rFonts w:ascii="Arial" w:eastAsia="Times New Roman" w:hAnsi="Arial" w:cs="Arial"/>
                <w:color w:val="000000"/>
                <w:sz w:val="20"/>
                <w:szCs w:val="24"/>
              </w:rPr>
            </w:pPr>
          </w:p>
        </w:tc>
      </w:tr>
    </w:tbl>
    <w:p w14:paraId="1332FC2B" w14:textId="77777777" w:rsidR="003A6856" w:rsidRPr="00B70CA9" w:rsidRDefault="003A6856" w:rsidP="003A6856">
      <w:pPr>
        <w:spacing w:after="0" w:line="240" w:lineRule="auto"/>
        <w:rPr>
          <w:rFonts w:ascii="Arial" w:eastAsia="Calibri" w:hAnsi="Arial" w:cs="Arial"/>
          <w:color w:val="000000"/>
          <w:sz w:val="20"/>
          <w:szCs w:val="24"/>
        </w:rPr>
      </w:pPr>
    </w:p>
    <w:p w14:paraId="2600C0D5" w14:textId="77777777" w:rsidR="003A6856" w:rsidRPr="00B70CA9" w:rsidRDefault="003A6856" w:rsidP="003A6856">
      <w:pPr>
        <w:keepNext/>
        <w:tabs>
          <w:tab w:val="num" w:pos="0"/>
        </w:tabs>
        <w:spacing w:after="240" w:line="240" w:lineRule="auto"/>
        <w:outlineLvl w:val="0"/>
        <w:rPr>
          <w:rFonts w:ascii="Arial" w:eastAsia="Calibri" w:hAnsi="Arial" w:cs="Arial"/>
          <w:b/>
          <w:color w:val="000000"/>
          <w:sz w:val="24"/>
          <w:szCs w:val="24"/>
          <w:lang w:val="en-US"/>
        </w:rPr>
      </w:pPr>
      <w:r w:rsidRPr="00B70CA9">
        <w:rPr>
          <w:rFonts w:ascii="Arial" w:eastAsia="Calibri" w:hAnsi="Arial" w:cs="Arial"/>
          <w:b/>
          <w:color w:val="000000"/>
          <w:sz w:val="24"/>
          <w:szCs w:val="24"/>
          <w:lang w:val="en-US"/>
        </w:rPr>
        <w:t>Principles of Security</w:t>
      </w:r>
    </w:p>
    <w:p w14:paraId="05F28299" w14:textId="77777777" w:rsidR="003A6856" w:rsidRPr="00B70CA9" w:rsidRDefault="003A6856" w:rsidP="003A6856">
      <w:pPr>
        <w:numPr>
          <w:ilvl w:val="0"/>
          <w:numId w:val="31"/>
        </w:numPr>
        <w:spacing w:after="0" w:line="240" w:lineRule="auto"/>
        <w:rPr>
          <w:rFonts w:ascii="Arial" w:eastAsia="Calibri" w:hAnsi="Arial" w:cs="Arial"/>
          <w:sz w:val="20"/>
          <w:szCs w:val="20"/>
          <w:lang w:eastAsia="en-GB"/>
        </w:rPr>
      </w:pPr>
      <w:r w:rsidRPr="00B70CA9">
        <w:rPr>
          <w:rFonts w:ascii="Arial" w:eastAsia="Calibri" w:hAnsi="Arial" w:cs="Arial"/>
          <w:sz w:val="20"/>
          <w:szCs w:val="20"/>
          <w:lang w:eastAsia="en-GB"/>
        </w:rPr>
        <w:t>The Contractor acknowledges that the Customer places great emphasis on confidentiality, integrity and availability of information and consequently on the security of the Location and the security for the Solution or Service. The Contractor also acknowledges the confidentiality of Customer Data.</w:t>
      </w:r>
    </w:p>
    <w:p w14:paraId="4388EB8B" w14:textId="77777777" w:rsidR="003A6856" w:rsidRPr="00B70CA9" w:rsidRDefault="003A6856" w:rsidP="003A6856">
      <w:pPr>
        <w:spacing w:after="0" w:line="240" w:lineRule="auto"/>
        <w:ind w:left="720"/>
        <w:rPr>
          <w:rFonts w:ascii="Arial" w:eastAsia="Calibri" w:hAnsi="Arial" w:cs="Arial"/>
          <w:sz w:val="20"/>
          <w:szCs w:val="20"/>
          <w:lang w:eastAsia="en-GB"/>
        </w:rPr>
      </w:pPr>
    </w:p>
    <w:p w14:paraId="76C103AB" w14:textId="77777777" w:rsidR="003A6856" w:rsidRPr="00B70CA9" w:rsidRDefault="003A6856" w:rsidP="003A6856">
      <w:pPr>
        <w:numPr>
          <w:ilvl w:val="0"/>
          <w:numId w:val="31"/>
        </w:numPr>
        <w:spacing w:after="0" w:line="240" w:lineRule="auto"/>
        <w:rPr>
          <w:rFonts w:ascii="Arial" w:eastAsia="Calibri" w:hAnsi="Arial" w:cs="Arial"/>
          <w:sz w:val="20"/>
          <w:szCs w:val="20"/>
          <w:lang w:eastAsia="en-GB"/>
        </w:rPr>
      </w:pPr>
      <w:bookmarkStart w:id="17" w:name="_Ref124755801"/>
      <w:r w:rsidRPr="00B70CA9">
        <w:rPr>
          <w:rFonts w:ascii="Arial" w:eastAsia="Calibri" w:hAnsi="Arial" w:cs="Arial"/>
          <w:sz w:val="20"/>
          <w:szCs w:val="20"/>
          <w:lang w:eastAsia="en-GB"/>
        </w:rPr>
        <w:t>The Contractor shall be responsible for the security of the Solution or Service and shall at all times provide a level of security which:</w:t>
      </w:r>
      <w:bookmarkEnd w:id="17"/>
    </w:p>
    <w:p w14:paraId="65B69E98" w14:textId="77777777" w:rsidR="003A6856" w:rsidRPr="00B70CA9" w:rsidRDefault="003A6856" w:rsidP="003A6856">
      <w:pPr>
        <w:widowControl w:val="0"/>
        <w:numPr>
          <w:ilvl w:val="0"/>
          <w:numId w:val="32"/>
        </w:numPr>
        <w:autoSpaceDE w:val="0"/>
        <w:autoSpaceDN w:val="0"/>
        <w:adjustRightInd w:val="0"/>
        <w:spacing w:after="0" w:line="240" w:lineRule="auto"/>
        <w:jc w:val="both"/>
        <w:rPr>
          <w:rFonts w:ascii="Arial" w:eastAsia="Times New Roman" w:hAnsi="Arial" w:cs="Arial"/>
          <w:color w:val="000000"/>
          <w:sz w:val="20"/>
          <w:szCs w:val="20"/>
        </w:rPr>
      </w:pPr>
      <w:r w:rsidRPr="00B70CA9">
        <w:rPr>
          <w:rFonts w:ascii="Arial" w:eastAsia="Times New Roman" w:hAnsi="Arial" w:cs="Arial"/>
          <w:color w:val="000000"/>
          <w:sz w:val="20"/>
          <w:szCs w:val="20"/>
        </w:rPr>
        <w:t>is in accordance with best industry practice and Law; and</w:t>
      </w:r>
    </w:p>
    <w:p w14:paraId="29EF2794" w14:textId="77777777" w:rsidR="003A6856" w:rsidRPr="00B70CA9" w:rsidRDefault="003A6856" w:rsidP="003A6856">
      <w:pPr>
        <w:widowControl w:val="0"/>
        <w:numPr>
          <w:ilvl w:val="0"/>
          <w:numId w:val="32"/>
        </w:numPr>
        <w:autoSpaceDE w:val="0"/>
        <w:autoSpaceDN w:val="0"/>
        <w:adjustRightInd w:val="0"/>
        <w:spacing w:after="0" w:line="240" w:lineRule="auto"/>
        <w:jc w:val="both"/>
        <w:rPr>
          <w:rFonts w:ascii="Arial" w:eastAsia="Times New Roman" w:hAnsi="Arial" w:cs="Arial"/>
          <w:color w:val="000000"/>
          <w:sz w:val="20"/>
          <w:szCs w:val="20"/>
        </w:rPr>
      </w:pPr>
      <w:r w:rsidRPr="00B70CA9">
        <w:rPr>
          <w:rFonts w:ascii="Arial" w:eastAsia="Times New Roman" w:hAnsi="Arial" w:cs="Arial"/>
          <w:color w:val="000000"/>
          <w:sz w:val="20"/>
          <w:szCs w:val="20"/>
        </w:rPr>
        <w:t>meets any specific security threats to the Solution.</w:t>
      </w:r>
    </w:p>
    <w:p w14:paraId="56CE23FE" w14:textId="77777777" w:rsidR="003A6856" w:rsidRPr="00B70CA9" w:rsidRDefault="003A6856" w:rsidP="003A6856">
      <w:pPr>
        <w:widowControl w:val="0"/>
        <w:autoSpaceDE w:val="0"/>
        <w:autoSpaceDN w:val="0"/>
        <w:adjustRightInd w:val="0"/>
        <w:spacing w:after="0" w:line="240" w:lineRule="auto"/>
        <w:jc w:val="both"/>
        <w:rPr>
          <w:rFonts w:ascii="Arial" w:eastAsia="Times New Roman" w:hAnsi="Arial" w:cs="Arial"/>
          <w:color w:val="000000"/>
          <w:sz w:val="20"/>
          <w:szCs w:val="20"/>
        </w:rPr>
      </w:pPr>
    </w:p>
    <w:p w14:paraId="3D47AF33" w14:textId="77777777" w:rsidR="003A6856" w:rsidRPr="00B70CA9" w:rsidRDefault="003A6856" w:rsidP="003A6856">
      <w:pPr>
        <w:widowControl w:val="0"/>
        <w:numPr>
          <w:ilvl w:val="0"/>
          <w:numId w:val="31"/>
        </w:numPr>
        <w:autoSpaceDE w:val="0"/>
        <w:autoSpaceDN w:val="0"/>
        <w:adjustRightInd w:val="0"/>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The Contractor shall at all times ensure that the level of security employed in the provision of the Services is appropriate to maintain the following at acceptable risk levels (to the satisfaction of the Customer):</w:t>
      </w:r>
    </w:p>
    <w:p w14:paraId="02190EE6" w14:textId="77777777" w:rsidR="003A6856" w:rsidRPr="00B70CA9" w:rsidRDefault="003A6856" w:rsidP="003A6856">
      <w:pPr>
        <w:widowControl w:val="0"/>
        <w:numPr>
          <w:ilvl w:val="0"/>
          <w:numId w:val="33"/>
        </w:numPr>
        <w:autoSpaceDE w:val="0"/>
        <w:autoSpaceDN w:val="0"/>
        <w:adjustRightInd w:val="0"/>
        <w:spacing w:after="0" w:line="240" w:lineRule="auto"/>
        <w:jc w:val="both"/>
        <w:rPr>
          <w:rFonts w:ascii="Arial" w:eastAsia="Times New Roman" w:hAnsi="Arial" w:cs="Arial"/>
          <w:color w:val="000000"/>
          <w:sz w:val="20"/>
          <w:szCs w:val="20"/>
        </w:rPr>
      </w:pPr>
      <w:r w:rsidRPr="00B70CA9">
        <w:rPr>
          <w:rFonts w:ascii="Arial" w:eastAsia="Times New Roman" w:hAnsi="Arial" w:cs="Arial"/>
          <w:color w:val="000000"/>
          <w:sz w:val="20"/>
          <w:szCs w:val="20"/>
        </w:rPr>
        <w:t>loss of integrity of Customer Data;</w:t>
      </w:r>
    </w:p>
    <w:p w14:paraId="165D3917" w14:textId="77777777" w:rsidR="003A6856" w:rsidRPr="00B70CA9" w:rsidRDefault="003A6856" w:rsidP="003A6856">
      <w:pPr>
        <w:widowControl w:val="0"/>
        <w:numPr>
          <w:ilvl w:val="0"/>
          <w:numId w:val="33"/>
        </w:numPr>
        <w:autoSpaceDE w:val="0"/>
        <w:autoSpaceDN w:val="0"/>
        <w:adjustRightInd w:val="0"/>
        <w:spacing w:after="0" w:line="240" w:lineRule="auto"/>
        <w:jc w:val="both"/>
        <w:rPr>
          <w:rFonts w:ascii="Arial" w:eastAsia="Times New Roman" w:hAnsi="Arial" w:cs="Arial"/>
          <w:color w:val="000000"/>
          <w:sz w:val="20"/>
          <w:szCs w:val="20"/>
        </w:rPr>
      </w:pPr>
      <w:r w:rsidRPr="00B70CA9">
        <w:rPr>
          <w:rFonts w:ascii="Arial" w:eastAsia="Times New Roman" w:hAnsi="Arial" w:cs="Arial"/>
          <w:color w:val="000000"/>
          <w:sz w:val="20"/>
          <w:szCs w:val="20"/>
        </w:rPr>
        <w:t>loss of confidentiality of Customer Data;</w:t>
      </w:r>
    </w:p>
    <w:p w14:paraId="1163EF4B" w14:textId="77777777" w:rsidR="003A6856" w:rsidRPr="00B70CA9" w:rsidRDefault="003A6856" w:rsidP="003A6856">
      <w:pPr>
        <w:widowControl w:val="0"/>
        <w:numPr>
          <w:ilvl w:val="0"/>
          <w:numId w:val="33"/>
        </w:numPr>
        <w:autoSpaceDE w:val="0"/>
        <w:autoSpaceDN w:val="0"/>
        <w:adjustRightInd w:val="0"/>
        <w:spacing w:after="0" w:line="240" w:lineRule="auto"/>
        <w:jc w:val="both"/>
        <w:rPr>
          <w:rFonts w:ascii="Arial" w:eastAsia="Times New Roman" w:hAnsi="Arial" w:cs="Arial"/>
          <w:color w:val="000000"/>
          <w:sz w:val="20"/>
          <w:szCs w:val="20"/>
        </w:rPr>
      </w:pPr>
      <w:r w:rsidRPr="00B70CA9">
        <w:rPr>
          <w:rFonts w:ascii="Arial" w:eastAsia="Times New Roman" w:hAnsi="Arial" w:cs="Arial"/>
          <w:color w:val="000000"/>
          <w:sz w:val="20"/>
          <w:szCs w:val="20"/>
        </w:rPr>
        <w:t xml:space="preserve">unauthorised access to, use of, or interference with Customer Data by any person or </w:t>
      </w:r>
      <w:bookmarkEnd w:id="16"/>
      <w:r w:rsidRPr="00B70CA9">
        <w:rPr>
          <w:rFonts w:ascii="Arial" w:eastAsia="Times New Roman" w:hAnsi="Arial" w:cs="Arial"/>
          <w:color w:val="000000"/>
          <w:sz w:val="20"/>
          <w:szCs w:val="20"/>
        </w:rPr>
        <w:t>organisation;</w:t>
      </w:r>
    </w:p>
    <w:p w14:paraId="41DFC2BF" w14:textId="77777777" w:rsidR="003A6856" w:rsidRPr="00B70CA9" w:rsidRDefault="003A6856" w:rsidP="003A6856">
      <w:pPr>
        <w:widowControl w:val="0"/>
        <w:numPr>
          <w:ilvl w:val="0"/>
          <w:numId w:val="33"/>
        </w:numPr>
        <w:autoSpaceDE w:val="0"/>
        <w:autoSpaceDN w:val="0"/>
        <w:adjustRightInd w:val="0"/>
        <w:spacing w:after="0" w:line="240" w:lineRule="auto"/>
        <w:jc w:val="both"/>
        <w:rPr>
          <w:rFonts w:ascii="Arial" w:eastAsia="Times New Roman" w:hAnsi="Arial" w:cs="Arial"/>
          <w:color w:val="000000"/>
          <w:sz w:val="20"/>
          <w:szCs w:val="20"/>
        </w:rPr>
      </w:pPr>
      <w:r w:rsidRPr="00B70CA9">
        <w:rPr>
          <w:rFonts w:ascii="Arial" w:eastAsia="Times New Roman" w:hAnsi="Arial" w:cs="Arial"/>
          <w:color w:val="000000"/>
          <w:sz w:val="20"/>
          <w:szCs w:val="20"/>
        </w:rPr>
        <w:t>unauthorised access to network elements, buildings and tools used by the Contractor in the provision of the Services;</w:t>
      </w:r>
    </w:p>
    <w:p w14:paraId="403F038F" w14:textId="77777777" w:rsidR="003A6856" w:rsidRPr="00B70CA9" w:rsidRDefault="003A6856" w:rsidP="003A6856">
      <w:pPr>
        <w:widowControl w:val="0"/>
        <w:numPr>
          <w:ilvl w:val="0"/>
          <w:numId w:val="33"/>
        </w:numPr>
        <w:autoSpaceDE w:val="0"/>
        <w:autoSpaceDN w:val="0"/>
        <w:adjustRightInd w:val="0"/>
        <w:spacing w:after="0" w:line="240" w:lineRule="auto"/>
        <w:jc w:val="both"/>
        <w:rPr>
          <w:rFonts w:ascii="Arial" w:eastAsia="Times New Roman" w:hAnsi="Arial" w:cs="Arial"/>
          <w:color w:val="000000"/>
          <w:sz w:val="20"/>
          <w:szCs w:val="20"/>
        </w:rPr>
      </w:pPr>
      <w:r w:rsidRPr="00B70CA9">
        <w:rPr>
          <w:rFonts w:ascii="Arial" w:eastAsia="Times New Roman" w:hAnsi="Arial" w:cs="Arial"/>
          <w:color w:val="000000"/>
          <w:sz w:val="20"/>
          <w:szCs w:val="20"/>
        </w:rPr>
        <w:t>use of the Solution or Services by any third party in order to gain unauthorised access to any computer resource or Customer Data; and</w:t>
      </w:r>
    </w:p>
    <w:p w14:paraId="4C786D8C" w14:textId="77777777" w:rsidR="003A6856" w:rsidRPr="00B70CA9" w:rsidRDefault="003A6856" w:rsidP="003A6856">
      <w:pPr>
        <w:widowControl w:val="0"/>
        <w:numPr>
          <w:ilvl w:val="0"/>
          <w:numId w:val="33"/>
        </w:numPr>
        <w:autoSpaceDE w:val="0"/>
        <w:autoSpaceDN w:val="0"/>
        <w:adjustRightInd w:val="0"/>
        <w:spacing w:after="0" w:line="240" w:lineRule="auto"/>
        <w:jc w:val="both"/>
        <w:rPr>
          <w:rFonts w:ascii="Arial" w:eastAsia="Times New Roman" w:hAnsi="Arial" w:cs="Arial"/>
          <w:color w:val="000000"/>
          <w:sz w:val="20"/>
          <w:szCs w:val="20"/>
        </w:rPr>
      </w:pPr>
      <w:r w:rsidRPr="00B70CA9">
        <w:rPr>
          <w:rFonts w:ascii="Arial" w:eastAsia="Times New Roman" w:hAnsi="Arial" w:cs="Arial"/>
          <w:color w:val="000000"/>
          <w:sz w:val="20"/>
          <w:szCs w:val="20"/>
        </w:rPr>
        <w:t>loss of availability of Customer Data due to any failure or compromise of the Services.</w:t>
      </w:r>
    </w:p>
    <w:p w14:paraId="430F8394" w14:textId="77777777" w:rsidR="003A6856" w:rsidRPr="00B70CA9" w:rsidRDefault="003A6856" w:rsidP="003A6856">
      <w:pPr>
        <w:widowControl w:val="0"/>
        <w:autoSpaceDE w:val="0"/>
        <w:autoSpaceDN w:val="0"/>
        <w:adjustRightInd w:val="0"/>
        <w:spacing w:after="0" w:line="240" w:lineRule="auto"/>
        <w:jc w:val="both"/>
        <w:rPr>
          <w:rFonts w:ascii="Arial" w:eastAsia="Times New Roman" w:hAnsi="Arial" w:cs="Arial"/>
          <w:color w:val="000000"/>
          <w:sz w:val="20"/>
          <w:szCs w:val="24"/>
        </w:rPr>
      </w:pPr>
    </w:p>
    <w:p w14:paraId="453797F0" w14:textId="77777777" w:rsidR="003A6856" w:rsidRPr="00B76153" w:rsidRDefault="003A6856" w:rsidP="003A6856">
      <w:pPr>
        <w:rPr>
          <w:rFonts w:ascii="Arial" w:hAnsi="Arial" w:cs="Arial"/>
        </w:rPr>
      </w:pPr>
    </w:p>
    <w:p w14:paraId="00CC9D7F" w14:textId="77777777" w:rsidR="003A6856" w:rsidRPr="00B76153" w:rsidRDefault="003A6856" w:rsidP="003A6856">
      <w:pPr>
        <w:rPr>
          <w:rFonts w:ascii="Arial" w:hAnsi="Arial" w:cs="Arial"/>
        </w:rPr>
      </w:pPr>
    </w:p>
    <w:p w14:paraId="44C2B34E" w14:textId="77777777" w:rsidR="003A6856" w:rsidRPr="00B70CA9" w:rsidRDefault="003A6856" w:rsidP="003A6856">
      <w:pPr>
        <w:keepNext/>
        <w:tabs>
          <w:tab w:val="num" w:pos="0"/>
        </w:tabs>
        <w:spacing w:after="240" w:line="240" w:lineRule="auto"/>
        <w:outlineLvl w:val="0"/>
        <w:rPr>
          <w:rFonts w:ascii="Arial" w:eastAsia="Times New Roman" w:hAnsi="Arial" w:cs="Arial"/>
          <w:b/>
          <w:color w:val="000000"/>
          <w:sz w:val="24"/>
          <w:szCs w:val="24"/>
          <w:lang w:val="en-US"/>
        </w:rPr>
      </w:pPr>
      <w:r w:rsidRPr="00B70CA9">
        <w:rPr>
          <w:rFonts w:ascii="Arial" w:eastAsia="Times New Roman" w:hAnsi="Arial" w:cs="Arial"/>
          <w:b/>
          <w:color w:val="000000"/>
          <w:sz w:val="24"/>
          <w:szCs w:val="24"/>
          <w:lang w:val="en-US"/>
        </w:rPr>
        <w:lastRenderedPageBreak/>
        <w:t>Security Requirements</w:t>
      </w:r>
    </w:p>
    <w:p w14:paraId="7C658A94" w14:textId="77777777" w:rsidR="003A6856" w:rsidRPr="00B70CA9" w:rsidRDefault="003A6856" w:rsidP="003A6856">
      <w:pPr>
        <w:spacing w:after="0" w:line="240" w:lineRule="auto"/>
        <w:rPr>
          <w:rFonts w:ascii="Arial" w:eastAsia="Times New Roman" w:hAnsi="Arial" w:cs="Arial"/>
          <w:color w:val="000000"/>
          <w:sz w:val="20"/>
          <w:szCs w:val="24"/>
          <w:lang w:val="en-US"/>
        </w:rPr>
      </w:pPr>
      <w:r w:rsidRPr="00B70CA9">
        <w:rPr>
          <w:rFonts w:ascii="Arial" w:eastAsia="Times New Roman" w:hAnsi="Arial" w:cs="Arial"/>
          <w:color w:val="000000"/>
          <w:sz w:val="20"/>
          <w:szCs w:val="24"/>
          <w:lang w:val="en-US"/>
        </w:rPr>
        <w:t>The Contractor shall have the following responsibilities.</w:t>
      </w:r>
    </w:p>
    <w:p w14:paraId="5E8253DD" w14:textId="77777777" w:rsidR="003A6856" w:rsidRPr="00B70CA9" w:rsidRDefault="003A6856" w:rsidP="003A6856">
      <w:pPr>
        <w:spacing w:after="0" w:line="240" w:lineRule="auto"/>
        <w:rPr>
          <w:rFonts w:ascii="Arial" w:eastAsia="Times New Roman" w:hAnsi="Arial" w:cs="Arial"/>
          <w:color w:val="000000"/>
          <w:sz w:val="20"/>
          <w:szCs w:val="24"/>
          <w:lang w:val="en-US"/>
        </w:rPr>
      </w:pPr>
    </w:p>
    <w:p w14:paraId="48D8281E" w14:textId="77777777" w:rsidR="003A6856" w:rsidRPr="00B70CA9" w:rsidRDefault="003A6856" w:rsidP="003A6856">
      <w:pPr>
        <w:spacing w:after="0" w:line="240" w:lineRule="auto"/>
        <w:rPr>
          <w:rFonts w:ascii="Arial" w:eastAsia="Times New Roman" w:hAnsi="Arial" w:cs="Arial"/>
          <w:color w:val="000000"/>
          <w:sz w:val="20"/>
          <w:szCs w:val="24"/>
        </w:rPr>
      </w:pPr>
      <w:r w:rsidRPr="00B70CA9">
        <w:rPr>
          <w:rFonts w:ascii="Arial" w:eastAsia="Times New Roman" w:hAnsi="Arial" w:cs="Arial"/>
          <w:color w:val="000000"/>
          <w:sz w:val="20"/>
          <w:szCs w:val="24"/>
          <w:lang w:val="en-US"/>
        </w:rPr>
        <w:t xml:space="preserve">The Contractor shall abide by the provisions of the GMICT Information Security Policy available at </w:t>
      </w:r>
      <w:hyperlink r:id="rId12" w:history="1">
        <w:r w:rsidRPr="00B70CA9">
          <w:rPr>
            <w:rFonts w:ascii="Arial" w:eastAsia="Times New Roman" w:hAnsi="Arial" w:cs="Arial"/>
            <w:color w:val="0000FF"/>
            <w:sz w:val="20"/>
            <w:szCs w:val="24"/>
            <w:u w:val="single"/>
          </w:rPr>
          <w:t>https://mita.gov.mt/en/GMICT/Pages/GMICT-Policies.aspx</w:t>
        </w:r>
      </w:hyperlink>
      <w:r w:rsidRPr="00B70CA9">
        <w:rPr>
          <w:rFonts w:ascii="Arial" w:eastAsia="Times New Roman" w:hAnsi="Arial" w:cs="Arial"/>
          <w:color w:val="000000"/>
          <w:sz w:val="20"/>
          <w:szCs w:val="24"/>
        </w:rPr>
        <w:t>.</w:t>
      </w:r>
    </w:p>
    <w:p w14:paraId="2787D0C8" w14:textId="77777777" w:rsidR="003A6856" w:rsidRPr="00B70CA9" w:rsidRDefault="003A6856" w:rsidP="003A6856">
      <w:pPr>
        <w:spacing w:after="0" w:line="240" w:lineRule="auto"/>
        <w:rPr>
          <w:rFonts w:ascii="Arial" w:eastAsia="Times New Roman" w:hAnsi="Arial" w:cs="Arial"/>
          <w:color w:val="000000"/>
          <w:sz w:val="20"/>
          <w:szCs w:val="24"/>
        </w:rPr>
      </w:pPr>
    </w:p>
    <w:p w14:paraId="20613FE1" w14:textId="77777777" w:rsidR="003A6856" w:rsidRPr="00B70CA9" w:rsidRDefault="003A6856" w:rsidP="003A6856">
      <w:pPr>
        <w:spacing w:after="0" w:line="240" w:lineRule="auto"/>
        <w:rPr>
          <w:rFonts w:ascii="Arial" w:eastAsia="Times New Roman" w:hAnsi="Arial" w:cs="Arial"/>
          <w:color w:val="000000"/>
          <w:sz w:val="20"/>
          <w:szCs w:val="24"/>
          <w:lang w:val="en-US"/>
        </w:rPr>
      </w:pPr>
      <w:r w:rsidRPr="00B70CA9">
        <w:rPr>
          <w:rFonts w:ascii="Arial" w:eastAsia="Times New Roman" w:hAnsi="Arial" w:cs="Arial"/>
          <w:color w:val="000000"/>
          <w:sz w:val="20"/>
          <w:szCs w:val="24"/>
          <w:lang w:val="en-US"/>
        </w:rPr>
        <w:t xml:space="preserve">In case of Supply of Equipment and Maintenance and Support Services the obligations of the Contractor shall be limited to Customer Data residing on the Hardware that is supported and maintained by the Contractor and/or Customer Data to which the Contractor may otherwise have access to whether directly or indirectly in providing the Service. </w:t>
      </w:r>
    </w:p>
    <w:p w14:paraId="4DDC6F8E" w14:textId="77777777" w:rsidR="003A6856" w:rsidRPr="00B70CA9" w:rsidRDefault="003A6856" w:rsidP="003A6856">
      <w:pPr>
        <w:spacing w:after="0" w:line="240" w:lineRule="auto"/>
        <w:rPr>
          <w:rFonts w:ascii="Arial" w:eastAsia="Times New Roman" w:hAnsi="Arial" w:cs="Arial"/>
          <w:color w:val="000000"/>
          <w:sz w:val="20"/>
          <w:szCs w:val="24"/>
          <w:lang w:val="en-US"/>
        </w:rPr>
      </w:pPr>
    </w:p>
    <w:p w14:paraId="1CB08C1B" w14:textId="77777777" w:rsidR="003A6856" w:rsidRPr="00B70CA9" w:rsidRDefault="003A6856" w:rsidP="003A6856">
      <w:pPr>
        <w:spacing w:after="0" w:line="240" w:lineRule="auto"/>
        <w:rPr>
          <w:rFonts w:ascii="Arial" w:eastAsia="Times New Roman" w:hAnsi="Arial" w:cs="Arial"/>
          <w:color w:val="000000"/>
          <w:sz w:val="20"/>
          <w:szCs w:val="24"/>
          <w:lang w:val="en-US"/>
        </w:rPr>
      </w:pPr>
    </w:p>
    <w:p w14:paraId="3BFBA267"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General</w:t>
      </w:r>
    </w:p>
    <w:p w14:paraId="3F9224E8" w14:textId="77777777" w:rsidR="003A6856" w:rsidRPr="00B70CA9" w:rsidRDefault="003A6856" w:rsidP="003A6856">
      <w:pPr>
        <w:widowControl w:val="0"/>
        <w:numPr>
          <w:ilvl w:val="0"/>
          <w:numId w:val="3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Safeguard the confidentiality of data in accordance with </w:t>
      </w:r>
      <w:r w:rsidRPr="00B70CA9">
        <w:rPr>
          <w:rFonts w:ascii="Arial" w:eastAsia="Calibri" w:hAnsi="Arial" w:cs="Arial"/>
          <w:sz w:val="20"/>
          <w:szCs w:val="20"/>
          <w:highlight w:val="yellow"/>
          <w:lang w:eastAsia="en-GB"/>
        </w:rPr>
        <w:t xml:space="preserve">Clause (-) (Confidentiality of Data) </w:t>
      </w:r>
      <w:r w:rsidRPr="00B70CA9">
        <w:rPr>
          <w:rFonts w:ascii="Arial" w:eastAsia="Calibri" w:hAnsi="Arial" w:cs="Arial"/>
          <w:sz w:val="20"/>
          <w:szCs w:val="20"/>
          <w:lang w:eastAsia="en-GB"/>
        </w:rPr>
        <w:t xml:space="preserve">and ensure that the integrity and availability of the data that the Contractor manages and/or is responsible for by virtue of the Agreement is not compromised. </w:t>
      </w:r>
    </w:p>
    <w:p w14:paraId="649EA9CD" w14:textId="77777777" w:rsidR="003A6856" w:rsidRPr="00B70CA9" w:rsidRDefault="003A6856" w:rsidP="003A6856">
      <w:pPr>
        <w:widowControl w:val="0"/>
        <w:spacing w:after="0" w:line="240" w:lineRule="auto"/>
        <w:ind w:left="720"/>
        <w:jc w:val="both"/>
        <w:rPr>
          <w:rFonts w:ascii="Arial" w:eastAsia="Calibri" w:hAnsi="Arial" w:cs="Arial"/>
          <w:sz w:val="20"/>
          <w:szCs w:val="20"/>
          <w:lang w:eastAsia="en-GB"/>
        </w:rPr>
      </w:pPr>
    </w:p>
    <w:p w14:paraId="35E50F4A" w14:textId="77777777" w:rsidR="003A6856" w:rsidRPr="00B70CA9" w:rsidRDefault="003A6856" w:rsidP="003A6856">
      <w:pPr>
        <w:widowControl w:val="0"/>
        <w:numPr>
          <w:ilvl w:val="0"/>
          <w:numId w:val="3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Ensure that it does not carry out and procure that its employees and subcontractors shall not carry out any act or omission which has or could reasonably be expected to have an adverse impact on the security of the Solution or Service and the Customer’s business, activities, customers or systems. </w:t>
      </w:r>
    </w:p>
    <w:p w14:paraId="2F88605A" w14:textId="77777777" w:rsidR="003A6856" w:rsidRPr="00B70CA9" w:rsidRDefault="003A6856" w:rsidP="003A6856">
      <w:pPr>
        <w:spacing w:after="0" w:line="240" w:lineRule="auto"/>
        <w:ind w:left="720"/>
        <w:rPr>
          <w:rFonts w:ascii="Arial" w:eastAsia="Calibri" w:hAnsi="Arial" w:cs="Arial"/>
          <w:sz w:val="20"/>
          <w:szCs w:val="20"/>
          <w:lang w:eastAsia="en-GB"/>
        </w:rPr>
      </w:pPr>
    </w:p>
    <w:p w14:paraId="1DE527B3" w14:textId="77777777" w:rsidR="003A6856" w:rsidRPr="00B70CA9" w:rsidRDefault="003A6856" w:rsidP="003A6856">
      <w:pPr>
        <w:widowControl w:val="0"/>
        <w:numPr>
          <w:ilvl w:val="0"/>
          <w:numId w:val="3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Protect the integrity of the Service or and any data and/or information processed by the or Service during the provision of the Contract. </w:t>
      </w:r>
    </w:p>
    <w:p w14:paraId="7B30D10B" w14:textId="77777777" w:rsidR="003A6856" w:rsidRPr="00B70CA9" w:rsidRDefault="003A6856" w:rsidP="003A6856">
      <w:pPr>
        <w:widowControl w:val="0"/>
        <w:spacing w:after="0" w:line="240" w:lineRule="auto"/>
        <w:jc w:val="both"/>
        <w:rPr>
          <w:rFonts w:ascii="Arial" w:eastAsia="Times New Roman" w:hAnsi="Arial" w:cs="Arial"/>
          <w:color w:val="000000"/>
          <w:sz w:val="20"/>
          <w:szCs w:val="20"/>
        </w:rPr>
      </w:pPr>
    </w:p>
    <w:p w14:paraId="1AD09D17" w14:textId="77777777" w:rsidR="003A6856" w:rsidRPr="00B70CA9" w:rsidRDefault="003A6856" w:rsidP="003A6856">
      <w:pPr>
        <w:widowControl w:val="0"/>
        <w:numPr>
          <w:ilvl w:val="0"/>
          <w:numId w:val="3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Review and keep updated all security requirements indicated in this Schedule.</w:t>
      </w:r>
    </w:p>
    <w:p w14:paraId="50274C34" w14:textId="77777777" w:rsidR="003A6856" w:rsidRPr="00B70CA9" w:rsidRDefault="003A6856" w:rsidP="003A6856">
      <w:pPr>
        <w:spacing w:after="0" w:line="240" w:lineRule="auto"/>
        <w:ind w:left="720"/>
        <w:rPr>
          <w:rFonts w:ascii="Arial" w:eastAsia="Calibri" w:hAnsi="Arial" w:cs="Arial"/>
          <w:sz w:val="20"/>
          <w:szCs w:val="20"/>
          <w:lang w:eastAsia="en-GB"/>
        </w:rPr>
      </w:pPr>
    </w:p>
    <w:p w14:paraId="0EA3405C" w14:textId="77777777" w:rsidR="003A6856" w:rsidRPr="00B70CA9" w:rsidRDefault="003A6856" w:rsidP="003A6856">
      <w:pPr>
        <w:widowControl w:val="0"/>
        <w:numPr>
          <w:ilvl w:val="0"/>
          <w:numId w:val="3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Immediately notify the Customer of any security breach of any one of the security requirements listed in this Schedule that the Contractor becomes aware of.</w:t>
      </w:r>
    </w:p>
    <w:p w14:paraId="27E8B841" w14:textId="77777777" w:rsidR="003A6856" w:rsidRPr="00B70CA9" w:rsidRDefault="003A6856" w:rsidP="003A6856">
      <w:pPr>
        <w:spacing w:after="0" w:line="240" w:lineRule="auto"/>
        <w:ind w:left="720"/>
        <w:rPr>
          <w:rFonts w:ascii="Arial" w:eastAsia="Calibri" w:hAnsi="Arial" w:cs="Arial"/>
          <w:sz w:val="20"/>
          <w:szCs w:val="20"/>
          <w:lang w:eastAsia="en-GB"/>
        </w:rPr>
      </w:pPr>
    </w:p>
    <w:p w14:paraId="25F15D3F" w14:textId="77777777" w:rsidR="003A6856" w:rsidRPr="00B70CA9" w:rsidRDefault="003A6856" w:rsidP="003A6856">
      <w:pPr>
        <w:widowControl w:val="0"/>
        <w:numPr>
          <w:ilvl w:val="0"/>
          <w:numId w:val="3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Pursuant to the circumstances referred to in the preceding clause:</w:t>
      </w:r>
    </w:p>
    <w:p w14:paraId="3793063D" w14:textId="77777777" w:rsidR="003A6856" w:rsidRPr="00B70CA9" w:rsidRDefault="003A6856" w:rsidP="003A6856">
      <w:pPr>
        <w:widowControl w:val="0"/>
        <w:spacing w:after="0" w:line="240" w:lineRule="auto"/>
        <w:jc w:val="both"/>
        <w:rPr>
          <w:rFonts w:ascii="Arial" w:eastAsia="Times New Roman" w:hAnsi="Arial" w:cs="Arial"/>
          <w:color w:val="000000"/>
          <w:sz w:val="20"/>
          <w:szCs w:val="20"/>
        </w:rPr>
      </w:pPr>
    </w:p>
    <w:p w14:paraId="1E632F86" w14:textId="77777777" w:rsidR="003A6856" w:rsidRPr="00B70CA9" w:rsidRDefault="003A6856" w:rsidP="003A6856">
      <w:pPr>
        <w:widowControl w:val="0"/>
        <w:numPr>
          <w:ilvl w:val="0"/>
          <w:numId w:val="35"/>
        </w:numPr>
        <w:spacing w:after="0" w:line="240" w:lineRule="auto"/>
        <w:jc w:val="both"/>
        <w:rPr>
          <w:rFonts w:ascii="Arial" w:eastAsia="Calibri" w:hAnsi="Arial" w:cs="Arial"/>
          <w:sz w:val="20"/>
          <w:szCs w:val="20"/>
          <w:highlight w:val="lightGray"/>
          <w:lang w:eastAsia="en-GB"/>
        </w:rPr>
      </w:pPr>
      <w:r w:rsidRPr="00B70CA9">
        <w:rPr>
          <w:rFonts w:ascii="Arial" w:eastAsia="Calibri" w:hAnsi="Arial" w:cs="Arial"/>
          <w:sz w:val="20"/>
          <w:szCs w:val="20"/>
          <w:lang w:eastAsia="en-GB"/>
        </w:rPr>
        <w:t xml:space="preserve">take all reasonable steps necessary to remedy the breach or protect the Solution or  Service against any such potential or attempted breach or threat to prevent an equivalent breach in the future. The Customer reserves the right to make recommendations on the necessary steps to be taken. In case of changes required by the Customer that are not reasonably covered by the obligations of the Contractor under the Contract, the parties shall agree in writing as detailed in </w:t>
      </w:r>
      <w:r w:rsidRPr="00B70CA9">
        <w:rPr>
          <w:rFonts w:ascii="Arial" w:eastAsia="Calibri" w:hAnsi="Arial" w:cs="Arial"/>
          <w:sz w:val="20"/>
          <w:szCs w:val="20"/>
          <w:highlight w:val="yellow"/>
          <w:lang w:eastAsia="en-GB"/>
        </w:rPr>
        <w:t>Clause (-) Amendments</w:t>
      </w:r>
      <w:r w:rsidRPr="00B70CA9">
        <w:rPr>
          <w:rFonts w:ascii="Arial" w:eastAsia="Calibri" w:hAnsi="Arial" w:cs="Arial"/>
          <w:sz w:val="20"/>
          <w:szCs w:val="20"/>
          <w:highlight w:val="lightGray"/>
          <w:lang w:eastAsia="en-GB"/>
        </w:rPr>
        <w:t xml:space="preserve">. </w:t>
      </w:r>
    </w:p>
    <w:p w14:paraId="5E22E798" w14:textId="77777777" w:rsidR="003A6856" w:rsidRPr="00B70CA9" w:rsidRDefault="003A6856" w:rsidP="003A6856">
      <w:pPr>
        <w:widowControl w:val="0"/>
        <w:numPr>
          <w:ilvl w:val="0"/>
          <w:numId w:val="35"/>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as soon as reasonably practicable, provide the Customer with the full details (using such reporting mechanism as specified by the Customer from time to time) of such actual, potential or attempted breach and of the steps taken in respect thereof.</w:t>
      </w:r>
    </w:p>
    <w:p w14:paraId="7C1B89BB" w14:textId="77777777" w:rsidR="003A6856" w:rsidRPr="00B70CA9" w:rsidRDefault="003A6856" w:rsidP="003A6856">
      <w:pPr>
        <w:widowControl w:val="0"/>
        <w:spacing w:after="0" w:line="240" w:lineRule="auto"/>
        <w:ind w:left="1560"/>
        <w:jc w:val="both"/>
        <w:rPr>
          <w:rFonts w:ascii="Arial" w:eastAsia="Calibri" w:hAnsi="Arial" w:cs="Arial"/>
          <w:sz w:val="20"/>
          <w:szCs w:val="20"/>
          <w:lang w:eastAsia="en-GB"/>
        </w:rPr>
      </w:pPr>
    </w:p>
    <w:p w14:paraId="477FD121" w14:textId="77777777" w:rsidR="003A6856" w:rsidRPr="00B70CA9" w:rsidRDefault="003A6856" w:rsidP="003A6856">
      <w:pPr>
        <w:spacing w:after="0" w:line="240" w:lineRule="auto"/>
        <w:rPr>
          <w:rFonts w:ascii="Arial" w:eastAsia="Times New Roman" w:hAnsi="Arial" w:cs="Arial"/>
          <w:color w:val="000000"/>
          <w:spacing w:val="-3"/>
          <w:sz w:val="20"/>
          <w:szCs w:val="24"/>
        </w:rPr>
      </w:pPr>
      <w:r w:rsidRPr="00B70CA9">
        <w:rPr>
          <w:rFonts w:ascii="Arial" w:eastAsia="Times New Roman" w:hAnsi="Arial" w:cs="Arial"/>
          <w:color w:val="000000"/>
          <w:sz w:val="20"/>
          <w:szCs w:val="24"/>
        </w:rPr>
        <w:t xml:space="preserve">     </w:t>
      </w:r>
    </w:p>
    <w:p w14:paraId="0D86C51E"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Information Security Policy</w:t>
      </w:r>
    </w:p>
    <w:p w14:paraId="0644D97B" w14:textId="77777777" w:rsidR="003A6856" w:rsidRPr="00B70CA9" w:rsidRDefault="003A6856" w:rsidP="003A6856">
      <w:pPr>
        <w:spacing w:after="0" w:line="240" w:lineRule="auto"/>
        <w:rPr>
          <w:rFonts w:ascii="Arial" w:eastAsia="Times New Roman" w:hAnsi="Arial" w:cs="Arial"/>
          <w:color w:val="000000"/>
          <w:spacing w:val="-3"/>
          <w:sz w:val="20"/>
          <w:szCs w:val="24"/>
        </w:rPr>
      </w:pPr>
    </w:p>
    <w:p w14:paraId="1A580566" w14:textId="77777777" w:rsidR="003A6856" w:rsidRPr="00B70CA9" w:rsidRDefault="003A6856" w:rsidP="003A6856">
      <w:pPr>
        <w:numPr>
          <w:ilvl w:val="0"/>
          <w:numId w:val="36"/>
        </w:numPr>
        <w:spacing w:after="0" w:line="240" w:lineRule="auto"/>
        <w:rPr>
          <w:rFonts w:ascii="Arial" w:eastAsia="Calibri" w:hAnsi="Arial" w:cs="Arial"/>
          <w:sz w:val="20"/>
          <w:szCs w:val="20"/>
          <w:lang w:eastAsia="en-GB"/>
        </w:rPr>
      </w:pPr>
      <w:r w:rsidRPr="00B70CA9">
        <w:rPr>
          <w:rFonts w:ascii="Arial" w:eastAsia="Calibri" w:hAnsi="Arial" w:cs="Arial"/>
          <w:sz w:val="20"/>
          <w:szCs w:val="20"/>
          <w:lang w:eastAsia="en-GB"/>
        </w:rPr>
        <w:t>The Contractor shall possess an Information Security Policy which:</w:t>
      </w:r>
    </w:p>
    <w:p w14:paraId="3DD3D8FF" w14:textId="77777777" w:rsidR="003A6856" w:rsidRPr="00B70CA9" w:rsidRDefault="003A6856" w:rsidP="003A6856">
      <w:pPr>
        <w:numPr>
          <w:ilvl w:val="0"/>
          <w:numId w:val="37"/>
        </w:numPr>
        <w:spacing w:after="0" w:line="240" w:lineRule="auto"/>
        <w:rPr>
          <w:rFonts w:ascii="Arial" w:eastAsia="Calibri" w:hAnsi="Arial" w:cs="Arial"/>
          <w:sz w:val="20"/>
          <w:szCs w:val="20"/>
          <w:lang w:eastAsia="en-GB"/>
        </w:rPr>
      </w:pPr>
      <w:r w:rsidRPr="00B70CA9">
        <w:rPr>
          <w:rFonts w:ascii="Arial" w:eastAsia="Calibri" w:hAnsi="Arial" w:cs="Arial"/>
          <w:sz w:val="20"/>
          <w:szCs w:val="20"/>
          <w:lang w:eastAsia="en-GB"/>
        </w:rPr>
        <w:t>Is endorsed by senior management;</w:t>
      </w:r>
    </w:p>
    <w:p w14:paraId="0338784C" w14:textId="77777777" w:rsidR="003A6856" w:rsidRPr="00B70CA9" w:rsidRDefault="003A6856" w:rsidP="003A6856">
      <w:pPr>
        <w:numPr>
          <w:ilvl w:val="0"/>
          <w:numId w:val="37"/>
        </w:numPr>
        <w:spacing w:after="0" w:line="240" w:lineRule="auto"/>
        <w:rPr>
          <w:rFonts w:ascii="Arial" w:eastAsia="Calibri" w:hAnsi="Arial" w:cs="Arial"/>
          <w:sz w:val="20"/>
          <w:szCs w:val="20"/>
          <w:lang w:eastAsia="en-GB"/>
        </w:rPr>
      </w:pPr>
      <w:r w:rsidRPr="00B70CA9">
        <w:rPr>
          <w:rFonts w:ascii="Arial" w:eastAsia="Calibri" w:hAnsi="Arial" w:cs="Arial"/>
          <w:sz w:val="20"/>
          <w:szCs w:val="20"/>
          <w:lang w:eastAsia="en-GB"/>
        </w:rPr>
        <w:t xml:space="preserve">Is communicated to all the organisation’s employees and relevant external parties; </w:t>
      </w:r>
    </w:p>
    <w:p w14:paraId="286B9DEE" w14:textId="77777777" w:rsidR="003A6856" w:rsidRPr="00B70CA9" w:rsidRDefault="003A6856" w:rsidP="003A6856">
      <w:pPr>
        <w:numPr>
          <w:ilvl w:val="0"/>
          <w:numId w:val="37"/>
        </w:numPr>
        <w:spacing w:after="0" w:line="240" w:lineRule="auto"/>
        <w:rPr>
          <w:rFonts w:ascii="Arial" w:eastAsia="Calibri" w:hAnsi="Arial" w:cs="Arial"/>
          <w:sz w:val="20"/>
          <w:szCs w:val="20"/>
          <w:lang w:eastAsia="en-GB"/>
        </w:rPr>
      </w:pPr>
      <w:r w:rsidRPr="00B70CA9">
        <w:rPr>
          <w:rFonts w:ascii="Arial" w:eastAsia="Calibri" w:hAnsi="Arial" w:cs="Arial"/>
          <w:sz w:val="20"/>
          <w:szCs w:val="20"/>
          <w:lang w:eastAsia="en-GB"/>
        </w:rPr>
        <w:t xml:space="preserve">Is reviewed at planned intervals or if significant changes occur, to ensure its continuing suitability, adequacy and effectiveness; </w:t>
      </w:r>
    </w:p>
    <w:p w14:paraId="43966E48" w14:textId="77777777" w:rsidR="003A6856" w:rsidRPr="00B70CA9" w:rsidRDefault="003A6856" w:rsidP="003A6856">
      <w:pPr>
        <w:numPr>
          <w:ilvl w:val="0"/>
          <w:numId w:val="37"/>
        </w:numPr>
        <w:spacing w:after="0" w:line="240" w:lineRule="auto"/>
        <w:rPr>
          <w:rFonts w:ascii="Arial" w:eastAsia="Calibri" w:hAnsi="Arial" w:cs="Arial"/>
          <w:sz w:val="20"/>
          <w:szCs w:val="20"/>
          <w:lang w:eastAsia="en-GB"/>
        </w:rPr>
      </w:pPr>
      <w:r w:rsidRPr="00B70CA9">
        <w:rPr>
          <w:rFonts w:ascii="Arial" w:eastAsia="Calibri" w:hAnsi="Arial" w:cs="Arial"/>
          <w:sz w:val="20"/>
          <w:szCs w:val="20"/>
          <w:lang w:eastAsia="en-GB"/>
        </w:rPr>
        <w:t>Affirms management’s commitment and sets out the organisation’s approach to managing information security;</w:t>
      </w:r>
    </w:p>
    <w:p w14:paraId="7D11A12F" w14:textId="77777777" w:rsidR="003A6856" w:rsidRPr="00B70CA9" w:rsidRDefault="003A6856" w:rsidP="003A6856">
      <w:pPr>
        <w:numPr>
          <w:ilvl w:val="0"/>
          <w:numId w:val="37"/>
        </w:numPr>
        <w:spacing w:after="0" w:line="240" w:lineRule="auto"/>
        <w:rPr>
          <w:rFonts w:ascii="Arial" w:eastAsia="Calibri" w:hAnsi="Arial" w:cs="Arial"/>
          <w:sz w:val="20"/>
          <w:szCs w:val="20"/>
          <w:lang w:eastAsia="en-GB"/>
        </w:rPr>
      </w:pPr>
      <w:r w:rsidRPr="00B70CA9">
        <w:rPr>
          <w:rFonts w:ascii="Arial" w:eastAsia="Calibri" w:hAnsi="Arial" w:cs="Arial"/>
          <w:sz w:val="20"/>
          <w:szCs w:val="20"/>
          <w:lang w:eastAsia="en-GB"/>
        </w:rPr>
        <w:t xml:space="preserve">Highlights the security policies, principles, standards, and compliance requirements of the organisation; </w:t>
      </w:r>
    </w:p>
    <w:p w14:paraId="286190E5" w14:textId="77777777" w:rsidR="003A6856" w:rsidRPr="00B70CA9" w:rsidRDefault="003A6856" w:rsidP="003A6856">
      <w:pPr>
        <w:numPr>
          <w:ilvl w:val="0"/>
          <w:numId w:val="37"/>
        </w:numPr>
        <w:spacing w:after="0" w:line="240" w:lineRule="auto"/>
        <w:rPr>
          <w:rFonts w:ascii="Arial" w:eastAsia="Calibri" w:hAnsi="Arial" w:cs="Arial"/>
          <w:sz w:val="20"/>
          <w:szCs w:val="20"/>
          <w:lang w:eastAsia="en-GB"/>
        </w:rPr>
      </w:pPr>
      <w:r w:rsidRPr="00B70CA9">
        <w:rPr>
          <w:rFonts w:ascii="Arial" w:eastAsia="Calibri" w:hAnsi="Arial" w:cs="Arial"/>
          <w:sz w:val="20"/>
          <w:szCs w:val="20"/>
          <w:lang w:eastAsia="en-GB"/>
        </w:rPr>
        <w:lastRenderedPageBreak/>
        <w:t>Highlights responsibilities of the organisation’s senior management and employees vis-a-vis information security; and</w:t>
      </w:r>
    </w:p>
    <w:p w14:paraId="42006EBE" w14:textId="77777777" w:rsidR="003A6856" w:rsidRPr="00B70CA9" w:rsidRDefault="003A6856" w:rsidP="003A6856">
      <w:pPr>
        <w:numPr>
          <w:ilvl w:val="0"/>
          <w:numId w:val="37"/>
        </w:numPr>
        <w:spacing w:after="0" w:line="240" w:lineRule="auto"/>
        <w:rPr>
          <w:rFonts w:ascii="Arial" w:eastAsia="Calibri" w:hAnsi="Arial" w:cs="Arial"/>
          <w:sz w:val="20"/>
          <w:szCs w:val="20"/>
          <w:lang w:eastAsia="en-GB"/>
        </w:rPr>
      </w:pPr>
      <w:r w:rsidRPr="00B70CA9">
        <w:rPr>
          <w:rFonts w:ascii="Arial" w:eastAsia="Calibri" w:hAnsi="Arial" w:cs="Arial"/>
          <w:sz w:val="20"/>
          <w:szCs w:val="20"/>
          <w:lang w:eastAsia="en-GB"/>
        </w:rPr>
        <w:t>Highlights the organisation’s approach towards protecting the confidentiality, integrity and availability of information it manages/operates/comes into contact with.</w:t>
      </w:r>
    </w:p>
    <w:p w14:paraId="25A548CA" w14:textId="77777777" w:rsidR="003A6856" w:rsidRPr="00B70CA9" w:rsidRDefault="003A6856" w:rsidP="003A6856">
      <w:pPr>
        <w:widowControl w:val="0"/>
        <w:spacing w:after="0" w:line="240" w:lineRule="auto"/>
        <w:jc w:val="both"/>
        <w:rPr>
          <w:rFonts w:ascii="Arial" w:eastAsia="Times New Roman" w:hAnsi="Arial" w:cs="Arial"/>
          <w:color w:val="000000"/>
          <w:sz w:val="20"/>
        </w:rPr>
      </w:pPr>
    </w:p>
    <w:p w14:paraId="50E63816"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Risk Management</w:t>
      </w:r>
    </w:p>
    <w:p w14:paraId="2B028181" w14:textId="77777777" w:rsidR="003A6856" w:rsidRPr="00B70CA9" w:rsidRDefault="003A6856" w:rsidP="003A6856">
      <w:pPr>
        <w:numPr>
          <w:ilvl w:val="0"/>
          <w:numId w:val="38"/>
        </w:numPr>
        <w:spacing w:after="0" w:line="240" w:lineRule="auto"/>
        <w:rPr>
          <w:rFonts w:ascii="Arial" w:eastAsia="Calibri" w:hAnsi="Arial" w:cs="Arial"/>
          <w:lang w:eastAsia="en-GB"/>
        </w:rPr>
      </w:pPr>
      <w:r w:rsidRPr="00B70CA9">
        <w:rPr>
          <w:rFonts w:ascii="Arial" w:eastAsia="Calibri" w:hAnsi="Arial" w:cs="Arial"/>
          <w:lang w:val="en-US" w:eastAsia="en-GB"/>
        </w:rPr>
        <w:t>The Contractor shall have a risk management program including policy and procedures for identifying, assessing, and mitigating risks.</w:t>
      </w:r>
    </w:p>
    <w:p w14:paraId="1A2EFFB7" w14:textId="77777777" w:rsidR="003A6856" w:rsidRPr="00B76153" w:rsidRDefault="003A6856" w:rsidP="003A6856">
      <w:pPr>
        <w:spacing w:after="0" w:line="240" w:lineRule="auto"/>
        <w:ind w:left="720"/>
        <w:rPr>
          <w:rFonts w:ascii="Arial" w:eastAsia="Calibri" w:hAnsi="Arial" w:cs="Arial"/>
          <w:lang w:eastAsia="en-GB"/>
        </w:rPr>
      </w:pPr>
    </w:p>
    <w:p w14:paraId="1814DEC2" w14:textId="77777777" w:rsidR="003A6856" w:rsidRPr="00B70CA9" w:rsidRDefault="003A6856" w:rsidP="003A6856">
      <w:pPr>
        <w:spacing w:after="0" w:line="240" w:lineRule="auto"/>
        <w:ind w:left="720"/>
        <w:rPr>
          <w:rFonts w:ascii="Arial" w:eastAsia="Calibri" w:hAnsi="Arial" w:cs="Arial"/>
          <w:lang w:eastAsia="en-GB"/>
        </w:rPr>
      </w:pPr>
    </w:p>
    <w:p w14:paraId="73B272B1"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Security in Third Party Agreements</w:t>
      </w:r>
    </w:p>
    <w:p w14:paraId="1FE6F5AD" w14:textId="77777777" w:rsidR="003A6856" w:rsidRPr="00B70CA9" w:rsidRDefault="003A6856" w:rsidP="003A6856">
      <w:pPr>
        <w:widowControl w:val="0"/>
        <w:spacing w:after="0" w:line="240" w:lineRule="auto"/>
        <w:jc w:val="both"/>
        <w:rPr>
          <w:rFonts w:ascii="Arial" w:eastAsia="Times New Roman" w:hAnsi="Arial" w:cs="Arial"/>
          <w:b/>
          <w:color w:val="000000"/>
          <w:sz w:val="20"/>
          <w:szCs w:val="24"/>
        </w:rPr>
      </w:pPr>
    </w:p>
    <w:p w14:paraId="7A6BAD9C" w14:textId="77777777" w:rsidR="003A6856" w:rsidRPr="00B70CA9" w:rsidRDefault="003A6856" w:rsidP="003A6856">
      <w:pPr>
        <w:widowControl w:val="0"/>
        <w:numPr>
          <w:ilvl w:val="0"/>
          <w:numId w:val="39"/>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Procure from its sub-contractors involved in the provision of the service under the Agreement an undertaking to be bound by the same terms and conditions of the Agreement, including but not limited to the security requirements set out in this Schedule. This Clause shall be without prejudice to the responsibility of the Contractor to provide the Services under this Agreement.</w:t>
      </w:r>
    </w:p>
    <w:p w14:paraId="0FF0299E" w14:textId="77777777" w:rsidR="003A6856" w:rsidRPr="00B70CA9" w:rsidRDefault="003A6856" w:rsidP="003A6856">
      <w:pPr>
        <w:widowControl w:val="0"/>
        <w:spacing w:after="0" w:line="240" w:lineRule="auto"/>
        <w:ind w:left="720"/>
        <w:jc w:val="both"/>
        <w:rPr>
          <w:rFonts w:ascii="Arial" w:eastAsia="Calibri" w:hAnsi="Arial" w:cs="Arial"/>
          <w:sz w:val="20"/>
          <w:szCs w:val="20"/>
          <w:lang w:eastAsia="en-GB"/>
        </w:rPr>
      </w:pPr>
    </w:p>
    <w:p w14:paraId="0B795444" w14:textId="77777777" w:rsidR="003A6856" w:rsidRPr="00B70CA9" w:rsidRDefault="003A6856" w:rsidP="003A6856">
      <w:pPr>
        <w:widowControl w:val="0"/>
        <w:numPr>
          <w:ilvl w:val="0"/>
          <w:numId w:val="39"/>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Sub-Contractors personnel involved in the provision of the Service shall always be involved in continuous awareness sessions related to the content listed within this Schedule, provided by the Customer.</w:t>
      </w:r>
    </w:p>
    <w:p w14:paraId="48A25B37" w14:textId="77777777" w:rsidR="003A6856" w:rsidRPr="00B70CA9" w:rsidRDefault="003A6856" w:rsidP="003A6856">
      <w:pPr>
        <w:widowControl w:val="0"/>
        <w:spacing w:after="0" w:line="240" w:lineRule="auto"/>
        <w:jc w:val="both"/>
        <w:rPr>
          <w:rFonts w:ascii="Arial" w:eastAsia="Times New Roman" w:hAnsi="Arial" w:cs="Arial"/>
          <w:color w:val="000000"/>
          <w:sz w:val="20"/>
          <w:szCs w:val="24"/>
        </w:rPr>
      </w:pPr>
    </w:p>
    <w:p w14:paraId="179234C2"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Asset Management</w:t>
      </w:r>
    </w:p>
    <w:p w14:paraId="5EFEBFE8" w14:textId="77777777" w:rsidR="003A6856" w:rsidRPr="00B70CA9" w:rsidRDefault="003A6856" w:rsidP="003A6856">
      <w:pPr>
        <w:widowControl w:val="0"/>
        <w:spacing w:after="0" w:line="240" w:lineRule="auto"/>
        <w:jc w:val="both"/>
        <w:rPr>
          <w:rFonts w:ascii="Arial" w:eastAsia="Times New Roman" w:hAnsi="Arial" w:cs="Arial"/>
          <w:i/>
          <w:iCs/>
          <w:color w:val="000000"/>
          <w:sz w:val="20"/>
        </w:rPr>
      </w:pPr>
    </w:p>
    <w:p w14:paraId="6E15016B" w14:textId="77777777" w:rsidR="003A6856" w:rsidRPr="00B70CA9" w:rsidRDefault="003A6856" w:rsidP="003A6856">
      <w:pPr>
        <w:widowControl w:val="0"/>
        <w:numPr>
          <w:ilvl w:val="0"/>
          <w:numId w:val="40"/>
        </w:numPr>
        <w:spacing w:after="0" w:line="240" w:lineRule="auto"/>
        <w:jc w:val="both"/>
        <w:rPr>
          <w:rFonts w:ascii="Arial" w:eastAsia="Calibri" w:hAnsi="Arial" w:cs="Arial"/>
          <w:sz w:val="20"/>
          <w:szCs w:val="20"/>
          <w:lang w:val="en-US" w:eastAsia="en-GB"/>
        </w:rPr>
      </w:pPr>
      <w:r w:rsidRPr="00B70CA9">
        <w:rPr>
          <w:rFonts w:ascii="Arial" w:eastAsia="Calibri" w:hAnsi="Arial" w:cs="Arial"/>
          <w:sz w:val="20"/>
          <w:szCs w:val="20"/>
          <w:lang w:val="en-US" w:eastAsia="en-GB"/>
        </w:rPr>
        <w:t xml:space="preserve">Ensure that assets relevant in the lifecycle of information are identified and their importance is documented in an inventory.  </w:t>
      </w:r>
    </w:p>
    <w:p w14:paraId="36E4536B" w14:textId="77777777" w:rsidR="003A6856" w:rsidRPr="00B70CA9" w:rsidRDefault="003A6856" w:rsidP="003A6856">
      <w:pPr>
        <w:widowControl w:val="0"/>
        <w:numPr>
          <w:ilvl w:val="0"/>
          <w:numId w:val="41"/>
        </w:numPr>
        <w:spacing w:after="0" w:line="240" w:lineRule="auto"/>
        <w:jc w:val="both"/>
        <w:rPr>
          <w:rFonts w:ascii="Arial" w:eastAsia="Calibri" w:hAnsi="Arial" w:cs="Arial"/>
          <w:sz w:val="20"/>
          <w:szCs w:val="20"/>
          <w:lang w:val="en-US" w:eastAsia="en-GB"/>
        </w:rPr>
      </w:pPr>
      <w:r w:rsidRPr="00B70CA9">
        <w:rPr>
          <w:rFonts w:ascii="Arial" w:eastAsia="Calibri" w:hAnsi="Arial" w:cs="Arial"/>
          <w:sz w:val="20"/>
          <w:szCs w:val="20"/>
          <w:lang w:val="en-US" w:eastAsia="en-GB"/>
        </w:rPr>
        <w:t xml:space="preserve">Ensure that the asset inventory is accurate, up to date, consistent and aligned with other inventories, where applicable. </w:t>
      </w:r>
    </w:p>
    <w:p w14:paraId="7060F8EC" w14:textId="77777777" w:rsidR="003A6856" w:rsidRPr="00B70CA9" w:rsidRDefault="003A6856" w:rsidP="003A6856">
      <w:pPr>
        <w:widowControl w:val="0"/>
        <w:spacing w:after="0" w:line="240" w:lineRule="auto"/>
        <w:ind w:left="720"/>
        <w:jc w:val="both"/>
        <w:rPr>
          <w:rFonts w:ascii="Arial" w:eastAsia="Calibri" w:hAnsi="Arial" w:cs="Arial"/>
          <w:sz w:val="20"/>
          <w:szCs w:val="20"/>
          <w:lang w:val="en-US" w:eastAsia="en-GB"/>
        </w:rPr>
      </w:pPr>
    </w:p>
    <w:p w14:paraId="533A79C2" w14:textId="77777777" w:rsidR="003A6856" w:rsidRPr="00B70CA9" w:rsidRDefault="003A6856" w:rsidP="003A6856">
      <w:pPr>
        <w:spacing w:after="0" w:line="240" w:lineRule="auto"/>
        <w:rPr>
          <w:rFonts w:ascii="Arial" w:eastAsia="Times New Roman" w:hAnsi="Arial" w:cs="Arial"/>
          <w:color w:val="000000"/>
          <w:sz w:val="20"/>
          <w:szCs w:val="24"/>
          <w:lang w:val="en-US"/>
        </w:rPr>
      </w:pPr>
    </w:p>
    <w:p w14:paraId="055DE36B" w14:textId="77777777" w:rsidR="003A6856" w:rsidRPr="00B70CA9" w:rsidRDefault="003A6856" w:rsidP="003A6856">
      <w:pPr>
        <w:spacing w:after="0" w:line="240" w:lineRule="auto"/>
        <w:ind w:left="720"/>
        <w:rPr>
          <w:rFonts w:ascii="Arial" w:eastAsia="Calibri" w:hAnsi="Arial" w:cs="Arial"/>
          <w:sz w:val="20"/>
          <w:szCs w:val="20"/>
          <w:lang w:val="en-US" w:eastAsia="en-GB"/>
        </w:rPr>
      </w:pPr>
    </w:p>
    <w:p w14:paraId="7DEA2E79" w14:textId="77777777" w:rsidR="003A6856" w:rsidRPr="00B70CA9" w:rsidRDefault="003A6856" w:rsidP="003A6856">
      <w:pPr>
        <w:widowControl w:val="0"/>
        <w:numPr>
          <w:ilvl w:val="0"/>
          <w:numId w:val="41"/>
        </w:numPr>
        <w:spacing w:after="0" w:line="240" w:lineRule="auto"/>
        <w:jc w:val="both"/>
        <w:rPr>
          <w:rFonts w:ascii="Arial" w:eastAsia="Calibri" w:hAnsi="Arial" w:cs="Arial"/>
          <w:sz w:val="20"/>
          <w:szCs w:val="20"/>
          <w:lang w:val="en-US" w:eastAsia="en-GB"/>
        </w:rPr>
      </w:pPr>
      <w:r w:rsidRPr="00B70CA9">
        <w:rPr>
          <w:rFonts w:ascii="Arial" w:eastAsia="Calibri" w:hAnsi="Arial" w:cs="Arial"/>
          <w:sz w:val="20"/>
          <w:szCs w:val="20"/>
          <w:lang w:val="en-US" w:eastAsia="en-GB"/>
        </w:rPr>
        <w:t xml:space="preserve">Apply disposal controls for the secure disposal or reuse of resources.  Such controls are applicable to all media irrespective of warranty and including damaged equipment.  Such controls shall be commensurate with the sensitivity of the data, as identified by the Customer.  Verify all items of equipment containing storage media to ensure that any sensitive data and licensed software has been removed or securely overwritten prior to disposal or re-use. </w:t>
      </w:r>
    </w:p>
    <w:p w14:paraId="1C05D76A" w14:textId="77777777" w:rsidR="003A6856" w:rsidRPr="00B70CA9" w:rsidRDefault="003A6856" w:rsidP="003A6856">
      <w:pPr>
        <w:spacing w:after="0" w:line="240" w:lineRule="auto"/>
        <w:ind w:left="720"/>
        <w:rPr>
          <w:rFonts w:ascii="Arial" w:eastAsia="Calibri" w:hAnsi="Arial" w:cs="Arial"/>
          <w:sz w:val="20"/>
          <w:szCs w:val="20"/>
          <w:lang w:val="en-US" w:eastAsia="en-GB"/>
        </w:rPr>
      </w:pPr>
    </w:p>
    <w:p w14:paraId="2725AFF0" w14:textId="77777777" w:rsidR="003A6856" w:rsidRPr="00B70CA9" w:rsidRDefault="003A6856" w:rsidP="003A6856">
      <w:pPr>
        <w:widowControl w:val="0"/>
        <w:numPr>
          <w:ilvl w:val="0"/>
          <w:numId w:val="41"/>
        </w:numPr>
        <w:spacing w:after="0" w:line="240" w:lineRule="auto"/>
        <w:jc w:val="both"/>
        <w:rPr>
          <w:rFonts w:ascii="Arial" w:eastAsia="Calibri" w:hAnsi="Arial" w:cs="Arial"/>
          <w:sz w:val="20"/>
          <w:szCs w:val="20"/>
          <w:lang w:val="en-US" w:eastAsia="en-GB"/>
        </w:rPr>
      </w:pPr>
      <w:r w:rsidRPr="00B70CA9">
        <w:rPr>
          <w:rFonts w:ascii="Arial" w:eastAsia="Calibri" w:hAnsi="Arial" w:cs="Arial"/>
          <w:sz w:val="20"/>
          <w:szCs w:val="20"/>
          <w:lang w:val="en-US" w:eastAsia="en-GB"/>
        </w:rPr>
        <w:t xml:space="preserve">For the purposes of secure disposal or re-use, equipment containing storage media that might possibly contain personally identifiable information (PII) shall be treated as though it does. </w:t>
      </w:r>
    </w:p>
    <w:p w14:paraId="6BDB4707" w14:textId="77777777" w:rsidR="003A6856" w:rsidRPr="00B76153" w:rsidRDefault="003A6856" w:rsidP="003A6856">
      <w:pPr>
        <w:widowControl w:val="0"/>
        <w:spacing w:after="0" w:line="240" w:lineRule="auto"/>
        <w:jc w:val="both"/>
        <w:rPr>
          <w:rFonts w:ascii="Arial" w:eastAsia="Times New Roman" w:hAnsi="Arial" w:cs="Arial"/>
          <w:color w:val="000000"/>
          <w:sz w:val="20"/>
        </w:rPr>
      </w:pPr>
    </w:p>
    <w:p w14:paraId="5640C443" w14:textId="77777777" w:rsidR="003A6856" w:rsidRPr="00B70CA9" w:rsidRDefault="003A6856" w:rsidP="003A6856">
      <w:pPr>
        <w:widowControl w:val="0"/>
        <w:spacing w:after="0" w:line="240" w:lineRule="auto"/>
        <w:jc w:val="both"/>
        <w:rPr>
          <w:rFonts w:ascii="Arial" w:eastAsia="Times New Roman" w:hAnsi="Arial" w:cs="Arial"/>
          <w:color w:val="000000"/>
          <w:sz w:val="20"/>
        </w:rPr>
      </w:pPr>
    </w:p>
    <w:p w14:paraId="0DB62DC3"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Human Resource Security</w:t>
      </w:r>
    </w:p>
    <w:p w14:paraId="21064924" w14:textId="77777777" w:rsidR="003A6856" w:rsidRPr="00B70CA9" w:rsidRDefault="003A6856" w:rsidP="003A6856">
      <w:pPr>
        <w:widowControl w:val="0"/>
        <w:spacing w:after="0" w:line="240" w:lineRule="auto"/>
        <w:jc w:val="both"/>
        <w:rPr>
          <w:rFonts w:ascii="Arial" w:eastAsia="Times New Roman" w:hAnsi="Arial" w:cs="Arial"/>
          <w:color w:val="000000"/>
          <w:sz w:val="20"/>
        </w:rPr>
      </w:pPr>
      <w:r w:rsidRPr="00B70CA9">
        <w:rPr>
          <w:rFonts w:ascii="Arial" w:eastAsia="Times New Roman" w:hAnsi="Arial" w:cs="Arial"/>
          <w:color w:val="000000"/>
          <w:sz w:val="20"/>
          <w:lang w:val="en-US"/>
        </w:rPr>
        <w:t xml:space="preserve"> </w:t>
      </w:r>
    </w:p>
    <w:p w14:paraId="09309F81" w14:textId="77777777" w:rsidR="003A6856" w:rsidRPr="00B70CA9" w:rsidRDefault="003A6856" w:rsidP="003A6856">
      <w:pPr>
        <w:widowControl w:val="0"/>
        <w:numPr>
          <w:ilvl w:val="0"/>
          <w:numId w:val="42"/>
        </w:numPr>
        <w:tabs>
          <w:tab w:val="left" w:pos="480"/>
        </w:tabs>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Return upon expiry or termination of the Agreement any credentials, keys, tokens and other similar devices required/used for the provision of the Service pursuant to the Agreement. Return the same in relation to Contractor Personnel that cease to provide a service on the Agreement. </w:t>
      </w:r>
    </w:p>
    <w:p w14:paraId="2963DEE6" w14:textId="77777777" w:rsidR="003A6856" w:rsidRPr="00B70CA9" w:rsidRDefault="003A6856" w:rsidP="003A6856">
      <w:pPr>
        <w:widowControl w:val="0"/>
        <w:tabs>
          <w:tab w:val="left" w:pos="480"/>
        </w:tabs>
        <w:spacing w:after="0" w:line="240" w:lineRule="auto"/>
        <w:ind w:left="720"/>
        <w:jc w:val="both"/>
        <w:rPr>
          <w:rFonts w:ascii="Arial" w:eastAsia="Calibri" w:hAnsi="Arial" w:cs="Arial"/>
          <w:sz w:val="20"/>
          <w:szCs w:val="20"/>
          <w:lang w:eastAsia="en-GB"/>
        </w:rPr>
      </w:pPr>
    </w:p>
    <w:p w14:paraId="776AD885" w14:textId="77777777" w:rsidR="003A6856" w:rsidRDefault="003A6856" w:rsidP="003A6856">
      <w:pPr>
        <w:widowControl w:val="0"/>
        <w:numPr>
          <w:ilvl w:val="0"/>
          <w:numId w:val="42"/>
        </w:numPr>
        <w:tabs>
          <w:tab w:val="left" w:pos="480"/>
        </w:tabs>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Ensure that access rights granted to Contractor Personnel are removed upon expiry or termination of the Contract or otherwise upon in relation to such Contractor Personnel that have been replaced.</w:t>
      </w:r>
    </w:p>
    <w:p w14:paraId="590164A5" w14:textId="77777777" w:rsidR="003A6856" w:rsidRDefault="003A6856" w:rsidP="003A6856">
      <w:pPr>
        <w:pStyle w:val="ListParagraph"/>
        <w:rPr>
          <w:rFonts w:ascii="Arial" w:eastAsia="Calibri" w:hAnsi="Arial" w:cs="Arial"/>
          <w:sz w:val="20"/>
          <w:szCs w:val="20"/>
          <w:lang w:eastAsia="en-GB"/>
        </w:rPr>
      </w:pPr>
    </w:p>
    <w:p w14:paraId="257EF160" w14:textId="77777777" w:rsidR="003A6856" w:rsidRPr="00B70CA9" w:rsidRDefault="003A6856" w:rsidP="003A6856">
      <w:pPr>
        <w:widowControl w:val="0"/>
        <w:tabs>
          <w:tab w:val="left" w:pos="480"/>
        </w:tabs>
        <w:spacing w:after="0" w:line="240" w:lineRule="auto"/>
        <w:ind w:left="720"/>
        <w:jc w:val="both"/>
        <w:rPr>
          <w:rFonts w:ascii="Arial" w:eastAsia="Calibri" w:hAnsi="Arial" w:cs="Arial"/>
          <w:sz w:val="20"/>
          <w:szCs w:val="20"/>
          <w:lang w:eastAsia="en-GB"/>
        </w:rPr>
      </w:pPr>
    </w:p>
    <w:p w14:paraId="11FEA4C7" w14:textId="77777777" w:rsidR="003A6856" w:rsidRPr="00B70CA9" w:rsidRDefault="003A6856" w:rsidP="003A6856">
      <w:pPr>
        <w:widowControl w:val="0"/>
        <w:spacing w:after="0" w:line="240" w:lineRule="auto"/>
        <w:jc w:val="both"/>
        <w:rPr>
          <w:rFonts w:ascii="Arial" w:eastAsia="Times New Roman" w:hAnsi="Arial" w:cs="Arial"/>
          <w:color w:val="000000"/>
          <w:sz w:val="20"/>
        </w:rPr>
      </w:pPr>
    </w:p>
    <w:p w14:paraId="710422E8"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lastRenderedPageBreak/>
        <w:t>Information Security Awareness and Training</w:t>
      </w:r>
    </w:p>
    <w:p w14:paraId="46BC1C76" w14:textId="77777777" w:rsidR="003A6856" w:rsidRPr="00B70CA9" w:rsidRDefault="003A6856" w:rsidP="003A6856">
      <w:pPr>
        <w:widowControl w:val="0"/>
        <w:spacing w:after="0" w:line="240" w:lineRule="auto"/>
        <w:jc w:val="both"/>
        <w:rPr>
          <w:rFonts w:ascii="Arial" w:eastAsia="Times New Roman" w:hAnsi="Arial" w:cs="Arial"/>
          <w:b/>
          <w:color w:val="000000"/>
          <w:sz w:val="20"/>
        </w:rPr>
      </w:pPr>
    </w:p>
    <w:p w14:paraId="399CB036" w14:textId="77777777" w:rsidR="003A6856" w:rsidRPr="00B70CA9" w:rsidRDefault="003A6856" w:rsidP="003A6856">
      <w:pPr>
        <w:widowControl w:val="0"/>
        <w:numPr>
          <w:ilvl w:val="0"/>
          <w:numId w:val="43"/>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Provide training on a continuous basis to Contractor Personnel involved in the provision of the Services in relation to the security requirements listed in this Schedule, including training on security awareness. The Contractor shall also ensure that it provides Contractor Personnel with access to documented operating procedures detailing the process carried out by the Contractor pursuant to the Agreement. </w:t>
      </w:r>
    </w:p>
    <w:p w14:paraId="4B20DD2F" w14:textId="77777777" w:rsidR="003A6856" w:rsidRPr="00B70CA9" w:rsidRDefault="003A6856" w:rsidP="003A6856">
      <w:pPr>
        <w:widowControl w:val="0"/>
        <w:spacing w:after="0" w:line="240" w:lineRule="auto"/>
        <w:jc w:val="both"/>
        <w:rPr>
          <w:rFonts w:ascii="Arial" w:eastAsia="Times New Roman" w:hAnsi="Arial" w:cs="Arial"/>
          <w:color w:val="000000"/>
          <w:sz w:val="20"/>
        </w:rPr>
      </w:pPr>
    </w:p>
    <w:p w14:paraId="46D23E8C" w14:textId="77777777" w:rsidR="003A6856"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p>
    <w:p w14:paraId="0AB65EF9"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Physical and Environmental Security</w:t>
      </w:r>
    </w:p>
    <w:p w14:paraId="11662F55" w14:textId="77777777" w:rsidR="003A6856" w:rsidRPr="00B70CA9" w:rsidRDefault="003A6856" w:rsidP="003A6856">
      <w:pPr>
        <w:widowControl w:val="0"/>
        <w:spacing w:after="0" w:line="240" w:lineRule="auto"/>
        <w:jc w:val="both"/>
        <w:rPr>
          <w:rFonts w:ascii="Arial" w:eastAsia="Times New Roman" w:hAnsi="Arial" w:cs="Arial"/>
          <w:color w:val="000000"/>
          <w:sz w:val="20"/>
        </w:rPr>
      </w:pPr>
    </w:p>
    <w:p w14:paraId="18327E30" w14:textId="77777777" w:rsidR="003A6856" w:rsidRPr="00B70CA9" w:rsidRDefault="003A6856" w:rsidP="003A6856">
      <w:pPr>
        <w:widowControl w:val="0"/>
        <w:numPr>
          <w:ilvl w:val="0"/>
          <w:numId w:val="4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Ensure that physical controls are in place to prevent unauthorised access to Contractor premises.</w:t>
      </w:r>
    </w:p>
    <w:p w14:paraId="641FB4A7" w14:textId="77777777" w:rsidR="003A6856" w:rsidRPr="00B70CA9" w:rsidRDefault="003A6856" w:rsidP="003A6856">
      <w:pPr>
        <w:widowControl w:val="0"/>
        <w:spacing w:after="0" w:line="240" w:lineRule="auto"/>
        <w:ind w:left="720"/>
        <w:jc w:val="both"/>
        <w:rPr>
          <w:rFonts w:ascii="Arial" w:eastAsia="Calibri" w:hAnsi="Arial" w:cs="Arial"/>
          <w:sz w:val="20"/>
          <w:szCs w:val="20"/>
          <w:lang w:eastAsia="en-GB"/>
        </w:rPr>
      </w:pPr>
    </w:p>
    <w:p w14:paraId="2F6253DE" w14:textId="77777777" w:rsidR="003A6856" w:rsidRPr="00B70CA9" w:rsidRDefault="003A6856" w:rsidP="003A6856">
      <w:pPr>
        <w:widowControl w:val="0"/>
        <w:numPr>
          <w:ilvl w:val="0"/>
          <w:numId w:val="44"/>
        </w:numPr>
        <w:spacing w:after="0" w:line="240" w:lineRule="auto"/>
        <w:jc w:val="both"/>
        <w:rPr>
          <w:rFonts w:ascii="Arial" w:eastAsia="Calibri" w:hAnsi="Arial" w:cs="Arial"/>
          <w:sz w:val="20"/>
          <w:szCs w:val="20"/>
          <w:highlight w:val="lightGray"/>
          <w:lang w:eastAsia="en-GB"/>
        </w:rPr>
      </w:pPr>
      <w:r w:rsidRPr="00B70CA9">
        <w:rPr>
          <w:rFonts w:ascii="Arial" w:eastAsia="Calibri" w:hAnsi="Arial" w:cs="Arial"/>
          <w:sz w:val="20"/>
          <w:szCs w:val="20"/>
          <w:lang w:eastAsia="en-GB"/>
        </w:rPr>
        <w:t xml:space="preserve">Ensure that Customer Data are stored in a secure manner and physically protected from unauthorised access and damage. Personal data shall be stored in accordance with the Data Processing Agreement as detailed in </w:t>
      </w:r>
      <w:r w:rsidRPr="00B70CA9">
        <w:rPr>
          <w:rFonts w:ascii="Arial" w:eastAsia="Calibri" w:hAnsi="Arial" w:cs="Arial"/>
          <w:sz w:val="20"/>
          <w:szCs w:val="20"/>
          <w:highlight w:val="yellow"/>
          <w:lang w:eastAsia="en-GB"/>
        </w:rPr>
        <w:t xml:space="preserve">Schedule (-). </w:t>
      </w:r>
    </w:p>
    <w:p w14:paraId="6A384662" w14:textId="77777777" w:rsidR="003A6856" w:rsidRPr="00B70CA9" w:rsidRDefault="003A6856" w:rsidP="003A6856">
      <w:pPr>
        <w:spacing w:after="0" w:line="240" w:lineRule="auto"/>
        <w:ind w:left="720"/>
        <w:rPr>
          <w:rFonts w:ascii="Arial" w:eastAsia="Calibri" w:hAnsi="Arial" w:cs="Arial"/>
          <w:sz w:val="20"/>
          <w:szCs w:val="20"/>
          <w:highlight w:val="lightGray"/>
          <w:lang w:eastAsia="en-GB"/>
        </w:rPr>
      </w:pPr>
    </w:p>
    <w:p w14:paraId="0BF11C89" w14:textId="77777777" w:rsidR="003A6856" w:rsidRPr="00B70CA9" w:rsidRDefault="003A6856" w:rsidP="003A6856">
      <w:pPr>
        <w:widowControl w:val="0"/>
        <w:numPr>
          <w:ilvl w:val="0"/>
          <w:numId w:val="4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Ensure that media containing information is protected against unauthorized access, misuse or corruption during physical transportation.</w:t>
      </w:r>
    </w:p>
    <w:p w14:paraId="3BE05BB5" w14:textId="77777777" w:rsidR="003A6856" w:rsidRPr="00B70CA9" w:rsidRDefault="003A6856" w:rsidP="003A6856">
      <w:pPr>
        <w:spacing w:after="0" w:line="240" w:lineRule="auto"/>
        <w:ind w:left="720"/>
        <w:rPr>
          <w:rFonts w:ascii="Arial" w:eastAsia="Calibri" w:hAnsi="Arial" w:cs="Arial"/>
          <w:sz w:val="20"/>
          <w:szCs w:val="20"/>
          <w:lang w:eastAsia="en-GB"/>
        </w:rPr>
      </w:pPr>
    </w:p>
    <w:p w14:paraId="292B017A" w14:textId="77777777" w:rsidR="003A6856" w:rsidRPr="00B70CA9" w:rsidRDefault="003A6856" w:rsidP="003A6856">
      <w:pPr>
        <w:widowControl w:val="0"/>
        <w:numPr>
          <w:ilvl w:val="0"/>
          <w:numId w:val="4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Ensure that equipment, information or software is not taken off-site without the prior authorization of the Customer.  Such an authorization shall be commensurate with the sensitivity of the respective data, as identified by the Customer.  </w:t>
      </w:r>
    </w:p>
    <w:p w14:paraId="71E46D2C" w14:textId="77777777" w:rsidR="003A6856" w:rsidRPr="00B70CA9" w:rsidRDefault="003A6856" w:rsidP="003A6856">
      <w:pPr>
        <w:spacing w:after="0" w:line="240" w:lineRule="auto"/>
        <w:ind w:left="720"/>
        <w:rPr>
          <w:rFonts w:ascii="Arial" w:eastAsia="Calibri" w:hAnsi="Arial" w:cs="Arial"/>
          <w:sz w:val="20"/>
          <w:szCs w:val="20"/>
          <w:lang w:eastAsia="en-GB"/>
        </w:rPr>
      </w:pPr>
    </w:p>
    <w:p w14:paraId="633D389A" w14:textId="77777777" w:rsidR="003A6856" w:rsidRPr="00B70CA9" w:rsidRDefault="003A6856" w:rsidP="003A6856">
      <w:pPr>
        <w:widowControl w:val="0"/>
        <w:numPr>
          <w:ilvl w:val="0"/>
          <w:numId w:val="4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Apply security to off-site assets (i.e. assets not located within premises managed by the Customer) taking into account the different risks involved.</w:t>
      </w:r>
    </w:p>
    <w:p w14:paraId="3EB16375" w14:textId="77777777" w:rsidR="003A6856" w:rsidRPr="00B70CA9" w:rsidRDefault="003A6856" w:rsidP="003A6856">
      <w:pPr>
        <w:spacing w:after="0" w:line="240" w:lineRule="auto"/>
        <w:ind w:left="720"/>
        <w:rPr>
          <w:rFonts w:ascii="Arial" w:eastAsia="Calibri" w:hAnsi="Arial" w:cs="Arial"/>
          <w:sz w:val="20"/>
          <w:szCs w:val="20"/>
          <w:lang w:eastAsia="en-GB"/>
        </w:rPr>
      </w:pPr>
    </w:p>
    <w:p w14:paraId="36414E7B" w14:textId="77777777" w:rsidR="003A6856" w:rsidRPr="00B70CA9" w:rsidRDefault="003A6856" w:rsidP="003A6856">
      <w:pPr>
        <w:widowControl w:val="0"/>
        <w:numPr>
          <w:ilvl w:val="0"/>
          <w:numId w:val="4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Maintain a record for incoming and outgoing physical media, whenever physical media are used for information transfer containing personally identifiable information (PII). This record shall include the type of physical media, the authorized sender / recipients, the date and time, and the number of physical media.  </w:t>
      </w:r>
    </w:p>
    <w:p w14:paraId="026C8966" w14:textId="77777777" w:rsidR="003A6856" w:rsidRPr="00B70CA9" w:rsidRDefault="003A6856" w:rsidP="003A6856">
      <w:pPr>
        <w:spacing w:after="0" w:line="240" w:lineRule="auto"/>
        <w:ind w:left="720"/>
        <w:rPr>
          <w:rFonts w:ascii="Arial" w:eastAsia="Calibri" w:hAnsi="Arial" w:cs="Arial"/>
          <w:sz w:val="20"/>
          <w:szCs w:val="20"/>
          <w:lang w:eastAsia="en-GB"/>
        </w:rPr>
      </w:pPr>
    </w:p>
    <w:p w14:paraId="18DFB0D3" w14:textId="77777777" w:rsidR="003A6856" w:rsidRPr="00B70CA9" w:rsidRDefault="003A6856" w:rsidP="003A6856">
      <w:pPr>
        <w:widowControl w:val="0"/>
        <w:numPr>
          <w:ilvl w:val="0"/>
          <w:numId w:val="44"/>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Ensure that personally identifiable information on media leaving the Contractor’s or the Customer’s premises is authorized by the Customer and is not accessible to anyone other than authorized personnel (e.g. by encrypting the data concerned).</w:t>
      </w:r>
    </w:p>
    <w:p w14:paraId="588F4CEB" w14:textId="77777777" w:rsidR="003A6856" w:rsidRPr="00B70CA9" w:rsidRDefault="003A6856" w:rsidP="003A6856">
      <w:pPr>
        <w:widowControl w:val="0"/>
        <w:spacing w:after="0" w:line="240" w:lineRule="auto"/>
        <w:ind w:left="480" w:hanging="480"/>
        <w:jc w:val="both"/>
        <w:rPr>
          <w:rFonts w:ascii="Arial" w:eastAsia="Times New Roman" w:hAnsi="Arial" w:cs="Arial"/>
          <w:color w:val="000000"/>
          <w:sz w:val="20"/>
        </w:rPr>
      </w:pPr>
    </w:p>
    <w:p w14:paraId="0C86C20B" w14:textId="77777777" w:rsidR="003A6856"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p>
    <w:p w14:paraId="28CEDE57"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Account Management</w:t>
      </w:r>
    </w:p>
    <w:p w14:paraId="233467E1" w14:textId="77777777" w:rsidR="003A6856" w:rsidRPr="00B70CA9" w:rsidRDefault="003A6856" w:rsidP="003A6856">
      <w:pPr>
        <w:widowControl w:val="0"/>
        <w:spacing w:after="0" w:line="240" w:lineRule="auto"/>
        <w:jc w:val="both"/>
        <w:rPr>
          <w:rFonts w:ascii="Arial" w:eastAsia="Times New Roman" w:hAnsi="Arial" w:cs="Arial"/>
          <w:color w:val="000000"/>
          <w:sz w:val="20"/>
          <w:szCs w:val="24"/>
        </w:rPr>
      </w:pPr>
    </w:p>
    <w:p w14:paraId="2C81E607" w14:textId="77777777" w:rsidR="003A6856" w:rsidRPr="00B70CA9" w:rsidRDefault="003A6856" w:rsidP="003A6856">
      <w:pPr>
        <w:widowControl w:val="0"/>
        <w:numPr>
          <w:ilvl w:val="0"/>
          <w:numId w:val="45"/>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The Contractor shall not use generic accounts, unless with the prior written approval of the Customer. Named accounts shall be assigned to individual personnel.  If more than one individual has access to stored information, then they shall each have a distinct account for identification, authentication and authorization purposes. </w:t>
      </w:r>
    </w:p>
    <w:p w14:paraId="0E62525E" w14:textId="77777777" w:rsidR="003A6856" w:rsidRPr="00B70CA9" w:rsidRDefault="003A6856" w:rsidP="003A6856">
      <w:pPr>
        <w:widowControl w:val="0"/>
        <w:spacing w:after="0" w:line="240" w:lineRule="auto"/>
        <w:ind w:left="720"/>
        <w:jc w:val="both"/>
        <w:rPr>
          <w:rFonts w:ascii="Arial" w:eastAsia="Calibri" w:hAnsi="Arial" w:cs="Arial"/>
          <w:sz w:val="20"/>
          <w:szCs w:val="20"/>
          <w:lang w:eastAsia="en-GB"/>
        </w:rPr>
      </w:pPr>
    </w:p>
    <w:p w14:paraId="6CFE9FFC" w14:textId="77777777" w:rsidR="003A6856" w:rsidRPr="00B70CA9" w:rsidRDefault="003A6856" w:rsidP="003A6856">
      <w:pPr>
        <w:widowControl w:val="0"/>
        <w:numPr>
          <w:ilvl w:val="0"/>
          <w:numId w:val="45"/>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In case of use of generic accounts by the Contractor to operate and manage the Service, as approved by the Customer, provide the Customer with the procedure the Contractor shall use to handle, store, access and change passwords. The Customer shall review the details submitted and may request the Contractor to revise such procedures to ensure an effective way of securing passwords. </w:t>
      </w:r>
    </w:p>
    <w:p w14:paraId="7F4C7D74" w14:textId="77777777" w:rsidR="003A6856" w:rsidRPr="00B70CA9" w:rsidRDefault="003A6856" w:rsidP="003A6856">
      <w:pPr>
        <w:widowControl w:val="0"/>
        <w:spacing w:after="0" w:line="240" w:lineRule="auto"/>
        <w:ind w:left="720"/>
        <w:jc w:val="both"/>
        <w:rPr>
          <w:rFonts w:ascii="Arial" w:eastAsia="Calibri" w:hAnsi="Arial" w:cs="Arial"/>
          <w:sz w:val="20"/>
          <w:szCs w:val="20"/>
          <w:lang w:eastAsia="en-GB"/>
        </w:rPr>
      </w:pPr>
    </w:p>
    <w:p w14:paraId="3475D589" w14:textId="77777777" w:rsidR="003A6856" w:rsidRPr="00B70CA9" w:rsidRDefault="003A6856" w:rsidP="003A6856">
      <w:pPr>
        <w:widowControl w:val="0"/>
        <w:numPr>
          <w:ilvl w:val="0"/>
          <w:numId w:val="45"/>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Ensure that an account is not transferred from one person to another.  </w:t>
      </w:r>
    </w:p>
    <w:p w14:paraId="278DAF21" w14:textId="77777777" w:rsidR="003A6856" w:rsidRPr="00B70CA9" w:rsidRDefault="003A6856" w:rsidP="003A6856">
      <w:pPr>
        <w:spacing w:after="0" w:line="240" w:lineRule="auto"/>
        <w:ind w:left="720"/>
        <w:rPr>
          <w:rFonts w:ascii="Arial" w:eastAsia="Calibri" w:hAnsi="Arial" w:cs="Arial"/>
          <w:sz w:val="20"/>
          <w:szCs w:val="20"/>
          <w:lang w:eastAsia="en-GB"/>
        </w:rPr>
      </w:pPr>
    </w:p>
    <w:p w14:paraId="01844DF9" w14:textId="77777777" w:rsidR="003A6856" w:rsidRPr="00B70CA9" w:rsidRDefault="003A6856" w:rsidP="003A6856">
      <w:pPr>
        <w:widowControl w:val="0"/>
        <w:numPr>
          <w:ilvl w:val="0"/>
          <w:numId w:val="45"/>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Ensure that disabled or deleted accounts are not assigned to other individuals. </w:t>
      </w:r>
    </w:p>
    <w:p w14:paraId="4BAFF9C9" w14:textId="77777777" w:rsidR="003A6856" w:rsidRPr="00B70CA9" w:rsidRDefault="003A6856" w:rsidP="003A6856">
      <w:pPr>
        <w:spacing w:after="0" w:line="240" w:lineRule="auto"/>
        <w:ind w:left="720"/>
        <w:rPr>
          <w:rFonts w:ascii="Arial" w:eastAsia="Calibri" w:hAnsi="Arial" w:cs="Arial"/>
          <w:sz w:val="20"/>
          <w:szCs w:val="20"/>
          <w:lang w:eastAsia="en-GB"/>
        </w:rPr>
      </w:pPr>
    </w:p>
    <w:p w14:paraId="390E73EE" w14:textId="77777777" w:rsidR="003A6856" w:rsidRPr="00B70CA9" w:rsidRDefault="003A6856" w:rsidP="003A6856">
      <w:pPr>
        <w:widowControl w:val="0"/>
        <w:numPr>
          <w:ilvl w:val="0"/>
          <w:numId w:val="45"/>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Ensure that Multi-Factor Authentication is enabled for Contractor Personnel Accounts</w:t>
      </w:r>
    </w:p>
    <w:p w14:paraId="7A824394" w14:textId="77777777" w:rsidR="003A6856" w:rsidRPr="00B70CA9" w:rsidRDefault="003A6856" w:rsidP="003A6856">
      <w:pPr>
        <w:spacing w:after="0" w:line="240" w:lineRule="auto"/>
        <w:rPr>
          <w:rFonts w:ascii="Arial" w:eastAsia="Times New Roman" w:hAnsi="Arial" w:cs="Arial"/>
          <w:color w:val="000000"/>
          <w:sz w:val="20"/>
          <w:szCs w:val="20"/>
        </w:rPr>
      </w:pPr>
    </w:p>
    <w:p w14:paraId="726787F6" w14:textId="77777777" w:rsidR="003A6856" w:rsidRPr="00B70CA9" w:rsidRDefault="003A6856" w:rsidP="003A6856">
      <w:pPr>
        <w:widowControl w:val="0"/>
        <w:numPr>
          <w:ilvl w:val="0"/>
          <w:numId w:val="45"/>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Provide, upon request by the Customer, a report listing all accounts associated with the Contractor Personnel including their status (active, inactive or deleted) and the reason for such status (e.g. in the case of a deleted account due to Contractor Personnel that ceased to be involved in the provision of the Service).</w:t>
      </w:r>
    </w:p>
    <w:p w14:paraId="08D7EAAC" w14:textId="77777777" w:rsidR="003A6856" w:rsidRPr="00B70CA9" w:rsidRDefault="003A6856" w:rsidP="003A6856">
      <w:pPr>
        <w:spacing w:after="0" w:line="240" w:lineRule="auto"/>
        <w:ind w:left="720"/>
        <w:rPr>
          <w:rFonts w:ascii="Arial" w:eastAsia="Calibri" w:hAnsi="Arial" w:cs="Arial"/>
          <w:sz w:val="20"/>
          <w:szCs w:val="20"/>
          <w:lang w:eastAsia="en-GB"/>
        </w:rPr>
      </w:pPr>
    </w:p>
    <w:p w14:paraId="5E52772A" w14:textId="77777777" w:rsidR="003A6856" w:rsidRPr="00B70CA9" w:rsidRDefault="003A6856" w:rsidP="003A6856">
      <w:pPr>
        <w:widowControl w:val="0"/>
        <w:numPr>
          <w:ilvl w:val="0"/>
          <w:numId w:val="45"/>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Administer, manage and maintain end-user accounts pertaining to the related services (where applicable), including but not limited to operating system, services, application and database user accounts.</w:t>
      </w:r>
    </w:p>
    <w:p w14:paraId="1CB26652" w14:textId="77777777" w:rsidR="003A6856" w:rsidRPr="00B70CA9" w:rsidRDefault="003A6856" w:rsidP="003A6856">
      <w:pPr>
        <w:spacing w:after="0" w:line="240" w:lineRule="auto"/>
        <w:ind w:left="720"/>
        <w:rPr>
          <w:rFonts w:ascii="Arial" w:eastAsia="Calibri" w:hAnsi="Arial" w:cs="Arial"/>
          <w:sz w:val="20"/>
          <w:szCs w:val="20"/>
          <w:lang w:eastAsia="en-GB"/>
        </w:rPr>
      </w:pPr>
    </w:p>
    <w:p w14:paraId="030C0606" w14:textId="77777777" w:rsidR="003A6856" w:rsidRPr="00B70CA9" w:rsidRDefault="003A6856" w:rsidP="003A6856">
      <w:pPr>
        <w:widowControl w:val="0"/>
        <w:numPr>
          <w:ilvl w:val="0"/>
          <w:numId w:val="45"/>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Adopt a ‘least privilege principle’ approach throughout the management and use of accounts unless specific circumstances mandate otherwise. In the case of specific circumstances, the Contractor shall substantiate the reasons thereof.</w:t>
      </w:r>
    </w:p>
    <w:p w14:paraId="7F4FCA6D" w14:textId="77777777" w:rsidR="003A6856" w:rsidRPr="00B70CA9" w:rsidRDefault="003A6856" w:rsidP="003A6856">
      <w:pPr>
        <w:widowControl w:val="0"/>
        <w:spacing w:after="0" w:line="240" w:lineRule="auto"/>
        <w:ind w:left="720"/>
        <w:jc w:val="both"/>
        <w:rPr>
          <w:rFonts w:ascii="Arial" w:eastAsia="Calibri" w:hAnsi="Arial" w:cs="Arial"/>
          <w:sz w:val="20"/>
          <w:szCs w:val="20"/>
          <w:lang w:eastAsia="en-GB"/>
        </w:rPr>
      </w:pPr>
    </w:p>
    <w:p w14:paraId="3315A4EC" w14:textId="77777777" w:rsidR="003A6856" w:rsidRPr="00B70CA9" w:rsidRDefault="003A6856" w:rsidP="003A6856">
      <w:pPr>
        <w:numPr>
          <w:ilvl w:val="0"/>
          <w:numId w:val="45"/>
        </w:numPr>
        <w:spacing w:after="0" w:line="240" w:lineRule="auto"/>
        <w:rPr>
          <w:rFonts w:ascii="Arial" w:eastAsia="Calibri" w:hAnsi="Arial" w:cs="Arial"/>
          <w:sz w:val="20"/>
          <w:szCs w:val="18"/>
          <w:lang w:val="en-US" w:eastAsia="en-GB"/>
        </w:rPr>
      </w:pPr>
      <w:r w:rsidRPr="00B70CA9">
        <w:rPr>
          <w:rFonts w:ascii="Arial" w:eastAsia="Calibri" w:hAnsi="Arial" w:cs="Arial"/>
          <w:sz w:val="20"/>
          <w:szCs w:val="18"/>
          <w:lang w:val="en-US" w:eastAsia="en-GB"/>
        </w:rPr>
        <w:t>The Contractor shall ensure that an account is deleted as soon as an employee is no longer working with Service Provider.</w:t>
      </w:r>
    </w:p>
    <w:p w14:paraId="6064BCBC" w14:textId="77777777" w:rsidR="003A6856" w:rsidRPr="00B70CA9" w:rsidRDefault="003A6856" w:rsidP="003A6856">
      <w:pPr>
        <w:spacing w:after="0" w:line="240" w:lineRule="auto"/>
        <w:jc w:val="both"/>
        <w:rPr>
          <w:rFonts w:ascii="Arial" w:eastAsia="Times New Roman" w:hAnsi="Arial" w:cs="Arial"/>
          <w:color w:val="000000"/>
          <w:spacing w:val="-3"/>
          <w:sz w:val="20"/>
          <w:szCs w:val="24"/>
        </w:rPr>
      </w:pPr>
    </w:p>
    <w:p w14:paraId="13A971AF" w14:textId="77777777" w:rsidR="003A6856"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p>
    <w:p w14:paraId="667B03F0"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Passwords</w:t>
      </w:r>
    </w:p>
    <w:p w14:paraId="18530554" w14:textId="77777777" w:rsidR="003A6856" w:rsidRPr="00B70CA9" w:rsidRDefault="003A6856" w:rsidP="003A6856">
      <w:pPr>
        <w:spacing w:after="0" w:line="240" w:lineRule="auto"/>
        <w:jc w:val="both"/>
        <w:rPr>
          <w:rFonts w:ascii="Arial" w:eastAsia="Times New Roman" w:hAnsi="Arial" w:cs="Arial"/>
          <w:b/>
          <w:color w:val="000000"/>
          <w:sz w:val="20"/>
        </w:rPr>
      </w:pPr>
    </w:p>
    <w:p w14:paraId="440013A6" w14:textId="77777777" w:rsidR="003A6856" w:rsidRPr="00B70CA9" w:rsidRDefault="003A6856" w:rsidP="003A6856">
      <w:pPr>
        <w:numPr>
          <w:ilvl w:val="0"/>
          <w:numId w:val="46"/>
        </w:numPr>
        <w:spacing w:after="0" w:line="240" w:lineRule="auto"/>
        <w:rPr>
          <w:rFonts w:ascii="Arial" w:eastAsia="Calibri" w:hAnsi="Arial" w:cs="Arial"/>
          <w:sz w:val="20"/>
          <w:szCs w:val="18"/>
          <w:lang w:val="en-US" w:eastAsia="en-GB"/>
        </w:rPr>
      </w:pPr>
      <w:r w:rsidRPr="00B70CA9">
        <w:rPr>
          <w:rFonts w:ascii="Arial" w:eastAsia="Calibri" w:hAnsi="Arial" w:cs="Arial"/>
          <w:sz w:val="20"/>
          <w:szCs w:val="18"/>
          <w:lang w:val="en-US" w:eastAsia="en-GB"/>
        </w:rPr>
        <w:t>Passwords used on all Solutions providing the Service should be of sufficient length and complexity to reasonably protect them from being guessed by humans or computers. </w:t>
      </w:r>
    </w:p>
    <w:p w14:paraId="51FEA09E" w14:textId="77777777" w:rsidR="003A6856" w:rsidRPr="00B70CA9" w:rsidRDefault="003A6856" w:rsidP="003A6856">
      <w:pPr>
        <w:widowControl w:val="0"/>
        <w:spacing w:after="0" w:line="240" w:lineRule="auto"/>
        <w:ind w:left="720"/>
        <w:jc w:val="both"/>
        <w:rPr>
          <w:rFonts w:ascii="Arial" w:eastAsia="Calibri" w:hAnsi="Arial" w:cs="Arial"/>
          <w:sz w:val="20"/>
          <w:szCs w:val="18"/>
          <w:lang w:val="en-US" w:eastAsia="en-GB"/>
        </w:rPr>
      </w:pPr>
    </w:p>
    <w:p w14:paraId="3064BB05" w14:textId="77777777" w:rsidR="003A6856" w:rsidRPr="00B70CA9" w:rsidRDefault="003A6856" w:rsidP="003A6856">
      <w:pPr>
        <w:widowControl w:val="0"/>
        <w:numPr>
          <w:ilvl w:val="0"/>
          <w:numId w:val="46"/>
        </w:numPr>
        <w:spacing w:after="0" w:line="240" w:lineRule="auto"/>
        <w:jc w:val="both"/>
        <w:rPr>
          <w:rFonts w:ascii="Arial" w:eastAsia="Calibri" w:hAnsi="Arial" w:cs="Arial"/>
          <w:sz w:val="20"/>
          <w:szCs w:val="18"/>
          <w:lang w:val="en-US" w:eastAsia="en-GB"/>
        </w:rPr>
      </w:pPr>
      <w:r w:rsidRPr="00B70CA9">
        <w:rPr>
          <w:rFonts w:ascii="Arial" w:eastAsia="Calibri" w:hAnsi="Arial" w:cs="Arial"/>
          <w:sz w:val="20"/>
          <w:szCs w:val="18"/>
          <w:lang w:val="en-US" w:eastAsia="en-GB"/>
        </w:rPr>
        <w:t>Implement measures to safeguard against the sharing of passwords between Contractor personnel and implement controls to safeguard the confidentiality of passwords stored in a password management system.</w:t>
      </w:r>
    </w:p>
    <w:p w14:paraId="23677EB1" w14:textId="77777777" w:rsidR="003A6856" w:rsidRPr="00B70CA9" w:rsidRDefault="003A6856" w:rsidP="003A6856">
      <w:pPr>
        <w:widowControl w:val="0"/>
        <w:spacing w:after="0" w:line="240" w:lineRule="auto"/>
        <w:ind w:left="720"/>
        <w:jc w:val="both"/>
        <w:rPr>
          <w:rFonts w:ascii="Arial" w:eastAsia="Calibri" w:hAnsi="Arial" w:cs="Arial"/>
          <w:sz w:val="20"/>
          <w:szCs w:val="18"/>
          <w:highlight w:val="lightGray"/>
          <w:lang w:val="en-US" w:eastAsia="en-GB"/>
        </w:rPr>
      </w:pPr>
    </w:p>
    <w:p w14:paraId="547417E7" w14:textId="77777777" w:rsidR="003A6856" w:rsidRPr="00B70CA9" w:rsidRDefault="003A6856" w:rsidP="003A6856">
      <w:pPr>
        <w:spacing w:after="0" w:line="240" w:lineRule="auto"/>
        <w:jc w:val="both"/>
        <w:rPr>
          <w:rFonts w:ascii="Arial" w:eastAsia="Times New Roman" w:hAnsi="Arial" w:cs="Arial"/>
          <w:b/>
          <w:color w:val="000000"/>
          <w:sz w:val="20"/>
        </w:rPr>
      </w:pPr>
    </w:p>
    <w:p w14:paraId="04C5DD53"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Control of technical vulnerabilities</w:t>
      </w:r>
    </w:p>
    <w:p w14:paraId="35C87BEA" w14:textId="77777777" w:rsidR="003A6856" w:rsidRPr="00B70CA9" w:rsidRDefault="003A6856" w:rsidP="003A6856">
      <w:pPr>
        <w:spacing w:after="0" w:line="240" w:lineRule="auto"/>
        <w:rPr>
          <w:rFonts w:ascii="Arial" w:eastAsia="Times New Roman" w:hAnsi="Arial" w:cs="Arial"/>
          <w:color w:val="000000"/>
          <w:sz w:val="20"/>
          <w:szCs w:val="24"/>
          <w:lang w:val="en-US"/>
        </w:rPr>
      </w:pPr>
    </w:p>
    <w:p w14:paraId="674693C7" w14:textId="77777777" w:rsidR="003A6856" w:rsidRPr="00B70CA9" w:rsidRDefault="003A6856" w:rsidP="003A6856">
      <w:pPr>
        <w:widowControl w:val="0"/>
        <w:numPr>
          <w:ilvl w:val="0"/>
          <w:numId w:val="47"/>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Implement measures to detect and manage technical vulnerabilities in the Solution providing the Service in order to reduce risk from exploitation of technical vulnerabilities. </w:t>
      </w:r>
    </w:p>
    <w:p w14:paraId="19A015FB" w14:textId="77777777" w:rsidR="003A6856" w:rsidRPr="00B70CA9" w:rsidRDefault="003A6856" w:rsidP="003A6856">
      <w:pPr>
        <w:spacing w:after="0" w:line="240" w:lineRule="auto"/>
        <w:jc w:val="both"/>
        <w:rPr>
          <w:rFonts w:ascii="Arial" w:eastAsia="Times New Roman" w:hAnsi="Arial" w:cs="Arial"/>
          <w:b/>
          <w:color w:val="000000"/>
          <w:sz w:val="20"/>
        </w:rPr>
      </w:pPr>
    </w:p>
    <w:p w14:paraId="2D780C1C" w14:textId="77777777" w:rsidR="003A6856" w:rsidRPr="00B70CA9" w:rsidRDefault="003A6856" w:rsidP="003A6856">
      <w:pPr>
        <w:widowControl w:val="0"/>
        <w:spacing w:after="0" w:line="240" w:lineRule="auto"/>
        <w:jc w:val="both"/>
        <w:rPr>
          <w:rFonts w:ascii="Arial" w:eastAsia="Times New Roman" w:hAnsi="Arial" w:cs="Arial"/>
          <w:color w:val="000000"/>
          <w:sz w:val="20"/>
          <w:szCs w:val="20"/>
        </w:rPr>
      </w:pPr>
    </w:p>
    <w:p w14:paraId="71756469" w14:textId="77777777" w:rsidR="003A6856" w:rsidRPr="00B70CA9" w:rsidRDefault="003A6856" w:rsidP="003A6856">
      <w:pPr>
        <w:widowControl w:val="0"/>
        <w:spacing w:after="0" w:line="240" w:lineRule="auto"/>
        <w:ind w:left="1080"/>
        <w:jc w:val="both"/>
        <w:rPr>
          <w:rFonts w:ascii="Arial" w:eastAsia="Times New Roman" w:hAnsi="Arial" w:cs="Arial"/>
          <w:color w:val="000000"/>
          <w:sz w:val="20"/>
          <w:szCs w:val="20"/>
        </w:rPr>
      </w:pPr>
    </w:p>
    <w:p w14:paraId="3F9A12F8" w14:textId="77777777" w:rsidR="003A6856" w:rsidRPr="00B70CA9" w:rsidRDefault="003A6856" w:rsidP="003A6856">
      <w:pPr>
        <w:widowControl w:val="0"/>
        <w:numPr>
          <w:ilvl w:val="0"/>
          <w:numId w:val="48"/>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The Customer shall carefully plan and agree on such audit activities with the Contractor to minimise disruptions to business processes. </w:t>
      </w:r>
    </w:p>
    <w:p w14:paraId="14D693A1" w14:textId="77777777" w:rsidR="003A6856" w:rsidRPr="00B70CA9" w:rsidRDefault="003A6856" w:rsidP="003A6856">
      <w:pPr>
        <w:widowControl w:val="0"/>
        <w:spacing w:after="0" w:line="240" w:lineRule="auto"/>
        <w:ind w:left="720"/>
        <w:jc w:val="both"/>
        <w:rPr>
          <w:rFonts w:ascii="Arial" w:eastAsia="Calibri" w:hAnsi="Arial" w:cs="Arial"/>
          <w:sz w:val="20"/>
          <w:szCs w:val="20"/>
          <w:highlight w:val="lightGray"/>
          <w:lang w:eastAsia="en-GB"/>
        </w:rPr>
      </w:pPr>
    </w:p>
    <w:p w14:paraId="06EA51AC" w14:textId="77777777" w:rsidR="003A6856" w:rsidRPr="00B70CA9" w:rsidRDefault="003A6856" w:rsidP="003A6856">
      <w:pPr>
        <w:widowControl w:val="0"/>
        <w:spacing w:after="0" w:line="240" w:lineRule="auto"/>
        <w:jc w:val="both"/>
        <w:rPr>
          <w:rFonts w:ascii="Arial" w:eastAsia="Times New Roman" w:hAnsi="Arial" w:cs="Arial"/>
          <w:color w:val="000000"/>
          <w:sz w:val="20"/>
          <w:szCs w:val="20"/>
        </w:rPr>
      </w:pPr>
    </w:p>
    <w:p w14:paraId="664BE037" w14:textId="77777777" w:rsidR="003A6856" w:rsidRPr="00B70CA9" w:rsidRDefault="003A6856" w:rsidP="003A6856">
      <w:pPr>
        <w:keepNext/>
        <w:numPr>
          <w:ilvl w:val="1"/>
          <w:numId w:val="0"/>
        </w:numPr>
        <w:tabs>
          <w:tab w:val="num" w:pos="0"/>
        </w:tabs>
        <w:spacing w:after="240" w:line="240" w:lineRule="auto"/>
        <w:jc w:val="both"/>
        <w:outlineLvl w:val="1"/>
        <w:rPr>
          <w:rFonts w:ascii="Arial" w:eastAsia="Times New Roman" w:hAnsi="Arial" w:cs="Arial"/>
          <w:b/>
          <w:szCs w:val="20"/>
          <w:lang w:val="en-US"/>
        </w:rPr>
      </w:pPr>
      <w:r w:rsidRPr="00B70CA9">
        <w:rPr>
          <w:rFonts w:ascii="Arial" w:eastAsia="Times New Roman" w:hAnsi="Arial" w:cs="Arial"/>
          <w:b/>
          <w:szCs w:val="20"/>
          <w:lang w:val="en-US"/>
        </w:rPr>
        <w:t>Governance</w:t>
      </w:r>
    </w:p>
    <w:p w14:paraId="07E588AF" w14:textId="77777777" w:rsidR="003A6856" w:rsidRPr="00B70CA9" w:rsidRDefault="003A6856" w:rsidP="003A6856">
      <w:pPr>
        <w:numPr>
          <w:ilvl w:val="0"/>
          <w:numId w:val="49"/>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The Customer may carry out periodic checks/assessment to ensure that the Contractor is performing its responsibilities as set out in this Schedule. </w:t>
      </w:r>
    </w:p>
    <w:p w14:paraId="0BB947DE" w14:textId="77777777" w:rsidR="003A6856" w:rsidRPr="00B70CA9" w:rsidRDefault="003A6856" w:rsidP="003A6856">
      <w:pPr>
        <w:spacing w:after="0" w:line="240" w:lineRule="auto"/>
        <w:ind w:left="360"/>
        <w:jc w:val="both"/>
        <w:rPr>
          <w:rFonts w:ascii="Arial" w:eastAsia="Calibri" w:hAnsi="Arial" w:cs="Arial"/>
          <w:sz w:val="20"/>
          <w:szCs w:val="20"/>
          <w:lang w:eastAsia="en-GB"/>
        </w:rPr>
      </w:pPr>
    </w:p>
    <w:p w14:paraId="5E06BC28" w14:textId="77777777" w:rsidR="003A6856" w:rsidRPr="00B70CA9" w:rsidRDefault="003A6856" w:rsidP="003A6856">
      <w:pPr>
        <w:numPr>
          <w:ilvl w:val="0"/>
          <w:numId w:val="50"/>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In such event, the Contractor shall ensure that its personnel, subcontractors or agents provide   its procedures relative to the operation, administration and management of all the components, as well as copies of all documentation requested by the Customer, relating to the preparation, conduct and results of the verification, validation, quality control and quality assurance processes carried out on the Solution, where applicable.</w:t>
      </w:r>
    </w:p>
    <w:p w14:paraId="436D2053" w14:textId="77777777" w:rsidR="003A6856" w:rsidRPr="00B70CA9" w:rsidRDefault="003A6856" w:rsidP="003A6856">
      <w:pPr>
        <w:spacing w:after="0" w:line="240" w:lineRule="auto"/>
        <w:ind w:left="360"/>
        <w:jc w:val="both"/>
        <w:rPr>
          <w:rFonts w:ascii="Arial" w:eastAsia="Calibri" w:hAnsi="Arial" w:cs="Arial"/>
          <w:sz w:val="20"/>
          <w:szCs w:val="20"/>
          <w:lang w:eastAsia="en-GB"/>
        </w:rPr>
      </w:pPr>
    </w:p>
    <w:p w14:paraId="4C7DE92B" w14:textId="77777777" w:rsidR="003A6856" w:rsidRPr="00B70CA9" w:rsidRDefault="003A6856" w:rsidP="003A6856">
      <w:pPr>
        <w:numPr>
          <w:ilvl w:val="0"/>
          <w:numId w:val="50"/>
        </w:numPr>
        <w:spacing w:after="0" w:line="240" w:lineRule="auto"/>
        <w:jc w:val="both"/>
        <w:rPr>
          <w:rFonts w:ascii="Arial" w:eastAsia="Calibri" w:hAnsi="Arial" w:cs="Arial"/>
          <w:sz w:val="20"/>
          <w:szCs w:val="20"/>
          <w:lang w:eastAsia="en-GB"/>
        </w:rPr>
      </w:pPr>
      <w:r w:rsidRPr="00B70CA9">
        <w:rPr>
          <w:rFonts w:ascii="Arial" w:eastAsia="Calibri" w:hAnsi="Arial" w:cs="Arial"/>
          <w:sz w:val="20"/>
          <w:szCs w:val="20"/>
          <w:lang w:eastAsia="en-GB"/>
        </w:rPr>
        <w:t xml:space="preserve">If, as a result of an audit, the Customer considers that any activity or omission by the Contractor has or could reasonably be expected to have an adverse impact on the Solution, MITA’s business, activities, customers or systems, the Customer shall inform the Contractor of the actual or potential adverse impact. The Contractor shall immediately take all the necessary </w:t>
      </w:r>
      <w:r w:rsidRPr="00B70CA9">
        <w:rPr>
          <w:rFonts w:ascii="Arial" w:eastAsia="Calibri" w:hAnsi="Arial" w:cs="Arial"/>
          <w:sz w:val="20"/>
          <w:szCs w:val="20"/>
          <w:lang w:eastAsia="en-GB"/>
        </w:rPr>
        <w:lastRenderedPageBreak/>
        <w:t>measures to rectify the situation within the shortest possible timeframes to be agreed upon between the Customer and the Contractor.</w:t>
      </w:r>
    </w:p>
    <w:p w14:paraId="1566E85F" w14:textId="77777777" w:rsidR="003A6856" w:rsidRPr="00B70CA9" w:rsidRDefault="003A6856" w:rsidP="003A6856">
      <w:pPr>
        <w:spacing w:after="0" w:line="240" w:lineRule="auto"/>
        <w:ind w:left="360"/>
        <w:jc w:val="both"/>
        <w:rPr>
          <w:rFonts w:ascii="Arial" w:eastAsia="Calibri" w:hAnsi="Arial" w:cs="Arial"/>
          <w:sz w:val="20"/>
          <w:szCs w:val="20"/>
          <w:lang w:eastAsia="en-GB"/>
        </w:rPr>
      </w:pPr>
    </w:p>
    <w:p w14:paraId="27ED3E82" w14:textId="77777777" w:rsidR="003A6856" w:rsidRPr="00B76153" w:rsidRDefault="003A6856" w:rsidP="003A6856">
      <w:pPr>
        <w:jc w:val="both"/>
        <w:rPr>
          <w:rFonts w:ascii="Arial" w:eastAsia="Times New Roman" w:hAnsi="Arial" w:cs="Arial"/>
          <w:b/>
          <w:sz w:val="20"/>
          <w:szCs w:val="20"/>
          <w:lang w:eastAsia="en-GB"/>
        </w:rPr>
      </w:pPr>
      <w:r w:rsidRPr="00B76153">
        <w:rPr>
          <w:rFonts w:ascii="Arial" w:eastAsia="Times New Roman" w:hAnsi="Arial" w:cs="Arial"/>
          <w:color w:val="000000"/>
          <w:sz w:val="20"/>
          <w:szCs w:val="20"/>
        </w:rPr>
        <w:t>If the Contractor fails to take the necessary measures in the agreed timeframe, the Customer shall have the right to suspend access to the external resources and take any additional remedial measures to isolate the Contractor’s environment. The Customer shall consider this failure on the part of the Contractor as serious misconduct.</w:t>
      </w:r>
    </w:p>
    <w:p w14:paraId="7581EFC0" w14:textId="77777777" w:rsidR="00831E5A" w:rsidRDefault="00831E5A" w:rsidP="00E467C3">
      <w:pPr>
        <w:spacing w:after="0" w:line="240" w:lineRule="auto"/>
        <w:rPr>
          <w:rFonts w:ascii="Arial" w:eastAsia="Times New Roman" w:hAnsi="Arial" w:cs="Arial"/>
          <w:b/>
          <w:sz w:val="20"/>
          <w:szCs w:val="20"/>
          <w:lang w:eastAsia="en-GB"/>
        </w:rPr>
      </w:pPr>
    </w:p>
    <w:p w14:paraId="7531FFE5" w14:textId="77777777" w:rsidR="00E467C3" w:rsidRPr="00650B46" w:rsidRDefault="00831E5A" w:rsidP="00831E5A">
      <w:pPr>
        <w:tabs>
          <w:tab w:val="left" w:pos="3516"/>
        </w:tabs>
        <w:spacing w:after="0" w:line="240" w:lineRule="auto"/>
        <w:rPr>
          <w:rFonts w:ascii="Arial" w:eastAsia="Times New Roman" w:hAnsi="Arial" w:cs="Arial"/>
          <w:b/>
          <w:sz w:val="20"/>
          <w:szCs w:val="20"/>
          <w:lang w:eastAsia="en-GB"/>
        </w:rPr>
      </w:pPr>
      <w:r>
        <w:rPr>
          <w:rFonts w:ascii="Arial" w:eastAsia="Times New Roman" w:hAnsi="Arial" w:cs="Arial"/>
          <w:b/>
          <w:sz w:val="20"/>
          <w:szCs w:val="20"/>
          <w:lang w:eastAsia="en-GB"/>
        </w:rPr>
        <w:tab/>
      </w:r>
    </w:p>
    <w:sectPr w:rsidR="00E467C3" w:rsidRPr="00650B46" w:rsidSect="002F72CB">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6E3B3" w14:textId="77777777" w:rsidR="00B94714" w:rsidRDefault="00B94714">
      <w:pPr>
        <w:spacing w:after="0" w:line="240" w:lineRule="auto"/>
      </w:pPr>
      <w:r>
        <w:separator/>
      </w:r>
    </w:p>
  </w:endnote>
  <w:endnote w:type="continuationSeparator" w:id="0">
    <w:p w14:paraId="65B8C2DC" w14:textId="77777777" w:rsidR="00B94714" w:rsidRDefault="00B94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F094" w14:textId="6744F3F2" w:rsidR="00782CB6" w:rsidRDefault="006F6E5A">
    <w:pPr>
      <w:pStyle w:val="Footer"/>
    </w:pPr>
    <w:r>
      <w:rPr>
        <w:noProof/>
      </w:rPr>
      <mc:AlternateContent>
        <mc:Choice Requires="wps">
          <w:drawing>
            <wp:anchor distT="0" distB="0" distL="0" distR="0" simplePos="0" relativeHeight="251659264" behindDoc="0" locked="0" layoutInCell="1" allowOverlap="1" wp14:anchorId="5B4F7DA1" wp14:editId="4D091EE8">
              <wp:simplePos x="635" y="635"/>
              <wp:positionH relativeFrom="page">
                <wp:align>center</wp:align>
              </wp:positionH>
              <wp:positionV relativeFrom="page">
                <wp:align>bottom</wp:align>
              </wp:positionV>
              <wp:extent cx="443865" cy="443865"/>
              <wp:effectExtent l="0" t="0" r="10160" b="0"/>
              <wp:wrapNone/>
              <wp:docPr id="2" name="Text Box 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7BFEB1" w14:textId="46E685C5" w:rsidR="006F6E5A" w:rsidRPr="006F6E5A" w:rsidRDefault="006F6E5A" w:rsidP="006F6E5A">
                          <w:pPr>
                            <w:spacing w:after="0"/>
                            <w:rPr>
                              <w:rFonts w:ascii="Calibri" w:eastAsia="Calibri" w:hAnsi="Calibri" w:cs="Calibri"/>
                              <w:noProof/>
                              <w:color w:val="000000"/>
                              <w:sz w:val="20"/>
                              <w:szCs w:val="20"/>
                            </w:rPr>
                          </w:pPr>
                          <w:r w:rsidRPr="006F6E5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4F7DA1"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37BFEB1" w14:textId="46E685C5" w:rsidR="006F6E5A" w:rsidRPr="006F6E5A" w:rsidRDefault="006F6E5A" w:rsidP="006F6E5A">
                    <w:pPr>
                      <w:spacing w:after="0"/>
                      <w:rPr>
                        <w:rFonts w:ascii="Calibri" w:eastAsia="Calibri" w:hAnsi="Calibri" w:cs="Calibri"/>
                        <w:noProof/>
                        <w:color w:val="000000"/>
                        <w:sz w:val="20"/>
                        <w:szCs w:val="20"/>
                      </w:rPr>
                    </w:pPr>
                    <w:r w:rsidRPr="006F6E5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4138" w14:textId="2654289C" w:rsidR="00782CB6" w:rsidRDefault="006F6E5A">
    <w:pPr>
      <w:pStyle w:val="Footer"/>
    </w:pPr>
    <w:r>
      <w:rPr>
        <w:noProof/>
      </w:rPr>
      <mc:AlternateContent>
        <mc:Choice Requires="wps">
          <w:drawing>
            <wp:anchor distT="0" distB="0" distL="0" distR="0" simplePos="0" relativeHeight="251660288" behindDoc="0" locked="0" layoutInCell="1" allowOverlap="1" wp14:anchorId="05A69E40" wp14:editId="350BD164">
              <wp:simplePos x="914400" y="10073640"/>
              <wp:positionH relativeFrom="page">
                <wp:align>center</wp:align>
              </wp:positionH>
              <wp:positionV relativeFrom="page">
                <wp:align>bottom</wp:align>
              </wp:positionV>
              <wp:extent cx="443865" cy="443865"/>
              <wp:effectExtent l="0" t="0" r="10160" b="0"/>
              <wp:wrapNone/>
              <wp:docPr id="3" name="Text Box 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16BE04" w14:textId="2784A20E" w:rsidR="006F6E5A" w:rsidRPr="006F6E5A" w:rsidRDefault="006F6E5A" w:rsidP="006F6E5A">
                          <w:pPr>
                            <w:spacing w:after="0"/>
                            <w:rPr>
                              <w:rFonts w:ascii="Calibri" w:eastAsia="Calibri" w:hAnsi="Calibri" w:cs="Calibri"/>
                              <w:noProof/>
                              <w:color w:val="000000"/>
                              <w:sz w:val="20"/>
                              <w:szCs w:val="20"/>
                            </w:rPr>
                          </w:pPr>
                          <w:r w:rsidRPr="006F6E5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A69E40" id="_x0000_t202" coordsize="21600,21600" o:spt="202" path="m,l,21600r21600,l21600,xe">
              <v:stroke joinstyle="miter"/>
              <v:path gradientshapeok="t" o:connecttype="rect"/>
            </v:shapetype>
            <v:shape id="Text Box 3" o:spid="_x0000_s1027" type="#_x0000_t202" alt="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7416BE04" w14:textId="2784A20E" w:rsidR="006F6E5A" w:rsidRPr="006F6E5A" w:rsidRDefault="006F6E5A" w:rsidP="006F6E5A">
                    <w:pPr>
                      <w:spacing w:after="0"/>
                      <w:rPr>
                        <w:rFonts w:ascii="Calibri" w:eastAsia="Calibri" w:hAnsi="Calibri" w:cs="Calibri"/>
                        <w:noProof/>
                        <w:color w:val="000000"/>
                        <w:sz w:val="20"/>
                        <w:szCs w:val="20"/>
                      </w:rPr>
                    </w:pPr>
                    <w:r w:rsidRPr="006F6E5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0120" w14:textId="56FB8980" w:rsidR="00782CB6" w:rsidRDefault="006F6E5A">
    <w:pPr>
      <w:pStyle w:val="Footer"/>
    </w:pPr>
    <w:r>
      <w:rPr>
        <w:noProof/>
      </w:rPr>
      <mc:AlternateContent>
        <mc:Choice Requires="wps">
          <w:drawing>
            <wp:anchor distT="0" distB="0" distL="0" distR="0" simplePos="0" relativeHeight="251658240" behindDoc="0" locked="0" layoutInCell="1" allowOverlap="1" wp14:anchorId="0AD6E59F" wp14:editId="385B6B6F">
              <wp:simplePos x="915035" y="10073005"/>
              <wp:positionH relativeFrom="page">
                <wp:align>center</wp:align>
              </wp:positionH>
              <wp:positionV relativeFrom="page">
                <wp:align>bottom</wp:align>
              </wp:positionV>
              <wp:extent cx="443865" cy="443865"/>
              <wp:effectExtent l="0" t="0" r="10160" b="0"/>
              <wp:wrapNone/>
              <wp:docPr id="1" name="Text Box 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15B812" w14:textId="48436726" w:rsidR="006F6E5A" w:rsidRPr="006F6E5A" w:rsidRDefault="006F6E5A" w:rsidP="006F6E5A">
                          <w:pPr>
                            <w:spacing w:after="0"/>
                            <w:rPr>
                              <w:rFonts w:ascii="Calibri" w:eastAsia="Calibri" w:hAnsi="Calibri" w:cs="Calibri"/>
                              <w:noProof/>
                              <w:color w:val="000000"/>
                              <w:sz w:val="20"/>
                              <w:szCs w:val="20"/>
                            </w:rPr>
                          </w:pPr>
                          <w:r w:rsidRPr="006F6E5A">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6E59F" id="_x0000_t202" coordsize="21600,21600" o:spt="202" path="m,l,21600r21600,l21600,xe">
              <v:stroke joinstyle="miter"/>
              <v:path gradientshapeok="t" o:connecttype="rect"/>
            </v:shapetype>
            <v:shape id="Text Box 1" o:spid="_x0000_s1028" type="#_x0000_t202" alt="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C15B812" w14:textId="48436726" w:rsidR="006F6E5A" w:rsidRPr="006F6E5A" w:rsidRDefault="006F6E5A" w:rsidP="006F6E5A">
                    <w:pPr>
                      <w:spacing w:after="0"/>
                      <w:rPr>
                        <w:rFonts w:ascii="Calibri" w:eastAsia="Calibri" w:hAnsi="Calibri" w:cs="Calibri"/>
                        <w:noProof/>
                        <w:color w:val="000000"/>
                        <w:sz w:val="20"/>
                        <w:szCs w:val="20"/>
                      </w:rPr>
                    </w:pPr>
                    <w:r w:rsidRPr="006F6E5A">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F8930" w14:textId="77777777" w:rsidR="00B94714" w:rsidRDefault="00B94714">
      <w:pPr>
        <w:spacing w:after="0" w:line="240" w:lineRule="auto"/>
      </w:pPr>
      <w:r>
        <w:separator/>
      </w:r>
    </w:p>
  </w:footnote>
  <w:footnote w:type="continuationSeparator" w:id="0">
    <w:p w14:paraId="05CB6F1D" w14:textId="77777777" w:rsidR="00B94714" w:rsidRDefault="00B947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9E61E" w14:textId="77777777" w:rsidR="00782CB6" w:rsidRDefault="00782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9DD70" w14:textId="234A7721" w:rsidR="00034B69" w:rsidRPr="0043454E" w:rsidRDefault="00034B69" w:rsidP="00A2764D">
    <w:pPr>
      <w:pStyle w:val="Header"/>
      <w:tabs>
        <w:tab w:val="right" w:pos="8400"/>
      </w:tabs>
      <w:rPr>
        <w:rFonts w:ascii="Arial" w:hAnsi="Arial" w:cs="Arial"/>
        <w:sz w:val="16"/>
        <w:szCs w:val="16"/>
      </w:rPr>
    </w:pPr>
  </w:p>
  <w:p w14:paraId="1F40D81F" w14:textId="77777777" w:rsidR="00034B69" w:rsidRDefault="00034B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90FF" w14:textId="77777777" w:rsidR="00782CB6" w:rsidRDefault="00782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A138D"/>
    <w:multiLevelType w:val="hybridMultilevel"/>
    <w:tmpl w:val="9CEA6AAE"/>
    <w:lvl w:ilvl="0" w:tplc="60D0616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7B96F19"/>
    <w:multiLevelType w:val="multilevel"/>
    <w:tmpl w:val="C1F8DECA"/>
    <w:lvl w:ilvl="0">
      <w:start w:val="11"/>
      <w:numFmt w:val="decimal"/>
      <w:lvlText w:val="%1"/>
      <w:lvlJc w:val="left"/>
      <w:pPr>
        <w:ind w:left="375" w:hanging="375"/>
      </w:pPr>
    </w:lvl>
    <w:lvl w:ilvl="1">
      <w:start w:val="2"/>
      <w:numFmt w:val="decimal"/>
      <w:lvlText w:val="%1.%2"/>
      <w:lvlJc w:val="left"/>
      <w:pPr>
        <w:ind w:left="375" w:hanging="37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8194C58"/>
    <w:multiLevelType w:val="hybridMultilevel"/>
    <w:tmpl w:val="AA0AB35C"/>
    <w:lvl w:ilvl="0" w:tplc="9C2CB4EE">
      <w:start w:val="1"/>
      <w:numFmt w:val="lowerLetter"/>
      <w:lvlText w:val="(%1)"/>
      <w:lvlJc w:val="left"/>
      <w:pPr>
        <w:tabs>
          <w:tab w:val="num" w:pos="720"/>
        </w:tabs>
        <w:ind w:left="720" w:hanging="360"/>
      </w:pPr>
      <w:rPr>
        <w:rFonts w:hint="default"/>
      </w:rPr>
    </w:lvl>
    <w:lvl w:ilvl="1" w:tplc="6304EBD4">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7E069C"/>
    <w:multiLevelType w:val="hybridMultilevel"/>
    <w:tmpl w:val="C7FA6DD0"/>
    <w:lvl w:ilvl="0" w:tplc="04090001">
      <w:start w:val="1"/>
      <w:numFmt w:val="low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360"/>
        </w:tabs>
        <w:ind w:left="360" w:hanging="360"/>
      </w:pPr>
    </w:lvl>
    <w:lvl w:ilvl="4" w:tplc="9BDA7C84">
      <w:start w:val="1"/>
      <w:numFmt w:val="lowerLetter"/>
      <w:lvlText w:val="(%5)"/>
      <w:lvlJc w:val="left"/>
      <w:pPr>
        <w:tabs>
          <w:tab w:val="num" w:pos="990"/>
        </w:tabs>
        <w:ind w:left="990" w:hanging="360"/>
      </w:pPr>
      <w:rPr>
        <w:rFonts w:hint="default"/>
      </w:r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0B515FEC"/>
    <w:multiLevelType w:val="hybridMultilevel"/>
    <w:tmpl w:val="CCBCDC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01D6B03"/>
    <w:multiLevelType w:val="hybridMultilevel"/>
    <w:tmpl w:val="26225980"/>
    <w:lvl w:ilvl="0" w:tplc="9C2CB4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802126"/>
    <w:multiLevelType w:val="hybridMultilevel"/>
    <w:tmpl w:val="C4A8FCD6"/>
    <w:lvl w:ilvl="0" w:tplc="E59076D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63F1C48"/>
    <w:multiLevelType w:val="hybridMultilevel"/>
    <w:tmpl w:val="571415BA"/>
    <w:lvl w:ilvl="0" w:tplc="0809001B">
      <w:start w:val="1"/>
      <w:numFmt w:val="lowerRoman"/>
      <w:lvlText w:val="%1."/>
      <w:lvlJc w:val="right"/>
      <w:pPr>
        <w:tabs>
          <w:tab w:val="num" w:pos="1440"/>
        </w:tabs>
        <w:ind w:left="1440" w:hanging="360"/>
      </w:pPr>
    </w:lvl>
    <w:lvl w:ilvl="1" w:tplc="6304EBD4">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8" w15:restartNumberingAfterBreak="0">
    <w:nsid w:val="25AF76B6"/>
    <w:multiLevelType w:val="hybridMultilevel"/>
    <w:tmpl w:val="9454F5A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F72943"/>
    <w:multiLevelType w:val="multilevel"/>
    <w:tmpl w:val="955A2CA0"/>
    <w:lvl w:ilvl="0">
      <w:start w:val="1"/>
      <w:numFmt w:val="decimal"/>
      <w:lvlText w:val="%1."/>
      <w:lvlJc w:val="left"/>
      <w:pPr>
        <w:ind w:left="709"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42" w:hanging="720"/>
      </w:pPr>
      <w:rPr>
        <w:rFonts w:hint="default"/>
      </w:rPr>
    </w:lvl>
    <w:lvl w:ilvl="4">
      <w:start w:val="1"/>
      <w:numFmt w:val="decimal"/>
      <w:isLgl/>
      <w:lvlText w:val="%1.%2.%3.%4.%5"/>
      <w:lvlJc w:val="left"/>
      <w:pPr>
        <w:ind w:left="1113" w:hanging="1080"/>
      </w:pPr>
      <w:rPr>
        <w:rFonts w:hint="default"/>
      </w:rPr>
    </w:lvl>
    <w:lvl w:ilvl="5">
      <w:start w:val="1"/>
      <w:numFmt w:val="decimal"/>
      <w:isLgl/>
      <w:lvlText w:val="%1.%2.%3.%4.%5.%6"/>
      <w:lvlJc w:val="left"/>
      <w:pPr>
        <w:ind w:left="1124" w:hanging="1080"/>
      </w:pPr>
      <w:rPr>
        <w:rFonts w:hint="default"/>
      </w:rPr>
    </w:lvl>
    <w:lvl w:ilvl="6">
      <w:start w:val="1"/>
      <w:numFmt w:val="decimal"/>
      <w:isLgl/>
      <w:lvlText w:val="%1.%2.%3.%4.%5.%6.%7"/>
      <w:lvlJc w:val="left"/>
      <w:pPr>
        <w:ind w:left="1495" w:hanging="1440"/>
      </w:pPr>
      <w:rPr>
        <w:rFonts w:hint="default"/>
      </w:rPr>
    </w:lvl>
    <w:lvl w:ilvl="7">
      <w:start w:val="1"/>
      <w:numFmt w:val="decimal"/>
      <w:isLgl/>
      <w:lvlText w:val="%1.%2.%3.%4.%5.%6.%7.%8"/>
      <w:lvlJc w:val="left"/>
      <w:pPr>
        <w:ind w:left="1506" w:hanging="1440"/>
      </w:pPr>
      <w:rPr>
        <w:rFonts w:hint="default"/>
      </w:rPr>
    </w:lvl>
    <w:lvl w:ilvl="8">
      <w:start w:val="1"/>
      <w:numFmt w:val="decimal"/>
      <w:isLgl/>
      <w:lvlText w:val="%1.%2.%3.%4.%5.%6.%7.%8.%9"/>
      <w:lvlJc w:val="left"/>
      <w:pPr>
        <w:ind w:left="1877" w:hanging="1800"/>
      </w:pPr>
      <w:rPr>
        <w:rFonts w:hint="default"/>
      </w:rPr>
    </w:lvl>
  </w:abstractNum>
  <w:abstractNum w:abstractNumId="10" w15:restartNumberingAfterBreak="0">
    <w:nsid w:val="26F83A7E"/>
    <w:multiLevelType w:val="hybridMultilevel"/>
    <w:tmpl w:val="D3642312"/>
    <w:lvl w:ilvl="0" w:tplc="04090001">
      <w:start w:val="1"/>
      <w:numFmt w:val="lowerLetter"/>
      <w:lvlText w:val="(%1)"/>
      <w:lvlJc w:val="left"/>
      <w:pPr>
        <w:tabs>
          <w:tab w:val="num" w:pos="720"/>
        </w:tabs>
        <w:ind w:left="720" w:hanging="360"/>
      </w:pPr>
      <w:rPr>
        <w:rFonts w:hint="default"/>
      </w:rPr>
    </w:lvl>
    <w:lvl w:ilvl="1" w:tplc="BB4CC2EC">
      <w:start w:val="1"/>
      <w:numFmt w:val="lowerLetter"/>
      <w:lvlText w:val="%2)"/>
      <w:lvlJc w:val="left"/>
      <w:pPr>
        <w:tabs>
          <w:tab w:val="num" w:pos="360"/>
        </w:tabs>
        <w:ind w:left="36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27AD55A0"/>
    <w:multiLevelType w:val="hybridMultilevel"/>
    <w:tmpl w:val="3C8E6CFE"/>
    <w:lvl w:ilvl="0" w:tplc="785CC9CC">
      <w:start w:val="2"/>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8D52BFC"/>
    <w:multiLevelType w:val="hybridMultilevel"/>
    <w:tmpl w:val="F170E0C8"/>
    <w:lvl w:ilvl="0" w:tplc="E66096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8C07E9"/>
    <w:multiLevelType w:val="hybridMultilevel"/>
    <w:tmpl w:val="3116653A"/>
    <w:lvl w:ilvl="0" w:tplc="FFFFFFFF">
      <w:start w:val="1"/>
      <w:numFmt w:val="lowerLetter"/>
      <w:lvlText w:val="(%1)"/>
      <w:lvlJc w:val="left"/>
      <w:pPr>
        <w:tabs>
          <w:tab w:val="num" w:pos="720"/>
        </w:tabs>
        <w:ind w:left="720" w:hanging="360"/>
      </w:pPr>
    </w:lvl>
    <w:lvl w:ilvl="1" w:tplc="3A2CFD44">
      <w:start w:val="1"/>
      <w:numFmt w:val="lowerRoman"/>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2DDC0C63"/>
    <w:multiLevelType w:val="hybridMultilevel"/>
    <w:tmpl w:val="02AAAAC8"/>
    <w:lvl w:ilvl="0" w:tplc="FB7C87F4">
      <w:start w:val="2"/>
      <w:numFmt w:val="decimal"/>
      <w:lvlText w:val="%1."/>
      <w:lvlJc w:val="left"/>
      <w:pPr>
        <w:ind w:left="1080" w:hanging="360"/>
      </w:pPr>
      <w:rPr>
        <w:rFonts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46D077F"/>
    <w:multiLevelType w:val="hybridMultilevel"/>
    <w:tmpl w:val="854E86EA"/>
    <w:lvl w:ilvl="0" w:tplc="765C0CEE">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35286ED3"/>
    <w:multiLevelType w:val="multilevel"/>
    <w:tmpl w:val="5F42D78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CD44DDE"/>
    <w:multiLevelType w:val="hybridMultilevel"/>
    <w:tmpl w:val="EA8A3F9A"/>
    <w:lvl w:ilvl="0" w:tplc="82266C4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DE37763"/>
    <w:multiLevelType w:val="hybridMultilevel"/>
    <w:tmpl w:val="48123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3E3244E0"/>
    <w:multiLevelType w:val="hybridMultilevel"/>
    <w:tmpl w:val="481234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3EC42256"/>
    <w:multiLevelType w:val="hybridMultilevel"/>
    <w:tmpl w:val="51B028A0"/>
    <w:lvl w:ilvl="0" w:tplc="FFFFFFFF">
      <w:start w:val="1"/>
      <w:numFmt w:val="lowerRoman"/>
      <w:lvlText w:val="(%1)"/>
      <w:lvlJc w:val="left"/>
      <w:pPr>
        <w:tabs>
          <w:tab w:val="num" w:pos="1080"/>
        </w:tabs>
        <w:ind w:left="1080" w:hanging="360"/>
      </w:pPr>
    </w:lvl>
    <w:lvl w:ilvl="1" w:tplc="C7FCC284">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3F37695D"/>
    <w:multiLevelType w:val="hybridMultilevel"/>
    <w:tmpl w:val="4400460E"/>
    <w:lvl w:ilvl="0" w:tplc="F06C264A">
      <w:start w:val="1"/>
      <w:numFmt w:val="decimal"/>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5C7D7E"/>
    <w:multiLevelType w:val="hybridMultilevel"/>
    <w:tmpl w:val="6A28FC7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427F4BA0"/>
    <w:multiLevelType w:val="hybridMultilevel"/>
    <w:tmpl w:val="6A28FC7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4355BE9"/>
    <w:multiLevelType w:val="hybridMultilevel"/>
    <w:tmpl w:val="6B2E5B8A"/>
    <w:lvl w:ilvl="0" w:tplc="86CCB176">
      <w:start w:val="2"/>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49E46EE8"/>
    <w:multiLevelType w:val="hybridMultilevel"/>
    <w:tmpl w:val="012EA612"/>
    <w:lvl w:ilvl="0" w:tplc="04090001">
      <w:start w:val="1"/>
      <w:numFmt w:val="lowerLetter"/>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15:restartNumberingAfterBreak="0">
    <w:nsid w:val="4B5B388C"/>
    <w:multiLevelType w:val="hybridMultilevel"/>
    <w:tmpl w:val="342E2596"/>
    <w:lvl w:ilvl="0" w:tplc="18C2099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C773018"/>
    <w:multiLevelType w:val="hybridMultilevel"/>
    <w:tmpl w:val="81B69CA8"/>
    <w:lvl w:ilvl="0" w:tplc="8684F20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DDF2C4B"/>
    <w:multiLevelType w:val="hybridMultilevel"/>
    <w:tmpl w:val="CA12C24E"/>
    <w:lvl w:ilvl="0" w:tplc="5A44563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4E7B77A7"/>
    <w:multiLevelType w:val="hybridMultilevel"/>
    <w:tmpl w:val="13808A50"/>
    <w:lvl w:ilvl="0" w:tplc="08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0" w15:restartNumberingAfterBreak="0">
    <w:nsid w:val="51B83C4F"/>
    <w:multiLevelType w:val="hybridMultilevel"/>
    <w:tmpl w:val="AB72CF5E"/>
    <w:lvl w:ilvl="0" w:tplc="BB66A65C">
      <w:start w:val="1"/>
      <w:numFmt w:val="decimal"/>
      <w:lvlText w:val="%1."/>
      <w:lvlJc w:val="left"/>
      <w:pPr>
        <w:tabs>
          <w:tab w:val="num" w:pos="720"/>
        </w:tabs>
        <w:ind w:left="720" w:hanging="600"/>
      </w:pPr>
      <w:rPr>
        <w:rFonts w:hint="default"/>
      </w:rPr>
    </w:lvl>
    <w:lvl w:ilvl="1" w:tplc="08090019" w:tentative="1">
      <w:start w:val="1"/>
      <w:numFmt w:val="lowerLetter"/>
      <w:lvlText w:val="%2."/>
      <w:lvlJc w:val="left"/>
      <w:pPr>
        <w:tabs>
          <w:tab w:val="num" w:pos="1200"/>
        </w:tabs>
        <w:ind w:left="1200" w:hanging="360"/>
      </w:pPr>
    </w:lvl>
    <w:lvl w:ilvl="2" w:tplc="0809001B" w:tentative="1">
      <w:start w:val="1"/>
      <w:numFmt w:val="lowerRoman"/>
      <w:lvlText w:val="%3."/>
      <w:lvlJc w:val="right"/>
      <w:pPr>
        <w:tabs>
          <w:tab w:val="num" w:pos="1920"/>
        </w:tabs>
        <w:ind w:left="1920" w:hanging="180"/>
      </w:pPr>
    </w:lvl>
    <w:lvl w:ilvl="3" w:tplc="0809000F" w:tentative="1">
      <w:start w:val="1"/>
      <w:numFmt w:val="decimal"/>
      <w:lvlText w:val="%4."/>
      <w:lvlJc w:val="left"/>
      <w:pPr>
        <w:tabs>
          <w:tab w:val="num" w:pos="2640"/>
        </w:tabs>
        <w:ind w:left="2640" w:hanging="360"/>
      </w:pPr>
    </w:lvl>
    <w:lvl w:ilvl="4" w:tplc="08090019" w:tentative="1">
      <w:start w:val="1"/>
      <w:numFmt w:val="lowerLetter"/>
      <w:lvlText w:val="%5."/>
      <w:lvlJc w:val="left"/>
      <w:pPr>
        <w:tabs>
          <w:tab w:val="num" w:pos="3360"/>
        </w:tabs>
        <w:ind w:left="3360" w:hanging="360"/>
      </w:pPr>
    </w:lvl>
    <w:lvl w:ilvl="5" w:tplc="0809001B" w:tentative="1">
      <w:start w:val="1"/>
      <w:numFmt w:val="lowerRoman"/>
      <w:lvlText w:val="%6."/>
      <w:lvlJc w:val="right"/>
      <w:pPr>
        <w:tabs>
          <w:tab w:val="num" w:pos="4080"/>
        </w:tabs>
        <w:ind w:left="4080" w:hanging="180"/>
      </w:pPr>
    </w:lvl>
    <w:lvl w:ilvl="6" w:tplc="0809000F" w:tentative="1">
      <w:start w:val="1"/>
      <w:numFmt w:val="decimal"/>
      <w:lvlText w:val="%7."/>
      <w:lvlJc w:val="left"/>
      <w:pPr>
        <w:tabs>
          <w:tab w:val="num" w:pos="4800"/>
        </w:tabs>
        <w:ind w:left="4800" w:hanging="360"/>
      </w:pPr>
    </w:lvl>
    <w:lvl w:ilvl="7" w:tplc="08090019" w:tentative="1">
      <w:start w:val="1"/>
      <w:numFmt w:val="lowerLetter"/>
      <w:lvlText w:val="%8."/>
      <w:lvlJc w:val="left"/>
      <w:pPr>
        <w:tabs>
          <w:tab w:val="num" w:pos="5520"/>
        </w:tabs>
        <w:ind w:left="5520" w:hanging="360"/>
      </w:pPr>
    </w:lvl>
    <w:lvl w:ilvl="8" w:tplc="0809001B" w:tentative="1">
      <w:start w:val="1"/>
      <w:numFmt w:val="lowerRoman"/>
      <w:lvlText w:val="%9."/>
      <w:lvlJc w:val="right"/>
      <w:pPr>
        <w:tabs>
          <w:tab w:val="num" w:pos="6240"/>
        </w:tabs>
        <w:ind w:left="6240" w:hanging="180"/>
      </w:pPr>
    </w:lvl>
  </w:abstractNum>
  <w:abstractNum w:abstractNumId="31" w15:restartNumberingAfterBreak="0">
    <w:nsid w:val="52524B90"/>
    <w:multiLevelType w:val="hybridMultilevel"/>
    <w:tmpl w:val="4834852A"/>
    <w:lvl w:ilvl="0" w:tplc="0809001B">
      <w:start w:val="1"/>
      <w:numFmt w:val="lowerRoman"/>
      <w:lvlText w:val="%1."/>
      <w:lvlJc w:val="right"/>
      <w:pPr>
        <w:ind w:left="1560" w:hanging="360"/>
      </w:pPr>
    </w:lvl>
    <w:lvl w:ilvl="1" w:tplc="08090019">
      <w:start w:val="1"/>
      <w:numFmt w:val="lowerLetter"/>
      <w:lvlText w:val="%2."/>
      <w:lvlJc w:val="left"/>
      <w:pPr>
        <w:ind w:left="2280" w:hanging="360"/>
      </w:pPr>
    </w:lvl>
    <w:lvl w:ilvl="2" w:tplc="0809001B">
      <w:start w:val="1"/>
      <w:numFmt w:val="lowerRoman"/>
      <w:lvlText w:val="%3."/>
      <w:lvlJc w:val="right"/>
      <w:pPr>
        <w:ind w:left="3000" w:hanging="180"/>
      </w:pPr>
    </w:lvl>
    <w:lvl w:ilvl="3" w:tplc="0809000F">
      <w:start w:val="1"/>
      <w:numFmt w:val="decimal"/>
      <w:lvlText w:val="%4."/>
      <w:lvlJc w:val="left"/>
      <w:pPr>
        <w:ind w:left="3720" w:hanging="360"/>
      </w:pPr>
    </w:lvl>
    <w:lvl w:ilvl="4" w:tplc="08090019">
      <w:start w:val="1"/>
      <w:numFmt w:val="lowerLetter"/>
      <w:lvlText w:val="%5."/>
      <w:lvlJc w:val="left"/>
      <w:pPr>
        <w:ind w:left="4440" w:hanging="360"/>
      </w:pPr>
    </w:lvl>
    <w:lvl w:ilvl="5" w:tplc="0809001B">
      <w:start w:val="1"/>
      <w:numFmt w:val="lowerRoman"/>
      <w:lvlText w:val="%6."/>
      <w:lvlJc w:val="right"/>
      <w:pPr>
        <w:ind w:left="5160" w:hanging="180"/>
      </w:pPr>
    </w:lvl>
    <w:lvl w:ilvl="6" w:tplc="0809000F">
      <w:start w:val="1"/>
      <w:numFmt w:val="decimal"/>
      <w:lvlText w:val="%7."/>
      <w:lvlJc w:val="left"/>
      <w:pPr>
        <w:ind w:left="5880" w:hanging="360"/>
      </w:pPr>
    </w:lvl>
    <w:lvl w:ilvl="7" w:tplc="08090019">
      <w:start w:val="1"/>
      <w:numFmt w:val="lowerLetter"/>
      <w:lvlText w:val="%8."/>
      <w:lvlJc w:val="left"/>
      <w:pPr>
        <w:ind w:left="6600" w:hanging="360"/>
      </w:pPr>
    </w:lvl>
    <w:lvl w:ilvl="8" w:tplc="0809001B">
      <w:start w:val="1"/>
      <w:numFmt w:val="lowerRoman"/>
      <w:lvlText w:val="%9."/>
      <w:lvlJc w:val="right"/>
      <w:pPr>
        <w:ind w:left="7320" w:hanging="180"/>
      </w:pPr>
    </w:lvl>
  </w:abstractNum>
  <w:abstractNum w:abstractNumId="32" w15:restartNumberingAfterBreak="0">
    <w:nsid w:val="542C67A8"/>
    <w:multiLevelType w:val="multilevel"/>
    <w:tmpl w:val="45704588"/>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33" w15:restartNumberingAfterBreak="0">
    <w:nsid w:val="55AE34FB"/>
    <w:multiLevelType w:val="hybridMultilevel"/>
    <w:tmpl w:val="63E8551A"/>
    <w:lvl w:ilvl="0" w:tplc="360E453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5AA52890"/>
    <w:multiLevelType w:val="hybridMultilevel"/>
    <w:tmpl w:val="C374CF5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D35E99"/>
    <w:multiLevelType w:val="hybridMultilevel"/>
    <w:tmpl w:val="F4DAF0A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09F799C"/>
    <w:multiLevelType w:val="hybridMultilevel"/>
    <w:tmpl w:val="755E1C50"/>
    <w:lvl w:ilvl="0" w:tplc="B3EC1256">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37A1CEB"/>
    <w:multiLevelType w:val="multilevel"/>
    <w:tmpl w:val="08169AF6"/>
    <w:lvl w:ilvl="0">
      <w:start w:val="14"/>
      <w:numFmt w:val="decimal"/>
      <w:lvlText w:val="%1"/>
      <w:lvlJc w:val="left"/>
      <w:pPr>
        <w:tabs>
          <w:tab w:val="num" w:pos="390"/>
        </w:tabs>
        <w:ind w:left="390" w:hanging="390"/>
      </w:pPr>
      <w:rPr>
        <w:rFonts w:hint="default"/>
      </w:rPr>
    </w:lvl>
    <w:lvl w:ilvl="1">
      <w:start w:val="1"/>
      <w:numFmt w:val="decimal"/>
      <w:lvlText w:val="13.%2"/>
      <w:lvlJc w:val="left"/>
      <w:pPr>
        <w:tabs>
          <w:tab w:val="num" w:pos="390"/>
        </w:tabs>
        <w:ind w:left="390" w:hanging="390"/>
      </w:pPr>
      <w:rPr>
        <w:rFonts w:hint="default"/>
      </w:rPr>
    </w:lvl>
    <w:lvl w:ilvl="2">
      <w:start w:val="1"/>
      <w:numFmt w:val="lowerRoman"/>
      <w:lvlText w:val="(%3)"/>
      <w:lvlJc w:val="left"/>
      <w:pPr>
        <w:tabs>
          <w:tab w:val="num" w:pos="1320"/>
        </w:tabs>
        <w:ind w:left="1320" w:hanging="720"/>
      </w:pPr>
      <w:rPr>
        <w:rFonts w:ascii="Arial" w:eastAsia="Times New Roman" w:hAnsi="Arial" w:cs="Aria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58C6FF5"/>
    <w:multiLevelType w:val="multilevel"/>
    <w:tmpl w:val="A9489BF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9D469C"/>
    <w:multiLevelType w:val="multilevel"/>
    <w:tmpl w:val="45902B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8067D53"/>
    <w:multiLevelType w:val="hybridMultilevel"/>
    <w:tmpl w:val="1A58F6F4"/>
    <w:lvl w:ilvl="0" w:tplc="3E6E6564">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1" w15:restartNumberingAfterBreak="0">
    <w:nsid w:val="69AE7F98"/>
    <w:multiLevelType w:val="hybridMultilevel"/>
    <w:tmpl w:val="9BC4461E"/>
    <w:lvl w:ilvl="0" w:tplc="24820BA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A702BDB"/>
    <w:multiLevelType w:val="hybridMultilevel"/>
    <w:tmpl w:val="4148F772"/>
    <w:lvl w:ilvl="0" w:tplc="0809001B">
      <w:start w:val="1"/>
      <w:numFmt w:val="lowerRoman"/>
      <w:lvlText w:val="%1."/>
      <w:lvlJc w:val="right"/>
      <w:pPr>
        <w:tabs>
          <w:tab w:val="num" w:pos="1440"/>
        </w:tabs>
        <w:ind w:left="1440" w:hanging="360"/>
      </w:pPr>
    </w:lvl>
    <w:lvl w:ilvl="1" w:tplc="BB4CC2EC">
      <w:start w:val="1"/>
      <w:numFmt w:val="lowerLetter"/>
      <w:lvlText w:val="%2)"/>
      <w:lvlJc w:val="left"/>
      <w:pPr>
        <w:tabs>
          <w:tab w:val="num" w:pos="1080"/>
        </w:tabs>
        <w:ind w:left="1080" w:hanging="360"/>
      </w:pPr>
    </w:lvl>
    <w:lvl w:ilvl="2" w:tplc="04090005">
      <w:start w:val="1"/>
      <w:numFmt w:val="lowerRoman"/>
      <w:lvlText w:val="%3."/>
      <w:lvlJc w:val="right"/>
      <w:pPr>
        <w:tabs>
          <w:tab w:val="num" w:pos="2880"/>
        </w:tabs>
        <w:ind w:left="2880" w:hanging="180"/>
      </w:pPr>
    </w:lvl>
    <w:lvl w:ilvl="3" w:tplc="04090001">
      <w:start w:val="1"/>
      <w:numFmt w:val="decimal"/>
      <w:lvlText w:val="%4."/>
      <w:lvlJc w:val="left"/>
      <w:pPr>
        <w:tabs>
          <w:tab w:val="num" w:pos="3600"/>
        </w:tabs>
        <w:ind w:left="3600" w:hanging="360"/>
      </w:pPr>
    </w:lvl>
    <w:lvl w:ilvl="4" w:tplc="04090003">
      <w:start w:val="1"/>
      <w:numFmt w:val="lowerLetter"/>
      <w:lvlText w:val="%5."/>
      <w:lvlJc w:val="left"/>
      <w:pPr>
        <w:tabs>
          <w:tab w:val="num" w:pos="4320"/>
        </w:tabs>
        <w:ind w:left="4320" w:hanging="360"/>
      </w:pPr>
    </w:lvl>
    <w:lvl w:ilvl="5" w:tplc="04090005">
      <w:start w:val="1"/>
      <w:numFmt w:val="lowerRoman"/>
      <w:lvlText w:val="%6."/>
      <w:lvlJc w:val="right"/>
      <w:pPr>
        <w:tabs>
          <w:tab w:val="num" w:pos="5040"/>
        </w:tabs>
        <w:ind w:left="5040" w:hanging="180"/>
      </w:pPr>
    </w:lvl>
    <w:lvl w:ilvl="6" w:tplc="04090001">
      <w:start w:val="1"/>
      <w:numFmt w:val="decimal"/>
      <w:lvlText w:val="%7."/>
      <w:lvlJc w:val="left"/>
      <w:pPr>
        <w:tabs>
          <w:tab w:val="num" w:pos="5760"/>
        </w:tabs>
        <w:ind w:left="5760" w:hanging="360"/>
      </w:pPr>
    </w:lvl>
    <w:lvl w:ilvl="7" w:tplc="04090003">
      <w:start w:val="1"/>
      <w:numFmt w:val="lowerLetter"/>
      <w:lvlText w:val="%8."/>
      <w:lvlJc w:val="left"/>
      <w:pPr>
        <w:tabs>
          <w:tab w:val="num" w:pos="6480"/>
        </w:tabs>
        <w:ind w:left="6480" w:hanging="360"/>
      </w:pPr>
    </w:lvl>
    <w:lvl w:ilvl="8" w:tplc="04090005">
      <w:start w:val="1"/>
      <w:numFmt w:val="lowerRoman"/>
      <w:lvlText w:val="%9."/>
      <w:lvlJc w:val="right"/>
      <w:pPr>
        <w:tabs>
          <w:tab w:val="num" w:pos="7200"/>
        </w:tabs>
        <w:ind w:left="7200" w:hanging="180"/>
      </w:pPr>
    </w:lvl>
  </w:abstractNum>
  <w:abstractNum w:abstractNumId="43" w15:restartNumberingAfterBreak="0">
    <w:nsid w:val="6C583A7A"/>
    <w:multiLevelType w:val="hybridMultilevel"/>
    <w:tmpl w:val="8C6C72FE"/>
    <w:lvl w:ilvl="0" w:tplc="3A2CFD44">
      <w:start w:val="1"/>
      <w:numFmt w:val="lowerRoman"/>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15:restartNumberingAfterBreak="0">
    <w:nsid w:val="6FA00CBF"/>
    <w:multiLevelType w:val="hybridMultilevel"/>
    <w:tmpl w:val="48123F46"/>
    <w:lvl w:ilvl="0" w:tplc="FC7CB00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5" w15:restartNumberingAfterBreak="0">
    <w:nsid w:val="72587ABC"/>
    <w:multiLevelType w:val="hybridMultilevel"/>
    <w:tmpl w:val="593CD3EE"/>
    <w:lvl w:ilvl="0" w:tplc="8F4CE4E8">
      <w:start w:val="1"/>
      <w:numFmt w:val="decimal"/>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455923"/>
    <w:multiLevelType w:val="multilevel"/>
    <w:tmpl w:val="B6825134"/>
    <w:lvl w:ilvl="0">
      <w:start w:val="1"/>
      <w:numFmt w:val="decimal"/>
      <w:suff w:val="space"/>
      <w:lvlText w:val="%1."/>
      <w:lvlJc w:val="left"/>
      <w:pPr>
        <w:ind w:left="0" w:firstLine="0"/>
      </w:pPr>
      <w:rPr>
        <w:rFonts w:hint="default"/>
      </w:rPr>
    </w:lvl>
    <w:lvl w:ilvl="1">
      <w:start w:val="1"/>
      <w:numFmt w:val="decimal"/>
      <w:isLgl/>
      <w:lvlText w:val="%1.%2"/>
      <w:lvlJc w:val="left"/>
      <w:pPr>
        <w:tabs>
          <w:tab w:val="num" w:pos="720"/>
        </w:tabs>
        <w:ind w:left="720" w:hanging="720"/>
      </w:pPr>
      <w:rPr>
        <w:rFonts w:ascii="Times New Roman" w:hAnsi="Times New Roman" w:hint="default"/>
        <w:b/>
        <w:i w:val="0"/>
        <w:sz w:val="20"/>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2422"/>
        </w:tabs>
        <w:ind w:left="2422" w:hanging="720"/>
      </w:pPr>
      <w:rPr>
        <w:rFonts w:hint="default"/>
      </w:rPr>
    </w:lvl>
    <w:lvl w:ilvl="4">
      <w:start w:val="1"/>
      <w:numFmt w:val="lowerRoman"/>
      <w:lvlText w:val="(%5)"/>
      <w:lvlJc w:val="left"/>
      <w:pPr>
        <w:tabs>
          <w:tab w:val="num" w:pos="720"/>
        </w:tabs>
        <w:ind w:left="720" w:hanging="720"/>
      </w:pPr>
      <w:rPr>
        <w:rFonts w:hint="default"/>
      </w:rPr>
    </w:lvl>
    <w:lvl w:ilvl="5">
      <w:start w:val="1"/>
      <w:numFmt w:val="lowerLetter"/>
      <w:lvlText w:val="(%6)"/>
      <w:lvlJc w:val="left"/>
      <w:pPr>
        <w:tabs>
          <w:tab w:val="num" w:pos="432"/>
        </w:tabs>
        <w:ind w:left="432" w:hanging="432"/>
      </w:pPr>
      <w:rPr>
        <w:rFonts w:hint="default"/>
        <w:b w:val="0"/>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7607D7D"/>
    <w:multiLevelType w:val="hybridMultilevel"/>
    <w:tmpl w:val="BE287F06"/>
    <w:lvl w:ilvl="0" w:tplc="0809000F">
      <w:start w:val="1"/>
      <w:numFmt w:val="decimal"/>
      <w:lvlText w:val="%1."/>
      <w:lvlJc w:val="left"/>
      <w:pPr>
        <w:ind w:left="720" w:hanging="360"/>
      </w:pPr>
    </w:lvl>
    <w:lvl w:ilvl="1" w:tplc="585E7022">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F2C0B50"/>
    <w:multiLevelType w:val="hybridMultilevel"/>
    <w:tmpl w:val="7F649D52"/>
    <w:lvl w:ilvl="0" w:tplc="9C2CB4E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39073181">
    <w:abstractNumId w:val="30"/>
  </w:num>
  <w:num w:numId="2" w16cid:durableId="1081486583">
    <w:abstractNumId w:val="37"/>
  </w:num>
  <w:num w:numId="3" w16cid:durableId="1781950738">
    <w:abstractNumId w:val="9"/>
  </w:num>
  <w:num w:numId="4" w16cid:durableId="110245294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53887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09689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7177336">
    <w:abstractNumId w:val="1"/>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73784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4027569">
    <w:abstractNumId w:val="47"/>
  </w:num>
  <w:num w:numId="10" w16cid:durableId="21444218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5527404">
    <w:abstractNumId w:val="19"/>
  </w:num>
  <w:num w:numId="12" w16cid:durableId="1975720288">
    <w:abstractNumId w:val="12"/>
  </w:num>
  <w:num w:numId="13" w16cid:durableId="404886885">
    <w:abstractNumId w:val="46"/>
  </w:num>
  <w:num w:numId="14" w16cid:durableId="875312759">
    <w:abstractNumId w:val="25"/>
  </w:num>
  <w:num w:numId="15" w16cid:durableId="1809319974">
    <w:abstractNumId w:val="10"/>
  </w:num>
  <w:num w:numId="16" w16cid:durableId="2065105986">
    <w:abstractNumId w:val="2"/>
  </w:num>
  <w:num w:numId="17" w16cid:durableId="1870218669">
    <w:abstractNumId w:val="20"/>
  </w:num>
  <w:num w:numId="18" w16cid:durableId="20862299">
    <w:abstractNumId w:val="35"/>
  </w:num>
  <w:num w:numId="19" w16cid:durableId="1641963244">
    <w:abstractNumId w:val="5"/>
  </w:num>
  <w:num w:numId="20" w16cid:durableId="850949408">
    <w:abstractNumId w:val="43"/>
  </w:num>
  <w:num w:numId="21" w16cid:durableId="2057776169">
    <w:abstractNumId w:val="34"/>
  </w:num>
  <w:num w:numId="22" w16cid:durableId="20280221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68602437">
    <w:abstractNumId w:val="21"/>
  </w:num>
  <w:num w:numId="24" w16cid:durableId="1980525610">
    <w:abstractNumId w:val="14"/>
  </w:num>
  <w:num w:numId="25" w16cid:durableId="524827620">
    <w:abstractNumId w:val="45"/>
  </w:num>
  <w:num w:numId="26" w16cid:durableId="1345323315">
    <w:abstractNumId w:val="3"/>
  </w:num>
  <w:num w:numId="27" w16cid:durableId="484010004">
    <w:abstractNumId w:val="48"/>
  </w:num>
  <w:num w:numId="28" w16cid:durableId="250969561">
    <w:abstractNumId w:val="15"/>
  </w:num>
  <w:num w:numId="29" w16cid:durableId="1903906498">
    <w:abstractNumId w:val="38"/>
  </w:num>
  <w:num w:numId="30" w16cid:durableId="365910620">
    <w:abstractNumId w:val="39"/>
  </w:num>
  <w:num w:numId="31" w16cid:durableId="20146005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301242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03200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8454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133017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07994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7948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37699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167797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832797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4218009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83528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93355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3637647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12082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1268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97347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6873680">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736333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1117826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7C3"/>
    <w:rsid w:val="00026CA0"/>
    <w:rsid w:val="00034B69"/>
    <w:rsid w:val="00037FB0"/>
    <w:rsid w:val="00045C81"/>
    <w:rsid w:val="0005215F"/>
    <w:rsid w:val="00062B5D"/>
    <w:rsid w:val="00066C5D"/>
    <w:rsid w:val="0007167E"/>
    <w:rsid w:val="00072B52"/>
    <w:rsid w:val="000750FF"/>
    <w:rsid w:val="00077C00"/>
    <w:rsid w:val="000933C6"/>
    <w:rsid w:val="0009641E"/>
    <w:rsid w:val="00096AAF"/>
    <w:rsid w:val="000A2207"/>
    <w:rsid w:val="000A34D5"/>
    <w:rsid w:val="000A49DB"/>
    <w:rsid w:val="000C7221"/>
    <w:rsid w:val="000F09B5"/>
    <w:rsid w:val="0010376B"/>
    <w:rsid w:val="001166EF"/>
    <w:rsid w:val="00116C03"/>
    <w:rsid w:val="00116E09"/>
    <w:rsid w:val="00120413"/>
    <w:rsid w:val="001262AE"/>
    <w:rsid w:val="0013347A"/>
    <w:rsid w:val="00134403"/>
    <w:rsid w:val="00137D87"/>
    <w:rsid w:val="00146793"/>
    <w:rsid w:val="00151553"/>
    <w:rsid w:val="001538C6"/>
    <w:rsid w:val="001571BA"/>
    <w:rsid w:val="00162DEF"/>
    <w:rsid w:val="00165003"/>
    <w:rsid w:val="001953FD"/>
    <w:rsid w:val="001C2C78"/>
    <w:rsid w:val="001C3B24"/>
    <w:rsid w:val="001C69BA"/>
    <w:rsid w:val="001D26A8"/>
    <w:rsid w:val="001D50B1"/>
    <w:rsid w:val="001F18B0"/>
    <w:rsid w:val="001F3705"/>
    <w:rsid w:val="00215B23"/>
    <w:rsid w:val="00222079"/>
    <w:rsid w:val="00224360"/>
    <w:rsid w:val="00224A2C"/>
    <w:rsid w:val="002262BC"/>
    <w:rsid w:val="0023440B"/>
    <w:rsid w:val="002430CE"/>
    <w:rsid w:val="00245AED"/>
    <w:rsid w:val="00270409"/>
    <w:rsid w:val="002753B1"/>
    <w:rsid w:val="002843E8"/>
    <w:rsid w:val="00287AE0"/>
    <w:rsid w:val="00292335"/>
    <w:rsid w:val="002965C9"/>
    <w:rsid w:val="002A47FF"/>
    <w:rsid w:val="002B1DC4"/>
    <w:rsid w:val="002C51EC"/>
    <w:rsid w:val="002C5A2E"/>
    <w:rsid w:val="002D2AC2"/>
    <w:rsid w:val="002E27B9"/>
    <w:rsid w:val="002F029E"/>
    <w:rsid w:val="002F0646"/>
    <w:rsid w:val="002F494E"/>
    <w:rsid w:val="002F72CB"/>
    <w:rsid w:val="0031582F"/>
    <w:rsid w:val="00316800"/>
    <w:rsid w:val="00324067"/>
    <w:rsid w:val="00327FC7"/>
    <w:rsid w:val="00342BF0"/>
    <w:rsid w:val="00343960"/>
    <w:rsid w:val="003A67E2"/>
    <w:rsid w:val="003A6856"/>
    <w:rsid w:val="003B17CD"/>
    <w:rsid w:val="003B1B15"/>
    <w:rsid w:val="003B2D6B"/>
    <w:rsid w:val="003D2849"/>
    <w:rsid w:val="003D2B91"/>
    <w:rsid w:val="003F317E"/>
    <w:rsid w:val="003F36A7"/>
    <w:rsid w:val="0040100C"/>
    <w:rsid w:val="004138D9"/>
    <w:rsid w:val="00417EF6"/>
    <w:rsid w:val="00431A0B"/>
    <w:rsid w:val="00433DAF"/>
    <w:rsid w:val="004357D7"/>
    <w:rsid w:val="00442C9E"/>
    <w:rsid w:val="00452922"/>
    <w:rsid w:val="004701F1"/>
    <w:rsid w:val="00473945"/>
    <w:rsid w:val="00482BAD"/>
    <w:rsid w:val="00486174"/>
    <w:rsid w:val="004930E1"/>
    <w:rsid w:val="004C6E05"/>
    <w:rsid w:val="004D06C2"/>
    <w:rsid w:val="004E599D"/>
    <w:rsid w:val="004E73B4"/>
    <w:rsid w:val="00510785"/>
    <w:rsid w:val="00512AFD"/>
    <w:rsid w:val="0052437B"/>
    <w:rsid w:val="00527BD0"/>
    <w:rsid w:val="005320BC"/>
    <w:rsid w:val="005361B4"/>
    <w:rsid w:val="005364C6"/>
    <w:rsid w:val="005406B0"/>
    <w:rsid w:val="005479F1"/>
    <w:rsid w:val="005569E9"/>
    <w:rsid w:val="00561BEA"/>
    <w:rsid w:val="00596A64"/>
    <w:rsid w:val="005A1FE0"/>
    <w:rsid w:val="005A2480"/>
    <w:rsid w:val="005A344D"/>
    <w:rsid w:val="005A5438"/>
    <w:rsid w:val="005A57BF"/>
    <w:rsid w:val="005D0B5E"/>
    <w:rsid w:val="005D6DAB"/>
    <w:rsid w:val="005E2515"/>
    <w:rsid w:val="006011E8"/>
    <w:rsid w:val="00610AFD"/>
    <w:rsid w:val="00614BCF"/>
    <w:rsid w:val="00616F14"/>
    <w:rsid w:val="006218E4"/>
    <w:rsid w:val="006359C2"/>
    <w:rsid w:val="0064096F"/>
    <w:rsid w:val="00651162"/>
    <w:rsid w:val="0065329E"/>
    <w:rsid w:val="00672056"/>
    <w:rsid w:val="006731CD"/>
    <w:rsid w:val="00690954"/>
    <w:rsid w:val="006A2BD6"/>
    <w:rsid w:val="006A7ABD"/>
    <w:rsid w:val="006C2DB8"/>
    <w:rsid w:val="006E70CB"/>
    <w:rsid w:val="006F1465"/>
    <w:rsid w:val="006F5B2D"/>
    <w:rsid w:val="006F6E5A"/>
    <w:rsid w:val="007065E5"/>
    <w:rsid w:val="00706F78"/>
    <w:rsid w:val="0072030A"/>
    <w:rsid w:val="00721A94"/>
    <w:rsid w:val="00724F1D"/>
    <w:rsid w:val="00730982"/>
    <w:rsid w:val="0073431D"/>
    <w:rsid w:val="007359B7"/>
    <w:rsid w:val="00741294"/>
    <w:rsid w:val="00750DE7"/>
    <w:rsid w:val="0075290A"/>
    <w:rsid w:val="00765C20"/>
    <w:rsid w:val="0076610B"/>
    <w:rsid w:val="007669D4"/>
    <w:rsid w:val="00776D28"/>
    <w:rsid w:val="00782CB6"/>
    <w:rsid w:val="00784075"/>
    <w:rsid w:val="0078601B"/>
    <w:rsid w:val="00786ED2"/>
    <w:rsid w:val="00790E5C"/>
    <w:rsid w:val="007A2791"/>
    <w:rsid w:val="007A36BB"/>
    <w:rsid w:val="007A504F"/>
    <w:rsid w:val="007A6542"/>
    <w:rsid w:val="007A6D35"/>
    <w:rsid w:val="007C017D"/>
    <w:rsid w:val="007D4B78"/>
    <w:rsid w:val="007D5EC5"/>
    <w:rsid w:val="007E50CC"/>
    <w:rsid w:val="00800DF6"/>
    <w:rsid w:val="00807E0E"/>
    <w:rsid w:val="008206B8"/>
    <w:rsid w:val="0082170D"/>
    <w:rsid w:val="00831E5A"/>
    <w:rsid w:val="00837A6B"/>
    <w:rsid w:val="00843055"/>
    <w:rsid w:val="00843529"/>
    <w:rsid w:val="00847FF5"/>
    <w:rsid w:val="00852D22"/>
    <w:rsid w:val="00853564"/>
    <w:rsid w:val="00855212"/>
    <w:rsid w:val="00863EE0"/>
    <w:rsid w:val="00876880"/>
    <w:rsid w:val="00893F75"/>
    <w:rsid w:val="008B228F"/>
    <w:rsid w:val="008B5B77"/>
    <w:rsid w:val="008D36D4"/>
    <w:rsid w:val="0090423F"/>
    <w:rsid w:val="00912829"/>
    <w:rsid w:val="00916C60"/>
    <w:rsid w:val="00921231"/>
    <w:rsid w:val="00923726"/>
    <w:rsid w:val="0094555D"/>
    <w:rsid w:val="00946A0C"/>
    <w:rsid w:val="00953E94"/>
    <w:rsid w:val="009543D8"/>
    <w:rsid w:val="00957360"/>
    <w:rsid w:val="009A387E"/>
    <w:rsid w:val="009A6A9F"/>
    <w:rsid w:val="009B075D"/>
    <w:rsid w:val="009C047A"/>
    <w:rsid w:val="009C4036"/>
    <w:rsid w:val="009C45A1"/>
    <w:rsid w:val="009C5095"/>
    <w:rsid w:val="009D2056"/>
    <w:rsid w:val="009E7420"/>
    <w:rsid w:val="009F3C6D"/>
    <w:rsid w:val="009F3F52"/>
    <w:rsid w:val="009F75C1"/>
    <w:rsid w:val="00A2764D"/>
    <w:rsid w:val="00A3082A"/>
    <w:rsid w:val="00A43F93"/>
    <w:rsid w:val="00A4469D"/>
    <w:rsid w:val="00A44D62"/>
    <w:rsid w:val="00A504AA"/>
    <w:rsid w:val="00A50C78"/>
    <w:rsid w:val="00A547E5"/>
    <w:rsid w:val="00A61501"/>
    <w:rsid w:val="00A66116"/>
    <w:rsid w:val="00A66421"/>
    <w:rsid w:val="00A8222F"/>
    <w:rsid w:val="00A858D4"/>
    <w:rsid w:val="00A86459"/>
    <w:rsid w:val="00AB0470"/>
    <w:rsid w:val="00AB4983"/>
    <w:rsid w:val="00AB538A"/>
    <w:rsid w:val="00AB7FB5"/>
    <w:rsid w:val="00AC33A1"/>
    <w:rsid w:val="00AD0C4D"/>
    <w:rsid w:val="00AE35B7"/>
    <w:rsid w:val="00AE5C79"/>
    <w:rsid w:val="00B0079C"/>
    <w:rsid w:val="00B224B3"/>
    <w:rsid w:val="00B42C0E"/>
    <w:rsid w:val="00B43DBA"/>
    <w:rsid w:val="00B47512"/>
    <w:rsid w:val="00B63CFF"/>
    <w:rsid w:val="00B6404F"/>
    <w:rsid w:val="00B64F98"/>
    <w:rsid w:val="00B84972"/>
    <w:rsid w:val="00B90C1A"/>
    <w:rsid w:val="00B92C15"/>
    <w:rsid w:val="00B94714"/>
    <w:rsid w:val="00BA3679"/>
    <w:rsid w:val="00BA7B15"/>
    <w:rsid w:val="00BB5D80"/>
    <w:rsid w:val="00BB6E8B"/>
    <w:rsid w:val="00BC43A2"/>
    <w:rsid w:val="00BD54A9"/>
    <w:rsid w:val="00BE3790"/>
    <w:rsid w:val="00BE5047"/>
    <w:rsid w:val="00BF2106"/>
    <w:rsid w:val="00BF3FCD"/>
    <w:rsid w:val="00C009D3"/>
    <w:rsid w:val="00C05BD3"/>
    <w:rsid w:val="00C12D07"/>
    <w:rsid w:val="00C14E41"/>
    <w:rsid w:val="00C405E5"/>
    <w:rsid w:val="00C42146"/>
    <w:rsid w:val="00C511A3"/>
    <w:rsid w:val="00C73F11"/>
    <w:rsid w:val="00C75AD0"/>
    <w:rsid w:val="00C84361"/>
    <w:rsid w:val="00C846CD"/>
    <w:rsid w:val="00C874B8"/>
    <w:rsid w:val="00CA43EE"/>
    <w:rsid w:val="00CB0399"/>
    <w:rsid w:val="00CB3F57"/>
    <w:rsid w:val="00CD2D41"/>
    <w:rsid w:val="00CD5E18"/>
    <w:rsid w:val="00CE0B67"/>
    <w:rsid w:val="00CE2012"/>
    <w:rsid w:val="00CE2F99"/>
    <w:rsid w:val="00CF2A38"/>
    <w:rsid w:val="00CF5D54"/>
    <w:rsid w:val="00CF6D09"/>
    <w:rsid w:val="00D0288D"/>
    <w:rsid w:val="00D13F62"/>
    <w:rsid w:val="00D2069A"/>
    <w:rsid w:val="00D20978"/>
    <w:rsid w:val="00D2382D"/>
    <w:rsid w:val="00D24BF9"/>
    <w:rsid w:val="00D659D6"/>
    <w:rsid w:val="00D701C9"/>
    <w:rsid w:val="00DA421E"/>
    <w:rsid w:val="00DB1687"/>
    <w:rsid w:val="00DB26FF"/>
    <w:rsid w:val="00DC0F19"/>
    <w:rsid w:val="00DD0F39"/>
    <w:rsid w:val="00DE0C1D"/>
    <w:rsid w:val="00DF3241"/>
    <w:rsid w:val="00E10810"/>
    <w:rsid w:val="00E12B6E"/>
    <w:rsid w:val="00E15F73"/>
    <w:rsid w:val="00E24C45"/>
    <w:rsid w:val="00E43F08"/>
    <w:rsid w:val="00E45C1C"/>
    <w:rsid w:val="00E467C3"/>
    <w:rsid w:val="00E87EA6"/>
    <w:rsid w:val="00E96E92"/>
    <w:rsid w:val="00E971FC"/>
    <w:rsid w:val="00EB1D84"/>
    <w:rsid w:val="00ED04D4"/>
    <w:rsid w:val="00ED14DA"/>
    <w:rsid w:val="00EE33EE"/>
    <w:rsid w:val="00EF17D3"/>
    <w:rsid w:val="00EF4DA6"/>
    <w:rsid w:val="00F07AEA"/>
    <w:rsid w:val="00F251FD"/>
    <w:rsid w:val="00F26651"/>
    <w:rsid w:val="00F44390"/>
    <w:rsid w:val="00F60DCC"/>
    <w:rsid w:val="00F720A5"/>
    <w:rsid w:val="00F7663D"/>
    <w:rsid w:val="00F80028"/>
    <w:rsid w:val="00F8106B"/>
    <w:rsid w:val="00F8163F"/>
    <w:rsid w:val="00F91082"/>
    <w:rsid w:val="00F95874"/>
    <w:rsid w:val="00FC5212"/>
    <w:rsid w:val="00FC5616"/>
    <w:rsid w:val="00FD22C0"/>
    <w:rsid w:val="00FD2391"/>
    <w:rsid w:val="00FD241A"/>
    <w:rsid w:val="00FD3CF5"/>
    <w:rsid w:val="00FD4474"/>
    <w:rsid w:val="00FE33E9"/>
    <w:rsid w:val="00FE52E4"/>
    <w:rsid w:val="00FF6F00"/>
    <w:rsid w:val="00FF7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C506C"/>
  <w15:chartTrackingRefBased/>
  <w15:docId w15:val="{578DE095-4C09-4F98-A2F8-002A972D8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46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7C3"/>
  </w:style>
  <w:style w:type="paragraph" w:styleId="ListParagraph">
    <w:name w:val="List Paragraph"/>
    <w:basedOn w:val="Normal"/>
    <w:uiPriority w:val="34"/>
    <w:qFormat/>
    <w:rsid w:val="00E467C3"/>
    <w:pPr>
      <w:ind w:left="720"/>
      <w:contextualSpacing/>
    </w:pPr>
  </w:style>
  <w:style w:type="character" w:customStyle="1" w:styleId="BodyArial10pt">
    <w:name w:val="Body Arial 10pt"/>
    <w:basedOn w:val="DefaultParagraphFont"/>
    <w:rsid w:val="00FD4474"/>
    <w:rPr>
      <w:rFonts w:ascii="Arial" w:hAnsi="Arial" w:cs="Arial" w:hint="default"/>
      <w:sz w:val="20"/>
      <w:szCs w:val="20"/>
    </w:rPr>
  </w:style>
  <w:style w:type="paragraph" w:styleId="BalloonText">
    <w:name w:val="Balloon Text"/>
    <w:basedOn w:val="Normal"/>
    <w:link w:val="BalloonTextChar"/>
    <w:uiPriority w:val="99"/>
    <w:semiHidden/>
    <w:unhideWhenUsed/>
    <w:rsid w:val="001334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47A"/>
    <w:rPr>
      <w:rFonts w:ascii="Segoe UI" w:hAnsi="Segoe UI" w:cs="Segoe UI"/>
      <w:sz w:val="18"/>
      <w:szCs w:val="18"/>
    </w:rPr>
  </w:style>
  <w:style w:type="character" w:styleId="CommentReference">
    <w:name w:val="annotation reference"/>
    <w:basedOn w:val="DefaultParagraphFont"/>
    <w:uiPriority w:val="99"/>
    <w:semiHidden/>
    <w:unhideWhenUsed/>
    <w:rsid w:val="0023440B"/>
    <w:rPr>
      <w:sz w:val="16"/>
      <w:szCs w:val="16"/>
    </w:rPr>
  </w:style>
  <w:style w:type="paragraph" w:styleId="CommentText">
    <w:name w:val="annotation text"/>
    <w:basedOn w:val="Normal"/>
    <w:link w:val="CommentTextChar"/>
    <w:uiPriority w:val="99"/>
    <w:semiHidden/>
    <w:unhideWhenUsed/>
    <w:rsid w:val="0023440B"/>
    <w:pPr>
      <w:spacing w:line="240" w:lineRule="auto"/>
    </w:pPr>
    <w:rPr>
      <w:sz w:val="20"/>
      <w:szCs w:val="20"/>
    </w:rPr>
  </w:style>
  <w:style w:type="character" w:customStyle="1" w:styleId="CommentTextChar">
    <w:name w:val="Comment Text Char"/>
    <w:basedOn w:val="DefaultParagraphFont"/>
    <w:link w:val="CommentText"/>
    <w:uiPriority w:val="99"/>
    <w:semiHidden/>
    <w:rsid w:val="0023440B"/>
    <w:rPr>
      <w:sz w:val="20"/>
      <w:szCs w:val="20"/>
    </w:rPr>
  </w:style>
  <w:style w:type="paragraph" w:styleId="CommentSubject">
    <w:name w:val="annotation subject"/>
    <w:basedOn w:val="CommentText"/>
    <w:next w:val="CommentText"/>
    <w:link w:val="CommentSubjectChar"/>
    <w:uiPriority w:val="99"/>
    <w:semiHidden/>
    <w:unhideWhenUsed/>
    <w:rsid w:val="0023440B"/>
    <w:rPr>
      <w:b/>
      <w:bCs/>
    </w:rPr>
  </w:style>
  <w:style w:type="character" w:customStyle="1" w:styleId="CommentSubjectChar">
    <w:name w:val="Comment Subject Char"/>
    <w:basedOn w:val="CommentTextChar"/>
    <w:link w:val="CommentSubject"/>
    <w:uiPriority w:val="99"/>
    <w:semiHidden/>
    <w:rsid w:val="0023440B"/>
    <w:rPr>
      <w:b/>
      <w:bCs/>
      <w:sz w:val="20"/>
      <w:szCs w:val="20"/>
    </w:rPr>
  </w:style>
  <w:style w:type="paragraph" w:styleId="Footer">
    <w:name w:val="footer"/>
    <w:basedOn w:val="Normal"/>
    <w:link w:val="FooterChar"/>
    <w:uiPriority w:val="99"/>
    <w:unhideWhenUsed/>
    <w:rsid w:val="005A24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480"/>
  </w:style>
  <w:style w:type="paragraph" w:styleId="NormalIndent">
    <w:name w:val="Normal Indent"/>
    <w:basedOn w:val="Normal"/>
    <w:uiPriority w:val="99"/>
    <w:rsid w:val="00847FF5"/>
    <w:pPr>
      <w:widowControl w:val="0"/>
      <w:spacing w:after="0" w:line="240" w:lineRule="auto"/>
      <w:ind w:left="720"/>
    </w:pPr>
    <w:rPr>
      <w:rFonts w:ascii="Arial" w:eastAsia="Times New Roman" w:hAnsi="Arial" w:cs="Times New Roman"/>
      <w:sz w:val="20"/>
      <w:szCs w:val="20"/>
    </w:rPr>
  </w:style>
  <w:style w:type="paragraph" w:styleId="Revision">
    <w:name w:val="Revision"/>
    <w:hidden/>
    <w:uiPriority w:val="99"/>
    <w:semiHidden/>
    <w:rsid w:val="00786ED2"/>
    <w:pPr>
      <w:spacing w:after="0" w:line="240" w:lineRule="auto"/>
    </w:pPr>
  </w:style>
  <w:style w:type="character" w:styleId="Hyperlink">
    <w:name w:val="Hyperlink"/>
    <w:basedOn w:val="DefaultParagraphFont"/>
    <w:uiPriority w:val="99"/>
    <w:unhideWhenUsed/>
    <w:rsid w:val="00786ED2"/>
    <w:rPr>
      <w:color w:val="0563C1" w:themeColor="hyperlink"/>
      <w:u w:val="single"/>
    </w:rPr>
  </w:style>
  <w:style w:type="character" w:styleId="UnresolvedMention">
    <w:name w:val="Unresolved Mention"/>
    <w:basedOn w:val="DefaultParagraphFont"/>
    <w:uiPriority w:val="99"/>
    <w:semiHidden/>
    <w:unhideWhenUsed/>
    <w:rsid w:val="00786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660691">
      <w:bodyDiv w:val="1"/>
      <w:marLeft w:val="0"/>
      <w:marRight w:val="0"/>
      <w:marTop w:val="0"/>
      <w:marBottom w:val="0"/>
      <w:divBdr>
        <w:top w:val="none" w:sz="0" w:space="0" w:color="auto"/>
        <w:left w:val="none" w:sz="0" w:space="0" w:color="auto"/>
        <w:bottom w:val="none" w:sz="0" w:space="0" w:color="auto"/>
        <w:right w:val="none" w:sz="0" w:space="0" w:color="auto"/>
      </w:divBdr>
    </w:div>
    <w:div w:id="1306740572">
      <w:bodyDiv w:val="1"/>
      <w:marLeft w:val="0"/>
      <w:marRight w:val="0"/>
      <w:marTop w:val="0"/>
      <w:marBottom w:val="0"/>
      <w:divBdr>
        <w:top w:val="none" w:sz="0" w:space="0" w:color="auto"/>
        <w:left w:val="none" w:sz="0" w:space="0" w:color="auto"/>
        <w:bottom w:val="none" w:sz="0" w:space="0" w:color="auto"/>
        <w:right w:val="none" w:sz="0" w:space="0" w:color="auto"/>
      </w:divBdr>
    </w:div>
    <w:div w:id="1346715595">
      <w:bodyDiv w:val="1"/>
      <w:marLeft w:val="0"/>
      <w:marRight w:val="0"/>
      <w:marTop w:val="0"/>
      <w:marBottom w:val="0"/>
      <w:divBdr>
        <w:top w:val="none" w:sz="0" w:space="0" w:color="auto"/>
        <w:left w:val="none" w:sz="0" w:space="0" w:color="auto"/>
        <w:bottom w:val="none" w:sz="0" w:space="0" w:color="auto"/>
        <w:right w:val="none" w:sz="0" w:space="0" w:color="auto"/>
      </w:divBdr>
    </w:div>
    <w:div w:id="181313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ita.gov.mt/en/GMICT/Pages/GMICT-Policies.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ictpolicies.gov.m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0CC7F14E0E0547AD3489372390B01C" ma:contentTypeVersion="4" ma:contentTypeDescription="Create a new document." ma:contentTypeScope="" ma:versionID="ffa935a5021f858649deee78f333d81d">
  <xsd:schema xmlns:xsd="http://www.w3.org/2001/XMLSchema" xmlns:xs="http://www.w3.org/2001/XMLSchema" xmlns:p="http://schemas.microsoft.com/office/2006/metadata/properties" xmlns:ns3="02bb6de6-826e-42dd-bc79-8b2ec43d35ec" targetNamespace="http://schemas.microsoft.com/office/2006/metadata/properties" ma:root="true" ma:fieldsID="1c4a7f4183b385ca5882d21e9a23a07c" ns3:_="">
    <xsd:import namespace="02bb6de6-826e-42dd-bc79-8b2ec43d35e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b6de6-826e-42dd-bc79-8b2ec43d3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FFFCC-3A9F-487B-BA8E-A9756A98FC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b6de6-826e-42dd-bc79-8b2ec43d35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A3943C-F9E6-43D3-8460-2A767AE796DE}">
  <ds:schemaRefs>
    <ds:schemaRef ds:uri="http://schemas.microsoft.com/sharepoint/v3/contenttype/forms"/>
  </ds:schemaRefs>
</ds:datastoreItem>
</file>

<file path=customXml/itemProps3.xml><?xml version="1.0" encoding="utf-8"?>
<ds:datastoreItem xmlns:ds="http://schemas.openxmlformats.org/officeDocument/2006/customXml" ds:itemID="{17DCF916-614B-4DCA-BC66-3E26F22E20E3}">
  <ds:schemaRefs>
    <ds:schemaRef ds:uri="http://schemas.openxmlformats.org/officeDocument/2006/bibliography"/>
  </ds:schemaRefs>
</ds:datastoreItem>
</file>

<file path=customXml/itemProps4.xml><?xml version="1.0" encoding="utf-8"?>
<ds:datastoreItem xmlns:ds="http://schemas.openxmlformats.org/officeDocument/2006/customXml" ds:itemID="{8E5A04FC-6C8C-4839-9084-EDD70B8645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9681</Words>
  <Characters>55187</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LoE Template</vt:lpstr>
    </vt:vector>
  </TitlesOfParts>
  <Manager>Contracts and Legal</Manager>
  <Company>MITA</Company>
  <LinksUpToDate>false</LinksUpToDate>
  <CharactersWithSpaces>64739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LoE Template</dc:title>
  <dc:subject>DPS 020/20</dc:subject>
  <dc:creator>Mercieca Danielle at MITA</dc:creator>
  <cp:keywords/>
  <dc:description/>
  <cp:lastModifiedBy>Mifsud Michaela at MITA</cp:lastModifiedBy>
  <cp:revision>3</cp:revision>
  <dcterms:created xsi:type="dcterms:W3CDTF">2025-08-18T09:35:00Z</dcterms:created>
  <dcterms:modified xsi:type="dcterms:W3CDTF">2025-08-19T06:00:00Z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0x0101008D0CC7F14E0E0547AD3489372390B01C</vt:lpwstr>
  </property>
  <property fmtid="{D5CDD505-2E9C-101B-9397-08002B2CF9AE}" pid="3" name="ClassificationContentMarkingFooterShapeIds">
    <vt:lpwstr>1,2,3</vt:lpwstr>
  </property>
  <property fmtid="{D5CDD505-2E9C-101B-9397-08002B2CF9AE}" pid="4" name="ClassificationContentMarkingFooterFontProps">
    <vt:lpwstr>#000000,10,Calibri</vt:lpwstr>
  </property>
  <property fmtid="{D5CDD505-2E9C-101B-9397-08002B2CF9AE}" pid="5" name="ClassificationContentMarkingFooterText">
    <vt:lpwstr>Unclassified</vt:lpwstr>
  </property>
  <property fmtid="{D5CDD505-2E9C-101B-9397-08002B2CF9AE}" pid="6" name="MSIP_Label_250b0053-e9e4-4f03-b2f6-aff36cfd23c2_Enabled">
    <vt:lpwstr>true</vt:lpwstr>
  </property>
  <property fmtid="{D5CDD505-2E9C-101B-9397-08002B2CF9AE}" pid="7" name="MSIP_Label_250b0053-e9e4-4f03-b2f6-aff36cfd23c2_SetDate">
    <vt:lpwstr>2024-04-29T05:44:24Z</vt:lpwstr>
  </property>
  <property fmtid="{D5CDD505-2E9C-101B-9397-08002B2CF9AE}" pid="8" name="MSIP_Label_250b0053-e9e4-4f03-b2f6-aff36cfd23c2_Method">
    <vt:lpwstr>Standard</vt:lpwstr>
  </property>
  <property fmtid="{D5CDD505-2E9C-101B-9397-08002B2CF9AE}" pid="9" name="MSIP_Label_250b0053-e9e4-4f03-b2f6-aff36cfd23c2_Name">
    <vt:lpwstr>Unlabel</vt:lpwstr>
  </property>
  <property fmtid="{D5CDD505-2E9C-101B-9397-08002B2CF9AE}" pid="10" name="MSIP_Label_250b0053-e9e4-4f03-b2f6-aff36cfd23c2_SiteId">
    <vt:lpwstr>34cdd9f5-5db8-49bc-acba-01f65cca680d</vt:lpwstr>
  </property>
  <property fmtid="{D5CDD505-2E9C-101B-9397-08002B2CF9AE}" pid="11" name="MSIP_Label_250b0053-e9e4-4f03-b2f6-aff36cfd23c2_ActionId">
    <vt:lpwstr>3201f0e1-6639-4a45-a0fb-e7bb1dbfb9fb</vt:lpwstr>
  </property>
  <property fmtid="{D5CDD505-2E9C-101B-9397-08002B2CF9AE}" pid="12" name="MSIP_Label_250b0053-e9e4-4f03-b2f6-aff36cfd23c2_ContentBits">
    <vt:lpwstr>2</vt:lpwstr>
  </property>
</Properties>
</file>