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CE974" w14:textId="77777777" w:rsidR="00D4434A" w:rsidRDefault="00D4434A">
      <w:pPr>
        <w:spacing w:line="242" w:lineRule="auto"/>
        <w:jc w:val="both"/>
        <w:rPr>
          <w:rFonts w:ascii="Bahnschrift Light"/>
          <w:sz w:val="14"/>
        </w:rPr>
      </w:pPr>
    </w:p>
    <w:p w14:paraId="53D7C60D" w14:textId="77777777" w:rsidR="000479C7" w:rsidRPr="000479C7" w:rsidRDefault="000479C7" w:rsidP="000479C7">
      <w:pPr>
        <w:rPr>
          <w:rFonts w:ascii="Bahnschrift Light"/>
          <w:sz w:val="14"/>
        </w:rPr>
      </w:pPr>
    </w:p>
    <w:p w14:paraId="7D771713" w14:textId="77777777" w:rsidR="000479C7" w:rsidRPr="000479C7" w:rsidRDefault="000479C7" w:rsidP="000479C7">
      <w:pPr>
        <w:rPr>
          <w:rFonts w:ascii="Bahnschrift Light"/>
          <w:sz w:val="14"/>
        </w:rPr>
      </w:pPr>
    </w:p>
    <w:p w14:paraId="62E091D5" w14:textId="77777777" w:rsidR="000479C7" w:rsidRDefault="000479C7" w:rsidP="000479C7">
      <w:pPr>
        <w:rPr>
          <w:rFonts w:ascii="Bahnschrift Light"/>
          <w:sz w:val="14"/>
        </w:rPr>
      </w:pPr>
    </w:p>
    <w:p w14:paraId="059A022F" w14:textId="1C9B8EC7" w:rsidR="00D4434A" w:rsidRDefault="000479C7" w:rsidP="000479C7">
      <w:pPr>
        <w:tabs>
          <w:tab w:val="left" w:pos="930"/>
        </w:tabs>
        <w:rPr>
          <w:b/>
          <w:i/>
          <w:sz w:val="20"/>
        </w:rPr>
      </w:pPr>
      <w:r>
        <w:rPr>
          <w:rFonts w:ascii="Bahnschrift Light"/>
          <w:sz w:val="14"/>
        </w:rPr>
        <w:tab/>
      </w:r>
      <w:r w:rsidR="00963BF4">
        <w:rPr>
          <w:b/>
          <w:i/>
          <w:color w:val="FF0000"/>
          <w:sz w:val="20"/>
          <w:shd w:val="clear" w:color="auto" w:fill="00FFFF"/>
        </w:rPr>
        <w:t>Please</w:t>
      </w:r>
      <w:r w:rsidR="00963BF4">
        <w:rPr>
          <w:b/>
          <w:i/>
          <w:color w:val="FF0000"/>
          <w:spacing w:val="-9"/>
          <w:sz w:val="20"/>
          <w:shd w:val="clear" w:color="auto" w:fill="00FFFF"/>
        </w:rPr>
        <w:t xml:space="preserve"> </w:t>
      </w:r>
      <w:r w:rsidR="00963BF4">
        <w:rPr>
          <w:b/>
          <w:i/>
          <w:color w:val="FF0000"/>
          <w:sz w:val="20"/>
          <w:shd w:val="clear" w:color="auto" w:fill="00FFFF"/>
        </w:rPr>
        <w:t>insert</w:t>
      </w:r>
      <w:r w:rsidR="00963BF4">
        <w:rPr>
          <w:b/>
          <w:i/>
          <w:color w:val="FF0000"/>
          <w:spacing w:val="-7"/>
          <w:sz w:val="20"/>
          <w:shd w:val="clear" w:color="auto" w:fill="00FFFF"/>
        </w:rPr>
        <w:t xml:space="preserve"> </w:t>
      </w:r>
      <w:r w:rsidR="00963BF4">
        <w:rPr>
          <w:b/>
          <w:i/>
          <w:color w:val="FF0000"/>
          <w:sz w:val="20"/>
          <w:shd w:val="clear" w:color="auto" w:fill="00FFFF"/>
        </w:rPr>
        <w:t>the</w:t>
      </w:r>
      <w:r w:rsidR="00963BF4">
        <w:rPr>
          <w:b/>
          <w:i/>
          <w:color w:val="FF0000"/>
          <w:spacing w:val="-8"/>
          <w:sz w:val="20"/>
          <w:shd w:val="clear" w:color="auto" w:fill="00FFFF"/>
        </w:rPr>
        <w:t xml:space="preserve"> </w:t>
      </w:r>
      <w:r w:rsidR="00963BF4">
        <w:rPr>
          <w:b/>
          <w:i/>
          <w:color w:val="FF0000"/>
          <w:sz w:val="20"/>
          <w:shd w:val="clear" w:color="auto" w:fill="00FFFF"/>
        </w:rPr>
        <w:t>Procurement</w:t>
      </w:r>
      <w:r w:rsidR="00963BF4">
        <w:rPr>
          <w:b/>
          <w:i/>
          <w:color w:val="FF0000"/>
          <w:spacing w:val="-10"/>
          <w:sz w:val="20"/>
          <w:shd w:val="clear" w:color="auto" w:fill="00FFFF"/>
        </w:rPr>
        <w:t xml:space="preserve"> </w:t>
      </w:r>
      <w:r w:rsidR="00963BF4">
        <w:rPr>
          <w:b/>
          <w:i/>
          <w:color w:val="FF0000"/>
          <w:sz w:val="20"/>
          <w:shd w:val="clear" w:color="auto" w:fill="00FFFF"/>
        </w:rPr>
        <w:t>Document</w:t>
      </w:r>
      <w:r w:rsidR="00963BF4">
        <w:rPr>
          <w:b/>
          <w:i/>
          <w:color w:val="FF0000"/>
          <w:spacing w:val="-9"/>
          <w:sz w:val="20"/>
          <w:shd w:val="clear" w:color="auto" w:fill="00FFFF"/>
        </w:rPr>
        <w:t xml:space="preserve"> </w:t>
      </w:r>
      <w:r w:rsidR="00963BF4">
        <w:rPr>
          <w:b/>
          <w:i/>
          <w:color w:val="FF0000"/>
          <w:sz w:val="20"/>
          <w:shd w:val="clear" w:color="auto" w:fill="00FFFF"/>
        </w:rPr>
        <w:t>Reference</w:t>
      </w:r>
      <w:r w:rsidR="00963BF4">
        <w:rPr>
          <w:b/>
          <w:i/>
          <w:color w:val="FF0000"/>
          <w:spacing w:val="-8"/>
          <w:sz w:val="20"/>
          <w:shd w:val="clear" w:color="auto" w:fill="00FFFF"/>
        </w:rPr>
        <w:t xml:space="preserve"> </w:t>
      </w:r>
      <w:r w:rsidR="00963BF4">
        <w:rPr>
          <w:b/>
          <w:i/>
          <w:color w:val="FF0000"/>
          <w:spacing w:val="-2"/>
          <w:sz w:val="20"/>
          <w:shd w:val="clear" w:color="auto" w:fill="00FFFF"/>
        </w:rPr>
        <w:t>Number</w:t>
      </w:r>
    </w:p>
    <w:p w14:paraId="0052793B" w14:textId="77777777" w:rsidR="00D4434A" w:rsidRDefault="00D4434A">
      <w:pPr>
        <w:pStyle w:val="BodyText"/>
        <w:rPr>
          <w:b/>
          <w:i/>
          <w:sz w:val="22"/>
        </w:rPr>
      </w:pPr>
    </w:p>
    <w:p w14:paraId="770169BA" w14:textId="77777777" w:rsidR="00D4434A" w:rsidRDefault="00D4434A">
      <w:pPr>
        <w:pStyle w:val="BodyText"/>
        <w:spacing w:before="4"/>
        <w:rPr>
          <w:b/>
          <w:i/>
          <w:sz w:val="23"/>
        </w:rPr>
      </w:pPr>
    </w:p>
    <w:p w14:paraId="0C42059A" w14:textId="77777777" w:rsidR="00D4434A" w:rsidRDefault="00963BF4">
      <w:pPr>
        <w:ind w:left="1260" w:right="1863"/>
        <w:jc w:val="center"/>
        <w:rPr>
          <w:b/>
          <w:sz w:val="32"/>
        </w:rPr>
      </w:pPr>
      <w:r>
        <w:rPr>
          <w:b/>
          <w:sz w:val="32"/>
        </w:rPr>
        <w:t>Ultimate</w:t>
      </w:r>
      <w:r>
        <w:rPr>
          <w:b/>
          <w:spacing w:val="-10"/>
          <w:sz w:val="32"/>
        </w:rPr>
        <w:t xml:space="preserve"> </w:t>
      </w:r>
      <w:r>
        <w:rPr>
          <w:b/>
          <w:sz w:val="32"/>
        </w:rPr>
        <w:t>Beneficial</w:t>
      </w:r>
      <w:r>
        <w:rPr>
          <w:b/>
          <w:spacing w:val="-10"/>
          <w:sz w:val="32"/>
        </w:rPr>
        <w:t xml:space="preserve"> </w:t>
      </w:r>
      <w:r>
        <w:rPr>
          <w:b/>
          <w:sz w:val="32"/>
        </w:rPr>
        <w:t>Owner</w:t>
      </w:r>
      <w:r>
        <w:rPr>
          <w:b/>
          <w:spacing w:val="-10"/>
          <w:sz w:val="32"/>
        </w:rPr>
        <w:t xml:space="preserve"> </w:t>
      </w:r>
      <w:r>
        <w:rPr>
          <w:b/>
          <w:sz w:val="32"/>
        </w:rPr>
        <w:t>Information</w:t>
      </w:r>
      <w:r>
        <w:rPr>
          <w:b/>
          <w:spacing w:val="-10"/>
          <w:sz w:val="32"/>
        </w:rPr>
        <w:t xml:space="preserve"> </w:t>
      </w:r>
      <w:r>
        <w:rPr>
          <w:b/>
          <w:sz w:val="32"/>
        </w:rPr>
        <w:t>Sheet (Declaration Form)</w:t>
      </w:r>
    </w:p>
    <w:p w14:paraId="5BDD9E90" w14:textId="77777777" w:rsidR="00D4434A" w:rsidRDefault="00D4434A">
      <w:pPr>
        <w:pStyle w:val="BodyText"/>
        <w:rPr>
          <w:b/>
          <w:sz w:val="36"/>
        </w:rPr>
      </w:pPr>
    </w:p>
    <w:p w14:paraId="6018EE4D" w14:textId="77777777" w:rsidR="00D4434A" w:rsidRDefault="00D4434A">
      <w:pPr>
        <w:pStyle w:val="BodyText"/>
        <w:spacing w:before="10"/>
        <w:rPr>
          <w:b/>
          <w:sz w:val="32"/>
        </w:rPr>
      </w:pPr>
    </w:p>
    <w:p w14:paraId="377AE0B5" w14:textId="77777777" w:rsidR="00D4434A" w:rsidRDefault="00963BF4">
      <w:pPr>
        <w:pStyle w:val="BodyText"/>
        <w:spacing w:line="276" w:lineRule="auto"/>
        <w:ind w:left="120" w:right="718"/>
        <w:jc w:val="both"/>
      </w:pPr>
      <w:r>
        <w:rPr>
          <w:b/>
        </w:rPr>
        <w:t>Purpose:</w:t>
      </w:r>
      <w:r>
        <w:rPr>
          <w:b/>
          <w:spacing w:val="-16"/>
        </w:rPr>
        <w:t xml:space="preserve"> </w:t>
      </w:r>
      <w:r>
        <w:t>This</w:t>
      </w:r>
      <w:r>
        <w:rPr>
          <w:spacing w:val="-15"/>
        </w:rPr>
        <w:t xml:space="preserve"> </w:t>
      </w:r>
      <w:r>
        <w:t>is</w:t>
      </w:r>
      <w:r>
        <w:rPr>
          <w:spacing w:val="-15"/>
        </w:rPr>
        <w:t xml:space="preserve"> </w:t>
      </w:r>
      <w:r>
        <w:t>a</w:t>
      </w:r>
      <w:r>
        <w:rPr>
          <w:spacing w:val="-15"/>
        </w:rPr>
        <w:t xml:space="preserve"> </w:t>
      </w:r>
      <w:r>
        <w:t>Declaration</w:t>
      </w:r>
      <w:r>
        <w:rPr>
          <w:spacing w:val="-15"/>
        </w:rPr>
        <w:t xml:space="preserve"> </w:t>
      </w:r>
      <w:r>
        <w:t>Form</w:t>
      </w:r>
      <w:r>
        <w:rPr>
          <w:spacing w:val="-15"/>
        </w:rPr>
        <w:t xml:space="preserve"> </w:t>
      </w:r>
      <w:r>
        <w:t>on</w:t>
      </w:r>
      <w:r>
        <w:rPr>
          <w:spacing w:val="-15"/>
        </w:rPr>
        <w:t xml:space="preserve"> </w:t>
      </w:r>
      <w:r>
        <w:t>the</w:t>
      </w:r>
      <w:r>
        <w:rPr>
          <w:spacing w:val="-15"/>
        </w:rPr>
        <w:t xml:space="preserve"> </w:t>
      </w:r>
      <w:r>
        <w:t>collection</w:t>
      </w:r>
      <w:r>
        <w:rPr>
          <w:spacing w:val="-15"/>
        </w:rPr>
        <w:t xml:space="preserve"> </w:t>
      </w:r>
      <w:r>
        <w:t>of</w:t>
      </w:r>
      <w:r>
        <w:rPr>
          <w:spacing w:val="-14"/>
        </w:rPr>
        <w:t xml:space="preserve"> </w:t>
      </w:r>
      <w:r>
        <w:t>information</w:t>
      </w:r>
      <w:r>
        <w:rPr>
          <w:spacing w:val="-15"/>
        </w:rPr>
        <w:t xml:space="preserve"> </w:t>
      </w:r>
      <w:r>
        <w:t>on</w:t>
      </w:r>
      <w:r>
        <w:rPr>
          <w:spacing w:val="-15"/>
        </w:rPr>
        <w:t xml:space="preserve"> </w:t>
      </w:r>
      <w:r>
        <w:t>Beneficial</w:t>
      </w:r>
      <w:r>
        <w:rPr>
          <w:spacing w:val="-15"/>
        </w:rPr>
        <w:t xml:space="preserve"> </w:t>
      </w:r>
      <w:r>
        <w:t>Ownership</w:t>
      </w:r>
      <w:r>
        <w:rPr>
          <w:spacing w:val="-15"/>
        </w:rPr>
        <w:t xml:space="preserve"> </w:t>
      </w:r>
      <w:r>
        <w:t>required by the Department of Contracts, in liaison with Malta’s EU Funding Structures, pursuant to the necessity of ensuring compliance with the applicable EU Legislation,</w:t>
      </w:r>
      <w:r>
        <w:rPr>
          <w:vertAlign w:val="superscript"/>
        </w:rPr>
        <w:t>2</w:t>
      </w:r>
      <w:r>
        <w:t xml:space="preserve"> not least in relation to the detection of Fraud, Corruption and Conflict of Interest as well as the Protection of the Financial interests of the EU.</w:t>
      </w:r>
    </w:p>
    <w:p w14:paraId="000B4657" w14:textId="77777777" w:rsidR="00D4434A" w:rsidRDefault="00D4434A">
      <w:pPr>
        <w:pStyle w:val="BodyText"/>
        <w:spacing w:before="1"/>
        <w:rPr>
          <w:sz w:val="23"/>
        </w:rPr>
      </w:pPr>
    </w:p>
    <w:p w14:paraId="4B962F21" w14:textId="77777777" w:rsidR="00D4434A" w:rsidRDefault="00963BF4">
      <w:pPr>
        <w:pStyle w:val="BodyText"/>
        <w:spacing w:before="1" w:line="276" w:lineRule="auto"/>
        <w:ind w:left="120" w:right="720"/>
        <w:jc w:val="both"/>
      </w:pPr>
      <w:r>
        <w:t>To</w:t>
      </w:r>
      <w:r>
        <w:rPr>
          <w:spacing w:val="-7"/>
        </w:rPr>
        <w:t xml:space="preserve"> </w:t>
      </w:r>
      <w:r>
        <w:t>ascertain</w:t>
      </w:r>
      <w:r>
        <w:rPr>
          <w:spacing w:val="-7"/>
        </w:rPr>
        <w:t xml:space="preserve"> </w:t>
      </w:r>
      <w:r>
        <w:t>that</w:t>
      </w:r>
      <w:r>
        <w:rPr>
          <w:spacing w:val="-6"/>
        </w:rPr>
        <w:t xml:space="preserve"> </w:t>
      </w:r>
      <w:r>
        <w:t>Malta’s</w:t>
      </w:r>
      <w:r>
        <w:rPr>
          <w:spacing w:val="-7"/>
        </w:rPr>
        <w:t xml:space="preserve"> </w:t>
      </w:r>
      <w:r>
        <w:t>scrutiny</w:t>
      </w:r>
      <w:r>
        <w:rPr>
          <w:spacing w:val="-7"/>
        </w:rPr>
        <w:t xml:space="preserve"> </w:t>
      </w:r>
      <w:r>
        <w:t>and</w:t>
      </w:r>
      <w:r>
        <w:rPr>
          <w:spacing w:val="-7"/>
        </w:rPr>
        <w:t xml:space="preserve"> </w:t>
      </w:r>
      <w:r>
        <w:t>due</w:t>
      </w:r>
      <w:r>
        <w:rPr>
          <w:spacing w:val="-8"/>
        </w:rPr>
        <w:t xml:space="preserve"> </w:t>
      </w:r>
      <w:r>
        <w:t>diligence</w:t>
      </w:r>
      <w:r>
        <w:rPr>
          <w:spacing w:val="-8"/>
        </w:rPr>
        <w:t xml:space="preserve"> </w:t>
      </w:r>
      <w:r>
        <w:t>obligations</w:t>
      </w:r>
      <w:r>
        <w:rPr>
          <w:spacing w:val="-7"/>
        </w:rPr>
        <w:t xml:space="preserve"> </w:t>
      </w:r>
      <w:r>
        <w:t>extend</w:t>
      </w:r>
      <w:r>
        <w:rPr>
          <w:spacing w:val="-7"/>
        </w:rPr>
        <w:t xml:space="preserve"> </w:t>
      </w:r>
      <w:r>
        <w:t>and</w:t>
      </w:r>
      <w:r>
        <w:rPr>
          <w:spacing w:val="-7"/>
        </w:rPr>
        <w:t xml:space="preserve"> </w:t>
      </w:r>
      <w:r>
        <w:t>capture</w:t>
      </w:r>
      <w:r>
        <w:rPr>
          <w:spacing w:val="-7"/>
        </w:rPr>
        <w:t xml:space="preserve"> </w:t>
      </w:r>
      <w:r>
        <w:t>a</w:t>
      </w:r>
      <w:r>
        <w:rPr>
          <w:spacing w:val="-7"/>
        </w:rPr>
        <w:t xml:space="preserve"> </w:t>
      </w:r>
      <w:r>
        <w:t>large</w:t>
      </w:r>
      <w:r>
        <w:rPr>
          <w:spacing w:val="-8"/>
        </w:rPr>
        <w:t xml:space="preserve"> </w:t>
      </w:r>
      <w:r>
        <w:t>spectrum of</w:t>
      </w:r>
      <w:r>
        <w:rPr>
          <w:spacing w:val="-7"/>
        </w:rPr>
        <w:t xml:space="preserve"> </w:t>
      </w:r>
      <w:r>
        <w:t>Public</w:t>
      </w:r>
      <w:r>
        <w:rPr>
          <w:spacing w:val="-6"/>
        </w:rPr>
        <w:t xml:space="preserve"> </w:t>
      </w:r>
      <w:r>
        <w:t>Contracts,</w:t>
      </w:r>
      <w:r>
        <w:rPr>
          <w:spacing w:val="-7"/>
        </w:rPr>
        <w:t xml:space="preserve"> </w:t>
      </w:r>
      <w:r>
        <w:t>the</w:t>
      </w:r>
      <w:r>
        <w:rPr>
          <w:spacing w:val="-6"/>
        </w:rPr>
        <w:t xml:space="preserve"> </w:t>
      </w:r>
      <w:r>
        <w:t>Declaration</w:t>
      </w:r>
      <w:r>
        <w:rPr>
          <w:spacing w:val="-8"/>
        </w:rPr>
        <w:t xml:space="preserve"> </w:t>
      </w:r>
      <w:r>
        <w:t>Form</w:t>
      </w:r>
      <w:r>
        <w:rPr>
          <w:spacing w:val="-7"/>
        </w:rPr>
        <w:t xml:space="preserve"> </w:t>
      </w:r>
      <w:r>
        <w:t>on</w:t>
      </w:r>
      <w:r>
        <w:rPr>
          <w:spacing w:val="-6"/>
        </w:rPr>
        <w:t xml:space="preserve"> </w:t>
      </w:r>
      <w:r>
        <w:t>the</w:t>
      </w:r>
      <w:r>
        <w:rPr>
          <w:spacing w:val="-8"/>
        </w:rPr>
        <w:t xml:space="preserve"> </w:t>
      </w:r>
      <w:r>
        <w:t>Ultimate</w:t>
      </w:r>
      <w:r>
        <w:rPr>
          <w:spacing w:val="-8"/>
        </w:rPr>
        <w:t xml:space="preserve"> </w:t>
      </w:r>
      <w:r>
        <w:t>Beneficial</w:t>
      </w:r>
      <w:r>
        <w:rPr>
          <w:spacing w:val="-7"/>
        </w:rPr>
        <w:t xml:space="preserve"> </w:t>
      </w:r>
      <w:r>
        <w:t>Ownership</w:t>
      </w:r>
      <w:r>
        <w:rPr>
          <w:spacing w:val="-6"/>
        </w:rPr>
        <w:t xml:space="preserve"> </w:t>
      </w:r>
      <w:r>
        <w:t>shall</w:t>
      </w:r>
      <w:r>
        <w:rPr>
          <w:spacing w:val="-7"/>
        </w:rPr>
        <w:t xml:space="preserve"> </w:t>
      </w:r>
      <w:r>
        <w:t>be</w:t>
      </w:r>
      <w:r>
        <w:rPr>
          <w:spacing w:val="-7"/>
        </w:rPr>
        <w:t xml:space="preserve"> </w:t>
      </w:r>
      <w:r>
        <w:t>compiled</w:t>
      </w:r>
      <w:r>
        <w:rPr>
          <w:spacing w:val="-7"/>
        </w:rPr>
        <w:t xml:space="preserve"> </w:t>
      </w:r>
      <w:r>
        <w:t>by Awardees of both Locally and EU-Funded Calls for Tenders.</w:t>
      </w:r>
    </w:p>
    <w:p w14:paraId="5B9ACF51" w14:textId="77777777" w:rsidR="00D4434A" w:rsidRDefault="00D4434A">
      <w:pPr>
        <w:pStyle w:val="BodyText"/>
        <w:spacing w:before="11"/>
        <w:rPr>
          <w:sz w:val="22"/>
        </w:rPr>
      </w:pPr>
    </w:p>
    <w:p w14:paraId="5D104518" w14:textId="77777777" w:rsidR="00D4434A" w:rsidRDefault="00963BF4">
      <w:pPr>
        <w:pStyle w:val="BodyText"/>
        <w:spacing w:line="276" w:lineRule="auto"/>
        <w:ind w:left="120" w:right="720"/>
        <w:jc w:val="both"/>
      </w:pPr>
      <w:r>
        <w:rPr>
          <w:b/>
        </w:rPr>
        <w:t xml:space="preserve">Definition: </w:t>
      </w:r>
      <w:r>
        <w:t xml:space="preserve">In line with Article 3 (6) of EU Directive (EU) 2015/849 of the European Parliament and of the Council of 20 May 2015 </w:t>
      </w:r>
      <w:r>
        <w:rPr>
          <w:color w:val="333333"/>
        </w:rPr>
        <w:t>on the prevention of the use of the financial system for the purposes of</w:t>
      </w:r>
      <w:r>
        <w:rPr>
          <w:color w:val="333333"/>
          <w:spacing w:val="-3"/>
        </w:rPr>
        <w:t xml:space="preserve"> </w:t>
      </w:r>
      <w:r>
        <w:rPr>
          <w:color w:val="333333"/>
        </w:rPr>
        <w:t>money</w:t>
      </w:r>
      <w:r>
        <w:rPr>
          <w:color w:val="333333"/>
          <w:spacing w:val="-4"/>
        </w:rPr>
        <w:t xml:space="preserve"> </w:t>
      </w:r>
      <w:r>
        <w:rPr>
          <w:color w:val="333333"/>
        </w:rPr>
        <w:t>laundering</w:t>
      </w:r>
      <w:r>
        <w:rPr>
          <w:color w:val="333333"/>
          <w:spacing w:val="-1"/>
        </w:rPr>
        <w:t xml:space="preserve"> </w:t>
      </w:r>
      <w:r>
        <w:rPr>
          <w:color w:val="333333"/>
        </w:rPr>
        <w:t>or</w:t>
      </w:r>
      <w:r>
        <w:rPr>
          <w:color w:val="333333"/>
          <w:spacing w:val="-4"/>
        </w:rPr>
        <w:t xml:space="preserve"> </w:t>
      </w:r>
      <w:r>
        <w:rPr>
          <w:color w:val="333333"/>
        </w:rPr>
        <w:t>terrorist</w:t>
      </w:r>
      <w:r>
        <w:rPr>
          <w:color w:val="333333"/>
          <w:spacing w:val="-4"/>
        </w:rPr>
        <w:t xml:space="preserve"> </w:t>
      </w:r>
      <w:r>
        <w:rPr>
          <w:color w:val="333333"/>
        </w:rPr>
        <w:t>financing</w:t>
      </w:r>
      <w:r>
        <w:t>,</w:t>
      </w:r>
      <w:r>
        <w:rPr>
          <w:spacing w:val="-3"/>
        </w:rPr>
        <w:t xml:space="preserve"> </w:t>
      </w:r>
      <w:r>
        <w:t xml:space="preserve">a </w:t>
      </w:r>
      <w:r>
        <w:rPr>
          <w:b/>
        </w:rPr>
        <w:t>‘beneficial</w:t>
      </w:r>
      <w:r>
        <w:rPr>
          <w:b/>
          <w:spacing w:val="-3"/>
        </w:rPr>
        <w:t xml:space="preserve"> </w:t>
      </w:r>
      <w:r>
        <w:rPr>
          <w:b/>
        </w:rPr>
        <w:t xml:space="preserve">owner’ </w:t>
      </w:r>
      <w:r>
        <w:t>refers</w:t>
      </w:r>
      <w:r>
        <w:rPr>
          <w:spacing w:val="-3"/>
        </w:rPr>
        <w:t xml:space="preserve"> </w:t>
      </w:r>
      <w:r>
        <w:t>to</w:t>
      </w:r>
      <w:r>
        <w:rPr>
          <w:spacing w:val="-3"/>
        </w:rPr>
        <w:t xml:space="preserve"> </w:t>
      </w:r>
      <w:r>
        <w:t>any</w:t>
      </w:r>
      <w:r>
        <w:rPr>
          <w:spacing w:val="-1"/>
        </w:rPr>
        <w:t xml:space="preserve"> </w:t>
      </w:r>
      <w:r>
        <w:t>natural</w:t>
      </w:r>
      <w:r>
        <w:rPr>
          <w:spacing w:val="-3"/>
        </w:rPr>
        <w:t xml:space="preserve"> </w:t>
      </w:r>
      <w:r>
        <w:t>person(s)</w:t>
      </w:r>
      <w:r>
        <w:rPr>
          <w:spacing w:val="-3"/>
        </w:rPr>
        <w:t xml:space="preserve"> </w:t>
      </w:r>
      <w:r>
        <w:t>who ultimately</w:t>
      </w:r>
      <w:r>
        <w:rPr>
          <w:spacing w:val="-7"/>
        </w:rPr>
        <w:t xml:space="preserve"> </w:t>
      </w:r>
      <w:r>
        <w:t>owns</w:t>
      </w:r>
      <w:r>
        <w:rPr>
          <w:spacing w:val="-7"/>
        </w:rPr>
        <w:t xml:space="preserve"> </w:t>
      </w:r>
      <w:r>
        <w:t>or</w:t>
      </w:r>
      <w:r>
        <w:rPr>
          <w:spacing w:val="-6"/>
        </w:rPr>
        <w:t xml:space="preserve"> </w:t>
      </w:r>
      <w:r>
        <w:t>controls</w:t>
      </w:r>
      <w:r>
        <w:rPr>
          <w:spacing w:val="-7"/>
        </w:rPr>
        <w:t xml:space="preserve"> </w:t>
      </w:r>
      <w:r>
        <w:t>the</w:t>
      </w:r>
      <w:r>
        <w:rPr>
          <w:spacing w:val="-8"/>
        </w:rPr>
        <w:t xml:space="preserve"> </w:t>
      </w:r>
      <w:r>
        <w:t>customer</w:t>
      </w:r>
      <w:r>
        <w:rPr>
          <w:spacing w:val="-6"/>
        </w:rPr>
        <w:t xml:space="preserve"> </w:t>
      </w:r>
      <w:r>
        <w:t>and/or</w:t>
      </w:r>
      <w:r>
        <w:rPr>
          <w:spacing w:val="-8"/>
        </w:rPr>
        <w:t xml:space="preserve"> </w:t>
      </w:r>
      <w:r>
        <w:t>the</w:t>
      </w:r>
      <w:r>
        <w:rPr>
          <w:spacing w:val="-6"/>
        </w:rPr>
        <w:t xml:space="preserve"> </w:t>
      </w:r>
      <w:r>
        <w:t>natural</w:t>
      </w:r>
      <w:r>
        <w:rPr>
          <w:spacing w:val="-7"/>
        </w:rPr>
        <w:t xml:space="preserve"> </w:t>
      </w:r>
      <w:r>
        <w:t>person(s)</w:t>
      </w:r>
      <w:r>
        <w:rPr>
          <w:spacing w:val="-7"/>
        </w:rPr>
        <w:t xml:space="preserve"> </w:t>
      </w:r>
      <w:r>
        <w:t>on</w:t>
      </w:r>
      <w:r>
        <w:rPr>
          <w:spacing w:val="-8"/>
        </w:rPr>
        <w:t xml:space="preserve"> </w:t>
      </w:r>
      <w:r>
        <w:t>whose</w:t>
      </w:r>
      <w:r>
        <w:rPr>
          <w:spacing w:val="-6"/>
        </w:rPr>
        <w:t xml:space="preserve"> </w:t>
      </w:r>
      <w:r>
        <w:t>behalf</w:t>
      </w:r>
      <w:r>
        <w:rPr>
          <w:spacing w:val="-7"/>
        </w:rPr>
        <w:t xml:space="preserve"> </w:t>
      </w:r>
      <w:r>
        <w:t>a</w:t>
      </w:r>
      <w:r>
        <w:rPr>
          <w:spacing w:val="-7"/>
        </w:rPr>
        <w:t xml:space="preserve"> </w:t>
      </w:r>
      <w:r>
        <w:t>transaction or activity is being conducted and includes at least:</w:t>
      </w:r>
    </w:p>
    <w:p w14:paraId="54378E6C" w14:textId="77777777" w:rsidR="00D4434A" w:rsidRDefault="00D4434A">
      <w:pPr>
        <w:pStyle w:val="BodyText"/>
        <w:spacing w:before="1"/>
        <w:rPr>
          <w:sz w:val="23"/>
        </w:rPr>
      </w:pPr>
    </w:p>
    <w:p w14:paraId="725FA3DE" w14:textId="77777777" w:rsidR="00D4434A" w:rsidRDefault="00963BF4">
      <w:pPr>
        <w:pStyle w:val="ListParagraph"/>
        <w:numPr>
          <w:ilvl w:val="0"/>
          <w:numId w:val="2"/>
        </w:numPr>
        <w:tabs>
          <w:tab w:val="left" w:pos="404"/>
        </w:tabs>
        <w:jc w:val="both"/>
        <w:rPr>
          <w:sz w:val="20"/>
        </w:rPr>
      </w:pPr>
      <w:r>
        <w:rPr>
          <w:sz w:val="20"/>
        </w:rPr>
        <w:t>In</w:t>
      </w:r>
      <w:r>
        <w:rPr>
          <w:spacing w:val="-7"/>
          <w:sz w:val="20"/>
        </w:rPr>
        <w:t xml:space="preserve"> </w:t>
      </w:r>
      <w:r>
        <w:rPr>
          <w:sz w:val="20"/>
        </w:rPr>
        <w:t>the</w:t>
      </w:r>
      <w:r>
        <w:rPr>
          <w:spacing w:val="-6"/>
          <w:sz w:val="20"/>
        </w:rPr>
        <w:t xml:space="preserve"> </w:t>
      </w:r>
      <w:r>
        <w:rPr>
          <w:sz w:val="20"/>
        </w:rPr>
        <w:t>case</w:t>
      </w:r>
      <w:r>
        <w:rPr>
          <w:spacing w:val="-6"/>
          <w:sz w:val="20"/>
        </w:rPr>
        <w:t xml:space="preserve"> </w:t>
      </w:r>
      <w:r>
        <w:rPr>
          <w:sz w:val="20"/>
        </w:rPr>
        <w:t>of</w:t>
      </w:r>
      <w:r>
        <w:rPr>
          <w:spacing w:val="-5"/>
          <w:sz w:val="20"/>
        </w:rPr>
        <w:t xml:space="preserve"> </w:t>
      </w:r>
      <w:r>
        <w:rPr>
          <w:sz w:val="20"/>
        </w:rPr>
        <w:t>corporate</w:t>
      </w:r>
      <w:r>
        <w:rPr>
          <w:spacing w:val="-5"/>
          <w:sz w:val="20"/>
        </w:rPr>
        <w:t xml:space="preserve"> </w:t>
      </w:r>
      <w:r>
        <w:rPr>
          <w:spacing w:val="-2"/>
          <w:sz w:val="20"/>
        </w:rPr>
        <w:t>entities:</w:t>
      </w:r>
    </w:p>
    <w:p w14:paraId="5A1E654C" w14:textId="77777777" w:rsidR="00D4434A" w:rsidRDefault="00963BF4">
      <w:pPr>
        <w:pStyle w:val="ListParagraph"/>
        <w:numPr>
          <w:ilvl w:val="1"/>
          <w:numId w:val="2"/>
        </w:numPr>
        <w:tabs>
          <w:tab w:val="left" w:pos="673"/>
        </w:tabs>
        <w:spacing w:before="34" w:line="276" w:lineRule="auto"/>
        <w:ind w:right="722" w:firstLine="0"/>
        <w:jc w:val="both"/>
        <w:rPr>
          <w:sz w:val="20"/>
        </w:rPr>
      </w:pPr>
      <w:r>
        <w:rPr>
          <w:sz w:val="20"/>
        </w:rPr>
        <w:t>the</w:t>
      </w:r>
      <w:r>
        <w:rPr>
          <w:spacing w:val="-2"/>
          <w:sz w:val="20"/>
        </w:rPr>
        <w:t xml:space="preserve"> </w:t>
      </w:r>
      <w:r>
        <w:rPr>
          <w:sz w:val="20"/>
        </w:rPr>
        <w:t>natural person(s) who ultimately owns or controls a legal entity through direct or</w:t>
      </w:r>
      <w:r>
        <w:rPr>
          <w:spacing w:val="-1"/>
          <w:sz w:val="20"/>
        </w:rPr>
        <w:t xml:space="preserve"> </w:t>
      </w:r>
      <w:r>
        <w:rPr>
          <w:sz w:val="20"/>
        </w:rPr>
        <w:t>indirect ownership of a sufficient percentage of the shares or voting rights or ownership interest in that entity, including through bearer shareholdings, or through control via other means, other than a company listed on a regulated market that is subject to disclosure requirements consistent with Union law or subject to equivalent international standards which ensure adequate transparency of ownership information;</w:t>
      </w:r>
    </w:p>
    <w:p w14:paraId="5B20F2F1" w14:textId="77777777" w:rsidR="00D4434A" w:rsidRDefault="00D4434A">
      <w:pPr>
        <w:pStyle w:val="BodyText"/>
        <w:rPr>
          <w:sz w:val="23"/>
        </w:rPr>
      </w:pPr>
    </w:p>
    <w:p w14:paraId="1A14FBB1" w14:textId="77777777" w:rsidR="00D4434A" w:rsidRDefault="00963BF4">
      <w:pPr>
        <w:pStyle w:val="BodyText"/>
        <w:spacing w:before="1" w:line="276" w:lineRule="auto"/>
        <w:ind w:left="403" w:right="719"/>
        <w:jc w:val="both"/>
      </w:pPr>
      <w:r>
        <w:t>A</w:t>
      </w:r>
      <w:r>
        <w:rPr>
          <w:spacing w:val="-3"/>
        </w:rPr>
        <w:t xml:space="preserve"> </w:t>
      </w:r>
      <w:r>
        <w:t>shareholding</w:t>
      </w:r>
      <w:r>
        <w:rPr>
          <w:spacing w:val="-3"/>
        </w:rPr>
        <w:t xml:space="preserve"> </w:t>
      </w:r>
      <w:r>
        <w:t>of</w:t>
      </w:r>
      <w:r>
        <w:rPr>
          <w:spacing w:val="-2"/>
        </w:rPr>
        <w:t xml:space="preserve"> </w:t>
      </w:r>
      <w:r>
        <w:t>25</w:t>
      </w:r>
      <w:r>
        <w:rPr>
          <w:spacing w:val="-2"/>
        </w:rPr>
        <w:t xml:space="preserve"> </w:t>
      </w:r>
      <w:r>
        <w:t>%</w:t>
      </w:r>
      <w:r>
        <w:rPr>
          <w:spacing w:val="-3"/>
        </w:rPr>
        <w:t xml:space="preserve"> </w:t>
      </w:r>
      <w:r>
        <w:t>plus</w:t>
      </w:r>
      <w:r>
        <w:rPr>
          <w:spacing w:val="-2"/>
        </w:rPr>
        <w:t xml:space="preserve"> </w:t>
      </w:r>
      <w:r>
        <w:t>one</w:t>
      </w:r>
      <w:r>
        <w:rPr>
          <w:spacing w:val="-3"/>
        </w:rPr>
        <w:t xml:space="preserve"> </w:t>
      </w:r>
      <w:r>
        <w:t>share</w:t>
      </w:r>
      <w:r>
        <w:rPr>
          <w:spacing w:val="-3"/>
        </w:rPr>
        <w:t xml:space="preserve"> </w:t>
      </w:r>
      <w:r>
        <w:t>or</w:t>
      </w:r>
      <w:r>
        <w:rPr>
          <w:spacing w:val="-3"/>
        </w:rPr>
        <w:t xml:space="preserve"> </w:t>
      </w:r>
      <w:r>
        <w:t>an</w:t>
      </w:r>
      <w:r>
        <w:rPr>
          <w:spacing w:val="-4"/>
        </w:rPr>
        <w:t xml:space="preserve"> </w:t>
      </w:r>
      <w:r>
        <w:t>ownership</w:t>
      </w:r>
      <w:r>
        <w:rPr>
          <w:spacing w:val="-1"/>
        </w:rPr>
        <w:t xml:space="preserve"> </w:t>
      </w:r>
      <w:r>
        <w:t>interest</w:t>
      </w:r>
      <w:r>
        <w:rPr>
          <w:spacing w:val="-2"/>
        </w:rPr>
        <w:t xml:space="preserve"> </w:t>
      </w:r>
      <w:r>
        <w:t>of</w:t>
      </w:r>
      <w:r>
        <w:rPr>
          <w:spacing w:val="-2"/>
        </w:rPr>
        <w:t xml:space="preserve"> </w:t>
      </w:r>
      <w:r>
        <w:t>more</w:t>
      </w:r>
      <w:r>
        <w:rPr>
          <w:spacing w:val="-3"/>
        </w:rPr>
        <w:t xml:space="preserve"> </w:t>
      </w:r>
      <w:r>
        <w:t>than</w:t>
      </w:r>
      <w:r>
        <w:rPr>
          <w:spacing w:val="-4"/>
        </w:rPr>
        <w:t xml:space="preserve"> </w:t>
      </w:r>
      <w:r>
        <w:t>25</w:t>
      </w:r>
      <w:r>
        <w:rPr>
          <w:spacing w:val="-2"/>
        </w:rPr>
        <w:t xml:space="preserve"> </w:t>
      </w:r>
      <w:r>
        <w:t>%</w:t>
      </w:r>
      <w:r>
        <w:rPr>
          <w:spacing w:val="-3"/>
        </w:rPr>
        <w:t xml:space="preserve"> </w:t>
      </w:r>
      <w:r>
        <w:t>in</w:t>
      </w:r>
      <w:r>
        <w:rPr>
          <w:spacing w:val="-4"/>
        </w:rPr>
        <w:t xml:space="preserve"> </w:t>
      </w:r>
      <w:r>
        <w:t>the</w:t>
      </w:r>
      <w:r>
        <w:rPr>
          <w:spacing w:val="-4"/>
        </w:rPr>
        <w:t xml:space="preserve"> </w:t>
      </w:r>
      <w:r>
        <w:t>customer held by a natural person shall be an indication of direct ownership. A shareholding of 25 % plus one</w:t>
      </w:r>
      <w:r>
        <w:rPr>
          <w:spacing w:val="-4"/>
        </w:rPr>
        <w:t xml:space="preserve"> </w:t>
      </w:r>
      <w:r>
        <w:t>share</w:t>
      </w:r>
      <w:r>
        <w:rPr>
          <w:spacing w:val="-4"/>
        </w:rPr>
        <w:t xml:space="preserve"> </w:t>
      </w:r>
      <w:r>
        <w:t>or</w:t>
      </w:r>
      <w:r>
        <w:rPr>
          <w:spacing w:val="-4"/>
        </w:rPr>
        <w:t xml:space="preserve"> </w:t>
      </w:r>
      <w:r>
        <w:t>an</w:t>
      </w:r>
      <w:r>
        <w:rPr>
          <w:spacing w:val="-5"/>
        </w:rPr>
        <w:t xml:space="preserve"> </w:t>
      </w:r>
      <w:r>
        <w:t>ownership</w:t>
      </w:r>
      <w:r>
        <w:rPr>
          <w:spacing w:val="-2"/>
        </w:rPr>
        <w:t xml:space="preserve"> </w:t>
      </w:r>
      <w:r>
        <w:t>interest</w:t>
      </w:r>
      <w:r>
        <w:rPr>
          <w:spacing w:val="-3"/>
        </w:rPr>
        <w:t xml:space="preserve"> </w:t>
      </w:r>
      <w:r>
        <w:t>of</w:t>
      </w:r>
      <w:r>
        <w:rPr>
          <w:spacing w:val="-3"/>
        </w:rPr>
        <w:t xml:space="preserve"> </w:t>
      </w:r>
      <w:r>
        <w:t>more</w:t>
      </w:r>
      <w:r>
        <w:rPr>
          <w:spacing w:val="-4"/>
        </w:rPr>
        <w:t xml:space="preserve"> </w:t>
      </w:r>
      <w:r>
        <w:t>than</w:t>
      </w:r>
      <w:r>
        <w:rPr>
          <w:spacing w:val="-5"/>
        </w:rPr>
        <w:t xml:space="preserve"> </w:t>
      </w:r>
      <w:r>
        <w:t>25</w:t>
      </w:r>
      <w:r>
        <w:rPr>
          <w:spacing w:val="-3"/>
        </w:rPr>
        <w:t xml:space="preserve"> </w:t>
      </w:r>
      <w:r>
        <w:t>%</w:t>
      </w:r>
      <w:r>
        <w:rPr>
          <w:spacing w:val="-4"/>
        </w:rPr>
        <w:t xml:space="preserve"> </w:t>
      </w:r>
      <w:r>
        <w:t>in</w:t>
      </w:r>
      <w:r>
        <w:rPr>
          <w:spacing w:val="-5"/>
        </w:rPr>
        <w:t xml:space="preserve"> </w:t>
      </w:r>
      <w:r>
        <w:t>the</w:t>
      </w:r>
      <w:r>
        <w:rPr>
          <w:spacing w:val="-5"/>
        </w:rPr>
        <w:t xml:space="preserve"> </w:t>
      </w:r>
      <w:r>
        <w:t>customer</w:t>
      </w:r>
      <w:r>
        <w:rPr>
          <w:spacing w:val="-3"/>
        </w:rPr>
        <w:t xml:space="preserve"> </w:t>
      </w:r>
      <w:r>
        <w:t>held</w:t>
      </w:r>
      <w:r>
        <w:rPr>
          <w:spacing w:val="-4"/>
        </w:rPr>
        <w:t xml:space="preserve"> </w:t>
      </w:r>
      <w:r>
        <w:t>by</w:t>
      </w:r>
      <w:r>
        <w:rPr>
          <w:spacing w:val="-4"/>
        </w:rPr>
        <w:t xml:space="preserve"> </w:t>
      </w:r>
      <w:r>
        <w:t>a corporate</w:t>
      </w:r>
      <w:r>
        <w:rPr>
          <w:spacing w:val="-4"/>
        </w:rPr>
        <w:t xml:space="preserve"> </w:t>
      </w:r>
      <w:r>
        <w:t>entity, which is under the control of a natural person(s), or by multiple corporate entities, which are under</w:t>
      </w:r>
      <w:r>
        <w:rPr>
          <w:spacing w:val="-6"/>
        </w:rPr>
        <w:t xml:space="preserve"> </w:t>
      </w:r>
      <w:r>
        <w:t>the</w:t>
      </w:r>
      <w:r>
        <w:rPr>
          <w:spacing w:val="-8"/>
        </w:rPr>
        <w:t xml:space="preserve"> </w:t>
      </w:r>
      <w:r>
        <w:t>control</w:t>
      </w:r>
      <w:r>
        <w:rPr>
          <w:spacing w:val="-7"/>
        </w:rPr>
        <w:t xml:space="preserve"> </w:t>
      </w:r>
      <w:r>
        <w:t>of</w:t>
      </w:r>
      <w:r>
        <w:rPr>
          <w:spacing w:val="-7"/>
        </w:rPr>
        <w:t xml:space="preserve"> </w:t>
      </w:r>
      <w:r>
        <w:t>the</w:t>
      </w:r>
      <w:r>
        <w:rPr>
          <w:spacing w:val="-6"/>
        </w:rPr>
        <w:t xml:space="preserve"> </w:t>
      </w:r>
      <w:r>
        <w:t>same</w:t>
      </w:r>
      <w:r>
        <w:rPr>
          <w:spacing w:val="-8"/>
        </w:rPr>
        <w:t xml:space="preserve"> </w:t>
      </w:r>
      <w:r>
        <w:t>natural</w:t>
      </w:r>
      <w:r>
        <w:rPr>
          <w:spacing w:val="-7"/>
        </w:rPr>
        <w:t xml:space="preserve"> </w:t>
      </w:r>
      <w:r>
        <w:t>person(s),</w:t>
      </w:r>
      <w:r>
        <w:rPr>
          <w:spacing w:val="-7"/>
        </w:rPr>
        <w:t xml:space="preserve"> </w:t>
      </w:r>
      <w:r>
        <w:t>shall</w:t>
      </w:r>
      <w:r>
        <w:rPr>
          <w:spacing w:val="-9"/>
        </w:rPr>
        <w:t xml:space="preserve"> </w:t>
      </w:r>
      <w:r>
        <w:t>be</w:t>
      </w:r>
      <w:r>
        <w:rPr>
          <w:spacing w:val="-9"/>
        </w:rPr>
        <w:t xml:space="preserve"> </w:t>
      </w:r>
      <w:r>
        <w:t>an</w:t>
      </w:r>
      <w:r>
        <w:rPr>
          <w:spacing w:val="-6"/>
        </w:rPr>
        <w:t xml:space="preserve"> </w:t>
      </w:r>
      <w:r>
        <w:t>indication</w:t>
      </w:r>
      <w:r>
        <w:rPr>
          <w:spacing w:val="-8"/>
        </w:rPr>
        <w:t xml:space="preserve"> </w:t>
      </w:r>
      <w:r>
        <w:t>of</w:t>
      </w:r>
      <w:r>
        <w:rPr>
          <w:spacing w:val="-7"/>
        </w:rPr>
        <w:t xml:space="preserve"> </w:t>
      </w:r>
      <w:r>
        <w:t>indirect</w:t>
      </w:r>
      <w:r>
        <w:rPr>
          <w:spacing w:val="-5"/>
        </w:rPr>
        <w:t xml:space="preserve"> </w:t>
      </w:r>
      <w:r>
        <w:t>ownership.</w:t>
      </w:r>
      <w:r>
        <w:rPr>
          <w:spacing w:val="-7"/>
        </w:rPr>
        <w:t xml:space="preserve"> </w:t>
      </w:r>
      <w:r>
        <w:t>This</w:t>
      </w:r>
    </w:p>
    <w:p w14:paraId="32087D9C" w14:textId="77777777" w:rsidR="00D4434A" w:rsidRDefault="00D4434A">
      <w:pPr>
        <w:pStyle w:val="BodyText"/>
      </w:pPr>
    </w:p>
    <w:p w14:paraId="0AC78804" w14:textId="7E4668A1" w:rsidR="00D4434A" w:rsidRDefault="00963BF4">
      <w:pPr>
        <w:pStyle w:val="BodyText"/>
        <w:spacing w:before="3"/>
        <w:rPr>
          <w:sz w:val="13"/>
        </w:rPr>
      </w:pPr>
      <w:r>
        <w:rPr>
          <w:noProof/>
        </w:rPr>
        <mc:AlternateContent>
          <mc:Choice Requires="wps">
            <w:drawing>
              <wp:anchor distT="0" distB="0" distL="0" distR="0" simplePos="0" relativeHeight="487588352" behindDoc="1" locked="0" layoutInCell="1" allowOverlap="1" wp14:anchorId="4D538313" wp14:editId="656C13F4">
                <wp:simplePos x="0" y="0"/>
                <wp:positionH relativeFrom="page">
                  <wp:posOffset>914400</wp:posOffset>
                </wp:positionH>
                <wp:positionV relativeFrom="paragraph">
                  <wp:posOffset>113030</wp:posOffset>
                </wp:positionV>
                <wp:extent cx="1828800" cy="7620"/>
                <wp:effectExtent l="0" t="0" r="0" b="0"/>
                <wp:wrapTopAndBottom/>
                <wp:docPr id="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9DEB6" id="docshape3" o:spid="_x0000_s1026" style="position:absolute;margin-left:1in;margin-top:8.9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" fillcolor="black" stroked="f">
                <w10:wrap type="topAndBottom" anchorx="page"/>
              </v:rect>
            </w:pict>
          </mc:Fallback>
        </mc:AlternateContent>
      </w:r>
    </w:p>
    <w:p w14:paraId="23B9B9BA" w14:textId="77777777" w:rsidR="00D4434A" w:rsidRDefault="00963BF4">
      <w:pPr>
        <w:spacing w:before="89"/>
        <w:ind w:left="120"/>
        <w:jc w:val="both"/>
        <w:rPr>
          <w:i/>
          <w:sz w:val="16"/>
        </w:rPr>
      </w:pPr>
      <w:r>
        <w:rPr>
          <w:i/>
          <w:sz w:val="16"/>
          <w:vertAlign w:val="superscript"/>
        </w:rPr>
        <w:t>2</w:t>
      </w:r>
      <w:r>
        <w:rPr>
          <w:i/>
          <w:spacing w:val="-2"/>
          <w:sz w:val="16"/>
        </w:rPr>
        <w:t xml:space="preserve"> </w:t>
      </w:r>
      <w:r>
        <w:rPr>
          <w:i/>
          <w:sz w:val="16"/>
        </w:rPr>
        <w:t>Such</w:t>
      </w:r>
      <w:r>
        <w:rPr>
          <w:i/>
          <w:spacing w:val="-2"/>
          <w:sz w:val="16"/>
        </w:rPr>
        <w:t xml:space="preserve"> </w:t>
      </w:r>
      <w:r>
        <w:rPr>
          <w:i/>
          <w:spacing w:val="-5"/>
          <w:sz w:val="16"/>
        </w:rPr>
        <w:t>as:</w:t>
      </w:r>
    </w:p>
    <w:p w14:paraId="2716D7DC" w14:textId="77777777" w:rsidR="00D4434A" w:rsidRDefault="00963BF4">
      <w:pPr>
        <w:pStyle w:val="ListParagraph"/>
        <w:numPr>
          <w:ilvl w:val="0"/>
          <w:numId w:val="1"/>
        </w:numPr>
        <w:tabs>
          <w:tab w:val="left" w:pos="404"/>
        </w:tabs>
        <w:spacing w:before="3"/>
        <w:ind w:right="717"/>
        <w:rPr>
          <w:i/>
          <w:sz w:val="16"/>
        </w:rPr>
      </w:pPr>
      <w:r>
        <w:rPr>
          <w:i/>
          <w:sz w:val="16"/>
        </w:rPr>
        <w:t>Regulation</w:t>
      </w:r>
      <w:r>
        <w:rPr>
          <w:i/>
          <w:spacing w:val="-6"/>
          <w:sz w:val="16"/>
        </w:rPr>
        <w:t xml:space="preserve"> </w:t>
      </w:r>
      <w:r>
        <w:rPr>
          <w:i/>
          <w:sz w:val="16"/>
        </w:rPr>
        <w:t>(EU,</w:t>
      </w:r>
      <w:r>
        <w:rPr>
          <w:i/>
          <w:spacing w:val="-6"/>
          <w:sz w:val="16"/>
        </w:rPr>
        <w:t xml:space="preserve"> </w:t>
      </w:r>
      <w:r>
        <w:rPr>
          <w:i/>
          <w:sz w:val="16"/>
        </w:rPr>
        <w:t>Euratom)</w:t>
      </w:r>
      <w:r>
        <w:rPr>
          <w:i/>
          <w:spacing w:val="-6"/>
          <w:sz w:val="16"/>
        </w:rPr>
        <w:t xml:space="preserve"> </w:t>
      </w:r>
      <w:r>
        <w:rPr>
          <w:i/>
          <w:sz w:val="16"/>
        </w:rPr>
        <w:t>2018/1046</w:t>
      </w:r>
      <w:r>
        <w:rPr>
          <w:i/>
          <w:spacing w:val="-7"/>
          <w:sz w:val="16"/>
        </w:rPr>
        <w:t xml:space="preserve"> </w:t>
      </w:r>
      <w:r>
        <w:rPr>
          <w:i/>
          <w:sz w:val="16"/>
        </w:rPr>
        <w:t>of</w:t>
      </w:r>
      <w:r>
        <w:rPr>
          <w:i/>
          <w:spacing w:val="-6"/>
          <w:sz w:val="16"/>
        </w:rPr>
        <w:t xml:space="preserve"> </w:t>
      </w:r>
      <w:r>
        <w:rPr>
          <w:i/>
          <w:sz w:val="16"/>
        </w:rPr>
        <w:t>the</w:t>
      </w:r>
      <w:r>
        <w:rPr>
          <w:i/>
          <w:spacing w:val="-6"/>
          <w:sz w:val="16"/>
        </w:rPr>
        <w:t xml:space="preserve"> </w:t>
      </w:r>
      <w:r>
        <w:rPr>
          <w:i/>
          <w:sz w:val="16"/>
        </w:rPr>
        <w:t>European</w:t>
      </w:r>
      <w:r>
        <w:rPr>
          <w:i/>
          <w:spacing w:val="-6"/>
          <w:sz w:val="16"/>
        </w:rPr>
        <w:t xml:space="preserve"> </w:t>
      </w:r>
      <w:r>
        <w:rPr>
          <w:i/>
          <w:sz w:val="16"/>
        </w:rPr>
        <w:t>Parliament</w:t>
      </w:r>
      <w:r>
        <w:rPr>
          <w:i/>
          <w:spacing w:val="-7"/>
          <w:sz w:val="16"/>
        </w:rPr>
        <w:t xml:space="preserve"> </w:t>
      </w:r>
      <w:r>
        <w:rPr>
          <w:i/>
          <w:sz w:val="16"/>
        </w:rPr>
        <w:t>and</w:t>
      </w:r>
      <w:r>
        <w:rPr>
          <w:i/>
          <w:spacing w:val="-7"/>
          <w:sz w:val="16"/>
        </w:rPr>
        <w:t xml:space="preserve"> </w:t>
      </w:r>
      <w:r>
        <w:rPr>
          <w:i/>
          <w:sz w:val="16"/>
        </w:rPr>
        <w:t>of</w:t>
      </w:r>
      <w:r>
        <w:rPr>
          <w:i/>
          <w:spacing w:val="-6"/>
          <w:sz w:val="16"/>
        </w:rPr>
        <w:t xml:space="preserve"> </w:t>
      </w:r>
      <w:r>
        <w:rPr>
          <w:i/>
          <w:sz w:val="16"/>
        </w:rPr>
        <w:t>the</w:t>
      </w:r>
      <w:r>
        <w:rPr>
          <w:i/>
          <w:spacing w:val="-6"/>
          <w:sz w:val="16"/>
        </w:rPr>
        <w:t xml:space="preserve"> </w:t>
      </w:r>
      <w:r>
        <w:rPr>
          <w:i/>
          <w:sz w:val="16"/>
        </w:rPr>
        <w:t>Council</w:t>
      </w:r>
      <w:r>
        <w:rPr>
          <w:i/>
          <w:spacing w:val="-5"/>
          <w:sz w:val="16"/>
        </w:rPr>
        <w:t xml:space="preserve"> </w:t>
      </w:r>
      <w:r>
        <w:rPr>
          <w:i/>
          <w:sz w:val="16"/>
        </w:rPr>
        <w:t>of</w:t>
      </w:r>
      <w:r>
        <w:rPr>
          <w:i/>
          <w:spacing w:val="-6"/>
          <w:sz w:val="16"/>
        </w:rPr>
        <w:t xml:space="preserve"> </w:t>
      </w:r>
      <w:r>
        <w:rPr>
          <w:i/>
          <w:sz w:val="16"/>
        </w:rPr>
        <w:t>18</w:t>
      </w:r>
      <w:r>
        <w:rPr>
          <w:i/>
          <w:spacing w:val="-7"/>
          <w:sz w:val="16"/>
        </w:rPr>
        <w:t xml:space="preserve"> </w:t>
      </w:r>
      <w:r>
        <w:rPr>
          <w:i/>
          <w:sz w:val="16"/>
        </w:rPr>
        <w:t>July</w:t>
      </w:r>
      <w:r>
        <w:rPr>
          <w:i/>
          <w:spacing w:val="-7"/>
          <w:sz w:val="16"/>
        </w:rPr>
        <w:t xml:space="preserve"> </w:t>
      </w:r>
      <w:r>
        <w:rPr>
          <w:i/>
          <w:sz w:val="16"/>
        </w:rPr>
        <w:t>2018</w:t>
      </w:r>
      <w:r>
        <w:rPr>
          <w:i/>
          <w:spacing w:val="-9"/>
          <w:sz w:val="16"/>
        </w:rPr>
        <w:t xml:space="preserve"> </w:t>
      </w:r>
      <w:r>
        <w:rPr>
          <w:i/>
          <w:sz w:val="16"/>
        </w:rPr>
        <w:t>on</w:t>
      </w:r>
      <w:r>
        <w:rPr>
          <w:i/>
          <w:spacing w:val="-5"/>
          <w:sz w:val="16"/>
        </w:rPr>
        <w:t xml:space="preserve"> </w:t>
      </w:r>
      <w:r>
        <w:rPr>
          <w:i/>
          <w:sz w:val="16"/>
        </w:rPr>
        <w:t>the</w:t>
      </w:r>
      <w:r>
        <w:rPr>
          <w:i/>
          <w:spacing w:val="-6"/>
          <w:sz w:val="16"/>
        </w:rPr>
        <w:t xml:space="preserve"> </w:t>
      </w:r>
      <w:r>
        <w:rPr>
          <w:i/>
          <w:sz w:val="16"/>
        </w:rPr>
        <w:t>financial</w:t>
      </w:r>
      <w:r>
        <w:rPr>
          <w:i/>
          <w:spacing w:val="-5"/>
          <w:sz w:val="16"/>
        </w:rPr>
        <w:t xml:space="preserve"> </w:t>
      </w:r>
      <w:r>
        <w:rPr>
          <w:i/>
          <w:sz w:val="16"/>
        </w:rPr>
        <w:t>rules applicable to the general budget of the Union, amending Regulations (EU) No 1296/2013, (EU) No 1301/2013, (EU) No 1303/2013,</w:t>
      </w:r>
      <w:r>
        <w:rPr>
          <w:i/>
          <w:spacing w:val="-9"/>
          <w:sz w:val="16"/>
        </w:rPr>
        <w:t xml:space="preserve"> </w:t>
      </w:r>
      <w:r>
        <w:rPr>
          <w:i/>
          <w:sz w:val="16"/>
        </w:rPr>
        <w:t>(EU)</w:t>
      </w:r>
      <w:r>
        <w:rPr>
          <w:i/>
          <w:spacing w:val="-9"/>
          <w:sz w:val="16"/>
        </w:rPr>
        <w:t xml:space="preserve"> </w:t>
      </w:r>
      <w:r>
        <w:rPr>
          <w:i/>
          <w:sz w:val="16"/>
        </w:rPr>
        <w:t>No</w:t>
      </w:r>
      <w:r>
        <w:rPr>
          <w:i/>
          <w:spacing w:val="-10"/>
          <w:sz w:val="16"/>
        </w:rPr>
        <w:t xml:space="preserve"> </w:t>
      </w:r>
      <w:r>
        <w:rPr>
          <w:i/>
          <w:sz w:val="16"/>
        </w:rPr>
        <w:t>1304/2013,</w:t>
      </w:r>
      <w:r>
        <w:rPr>
          <w:i/>
          <w:spacing w:val="-12"/>
          <w:sz w:val="16"/>
        </w:rPr>
        <w:t xml:space="preserve"> </w:t>
      </w:r>
      <w:r>
        <w:rPr>
          <w:i/>
          <w:sz w:val="16"/>
        </w:rPr>
        <w:t>(EU)</w:t>
      </w:r>
      <w:r>
        <w:rPr>
          <w:i/>
          <w:spacing w:val="-9"/>
          <w:sz w:val="16"/>
        </w:rPr>
        <w:t xml:space="preserve"> </w:t>
      </w:r>
      <w:r>
        <w:rPr>
          <w:i/>
          <w:sz w:val="16"/>
        </w:rPr>
        <w:t>No</w:t>
      </w:r>
      <w:r>
        <w:rPr>
          <w:i/>
          <w:spacing w:val="-10"/>
          <w:sz w:val="16"/>
        </w:rPr>
        <w:t xml:space="preserve"> </w:t>
      </w:r>
      <w:r>
        <w:rPr>
          <w:i/>
          <w:sz w:val="16"/>
        </w:rPr>
        <w:t>1309/2013,</w:t>
      </w:r>
      <w:r>
        <w:rPr>
          <w:i/>
          <w:spacing w:val="-9"/>
          <w:sz w:val="16"/>
        </w:rPr>
        <w:t xml:space="preserve"> </w:t>
      </w:r>
      <w:r>
        <w:rPr>
          <w:i/>
          <w:sz w:val="16"/>
        </w:rPr>
        <w:t>(EU)</w:t>
      </w:r>
      <w:r>
        <w:rPr>
          <w:i/>
          <w:spacing w:val="-9"/>
          <w:sz w:val="16"/>
        </w:rPr>
        <w:t xml:space="preserve"> </w:t>
      </w:r>
      <w:r>
        <w:rPr>
          <w:i/>
          <w:sz w:val="16"/>
        </w:rPr>
        <w:t>No</w:t>
      </w:r>
      <w:r>
        <w:rPr>
          <w:i/>
          <w:spacing w:val="-10"/>
          <w:sz w:val="16"/>
        </w:rPr>
        <w:t xml:space="preserve"> </w:t>
      </w:r>
      <w:r>
        <w:rPr>
          <w:i/>
          <w:sz w:val="16"/>
        </w:rPr>
        <w:t>1316/2013,</w:t>
      </w:r>
      <w:r>
        <w:rPr>
          <w:i/>
          <w:spacing w:val="-9"/>
          <w:sz w:val="16"/>
        </w:rPr>
        <w:t xml:space="preserve"> </w:t>
      </w:r>
      <w:r>
        <w:rPr>
          <w:i/>
          <w:sz w:val="16"/>
        </w:rPr>
        <w:t>(EU)</w:t>
      </w:r>
      <w:r>
        <w:rPr>
          <w:i/>
          <w:spacing w:val="-9"/>
          <w:sz w:val="16"/>
        </w:rPr>
        <w:t xml:space="preserve"> </w:t>
      </w:r>
      <w:r>
        <w:rPr>
          <w:i/>
          <w:sz w:val="16"/>
        </w:rPr>
        <w:t>No</w:t>
      </w:r>
      <w:r>
        <w:rPr>
          <w:i/>
          <w:spacing w:val="-10"/>
          <w:sz w:val="16"/>
        </w:rPr>
        <w:t xml:space="preserve"> </w:t>
      </w:r>
      <w:r>
        <w:rPr>
          <w:i/>
          <w:sz w:val="16"/>
        </w:rPr>
        <w:t>223/2014,</w:t>
      </w:r>
      <w:r>
        <w:rPr>
          <w:i/>
          <w:spacing w:val="-9"/>
          <w:sz w:val="16"/>
        </w:rPr>
        <w:t xml:space="preserve"> </w:t>
      </w:r>
      <w:r>
        <w:rPr>
          <w:i/>
          <w:sz w:val="16"/>
        </w:rPr>
        <w:t>(EU)</w:t>
      </w:r>
      <w:r>
        <w:rPr>
          <w:i/>
          <w:spacing w:val="-9"/>
          <w:sz w:val="16"/>
        </w:rPr>
        <w:t xml:space="preserve"> </w:t>
      </w:r>
      <w:r>
        <w:rPr>
          <w:i/>
          <w:sz w:val="16"/>
        </w:rPr>
        <w:t>No</w:t>
      </w:r>
      <w:r>
        <w:rPr>
          <w:i/>
          <w:spacing w:val="-10"/>
          <w:sz w:val="16"/>
        </w:rPr>
        <w:t xml:space="preserve"> </w:t>
      </w:r>
      <w:r>
        <w:rPr>
          <w:i/>
          <w:sz w:val="16"/>
        </w:rPr>
        <w:t>283/2014,</w:t>
      </w:r>
      <w:r>
        <w:rPr>
          <w:i/>
          <w:spacing w:val="-9"/>
          <w:sz w:val="16"/>
        </w:rPr>
        <w:t xml:space="preserve"> </w:t>
      </w:r>
      <w:r>
        <w:rPr>
          <w:i/>
          <w:sz w:val="16"/>
        </w:rPr>
        <w:t>and</w:t>
      </w:r>
      <w:r>
        <w:rPr>
          <w:i/>
          <w:spacing w:val="-11"/>
          <w:sz w:val="16"/>
        </w:rPr>
        <w:t xml:space="preserve"> </w:t>
      </w:r>
      <w:r>
        <w:rPr>
          <w:i/>
          <w:sz w:val="16"/>
        </w:rPr>
        <w:t>Decision</w:t>
      </w:r>
    </w:p>
    <w:p w14:paraId="3263CABF" w14:textId="77777777" w:rsidR="00D4434A" w:rsidRDefault="00963BF4">
      <w:pPr>
        <w:spacing w:line="183" w:lineRule="exact"/>
        <w:ind w:left="403"/>
        <w:jc w:val="both"/>
        <w:rPr>
          <w:i/>
          <w:sz w:val="16"/>
        </w:rPr>
      </w:pPr>
      <w:r>
        <w:rPr>
          <w:i/>
          <w:sz w:val="16"/>
        </w:rPr>
        <w:t>No</w:t>
      </w:r>
      <w:r>
        <w:rPr>
          <w:i/>
          <w:spacing w:val="-5"/>
          <w:sz w:val="16"/>
        </w:rPr>
        <w:t xml:space="preserve"> </w:t>
      </w:r>
      <w:r>
        <w:rPr>
          <w:i/>
          <w:sz w:val="16"/>
        </w:rPr>
        <w:t>541/2014/EU</w:t>
      </w:r>
      <w:r>
        <w:rPr>
          <w:i/>
          <w:spacing w:val="-6"/>
          <w:sz w:val="16"/>
        </w:rPr>
        <w:t xml:space="preserve"> </w:t>
      </w:r>
      <w:r>
        <w:rPr>
          <w:i/>
          <w:sz w:val="16"/>
        </w:rPr>
        <w:t>and</w:t>
      </w:r>
      <w:r>
        <w:rPr>
          <w:i/>
          <w:spacing w:val="-6"/>
          <w:sz w:val="16"/>
        </w:rPr>
        <w:t xml:space="preserve"> </w:t>
      </w:r>
      <w:r>
        <w:rPr>
          <w:i/>
          <w:sz w:val="16"/>
        </w:rPr>
        <w:t>repealing</w:t>
      </w:r>
      <w:r>
        <w:rPr>
          <w:i/>
          <w:spacing w:val="-5"/>
          <w:sz w:val="16"/>
        </w:rPr>
        <w:t xml:space="preserve"> </w:t>
      </w:r>
      <w:r>
        <w:rPr>
          <w:i/>
          <w:sz w:val="16"/>
        </w:rPr>
        <w:t>Regulation</w:t>
      </w:r>
      <w:r>
        <w:rPr>
          <w:i/>
          <w:spacing w:val="-6"/>
          <w:sz w:val="16"/>
        </w:rPr>
        <w:t xml:space="preserve"> </w:t>
      </w:r>
      <w:r>
        <w:rPr>
          <w:i/>
          <w:sz w:val="16"/>
        </w:rPr>
        <w:t>(EU,</w:t>
      </w:r>
      <w:r>
        <w:rPr>
          <w:i/>
          <w:spacing w:val="-7"/>
          <w:sz w:val="16"/>
        </w:rPr>
        <w:t xml:space="preserve"> </w:t>
      </w:r>
      <w:r>
        <w:rPr>
          <w:i/>
          <w:sz w:val="16"/>
        </w:rPr>
        <w:t>Euratom)</w:t>
      </w:r>
      <w:r>
        <w:rPr>
          <w:i/>
          <w:spacing w:val="-5"/>
          <w:sz w:val="16"/>
        </w:rPr>
        <w:t xml:space="preserve"> </w:t>
      </w:r>
      <w:r>
        <w:rPr>
          <w:i/>
          <w:sz w:val="16"/>
        </w:rPr>
        <w:t>No</w:t>
      </w:r>
      <w:r>
        <w:rPr>
          <w:i/>
          <w:spacing w:val="-4"/>
          <w:sz w:val="16"/>
        </w:rPr>
        <w:t xml:space="preserve"> </w:t>
      </w:r>
      <w:r>
        <w:rPr>
          <w:i/>
          <w:spacing w:val="-2"/>
          <w:sz w:val="16"/>
        </w:rPr>
        <w:t>966/2012.</w:t>
      </w:r>
    </w:p>
    <w:p w14:paraId="3965C13A" w14:textId="77777777" w:rsidR="00D4434A" w:rsidRDefault="00963BF4">
      <w:pPr>
        <w:pStyle w:val="ListParagraph"/>
        <w:numPr>
          <w:ilvl w:val="0"/>
          <w:numId w:val="1"/>
        </w:numPr>
        <w:tabs>
          <w:tab w:val="left" w:pos="404"/>
        </w:tabs>
        <w:spacing w:before="3"/>
        <w:ind w:right="719"/>
        <w:rPr>
          <w:i/>
          <w:sz w:val="16"/>
        </w:rPr>
      </w:pPr>
      <w:r>
        <w:rPr>
          <w:i/>
          <w:sz w:val="16"/>
        </w:rPr>
        <w:t xml:space="preserve">Directive 2014/24/EU of the European Parliament and of the Council of 26 February 2014 on public procurement and repealing Directive 2004/18/EC; and its locally transposed version, namely the Public Procurement Regulations S.L. </w:t>
      </w:r>
      <w:r>
        <w:rPr>
          <w:i/>
          <w:spacing w:val="-2"/>
          <w:sz w:val="16"/>
        </w:rPr>
        <w:t>601.03</w:t>
      </w:r>
    </w:p>
    <w:p w14:paraId="0FB29E9F" w14:textId="77777777" w:rsidR="00D4434A" w:rsidRDefault="00963BF4">
      <w:pPr>
        <w:pStyle w:val="ListParagraph"/>
        <w:numPr>
          <w:ilvl w:val="0"/>
          <w:numId w:val="1"/>
        </w:numPr>
        <w:tabs>
          <w:tab w:val="left" w:pos="404"/>
        </w:tabs>
        <w:ind w:right="714"/>
        <w:rPr>
          <w:i/>
          <w:sz w:val="16"/>
        </w:rPr>
      </w:pPr>
      <w:r>
        <w:rPr>
          <w:i/>
          <w:sz w:val="16"/>
        </w:rPr>
        <w:t>Directive 2014/25/EU of the European Parliament and of the Council of 26 February 2014 on procurement by entities operating</w:t>
      </w:r>
      <w:r>
        <w:rPr>
          <w:i/>
          <w:spacing w:val="-4"/>
          <w:sz w:val="16"/>
        </w:rPr>
        <w:t xml:space="preserve"> </w:t>
      </w:r>
      <w:r>
        <w:rPr>
          <w:i/>
          <w:sz w:val="16"/>
        </w:rPr>
        <w:t>in</w:t>
      </w:r>
      <w:r>
        <w:rPr>
          <w:i/>
          <w:spacing w:val="-4"/>
          <w:sz w:val="16"/>
        </w:rPr>
        <w:t xml:space="preserve"> </w:t>
      </w:r>
      <w:r>
        <w:rPr>
          <w:i/>
          <w:sz w:val="16"/>
        </w:rPr>
        <w:t>the</w:t>
      </w:r>
      <w:r>
        <w:rPr>
          <w:i/>
          <w:spacing w:val="-2"/>
          <w:sz w:val="16"/>
        </w:rPr>
        <w:t xml:space="preserve"> </w:t>
      </w:r>
      <w:r>
        <w:rPr>
          <w:i/>
          <w:sz w:val="16"/>
        </w:rPr>
        <w:t>water,</w:t>
      </w:r>
      <w:r>
        <w:rPr>
          <w:i/>
          <w:spacing w:val="-4"/>
          <w:sz w:val="16"/>
        </w:rPr>
        <w:t xml:space="preserve"> </w:t>
      </w:r>
      <w:r>
        <w:rPr>
          <w:i/>
          <w:sz w:val="16"/>
        </w:rPr>
        <w:t>energy,</w:t>
      </w:r>
      <w:r>
        <w:rPr>
          <w:i/>
          <w:spacing w:val="-2"/>
          <w:sz w:val="16"/>
        </w:rPr>
        <w:t xml:space="preserve"> </w:t>
      </w:r>
      <w:r>
        <w:rPr>
          <w:i/>
          <w:sz w:val="16"/>
        </w:rPr>
        <w:t>transport</w:t>
      </w:r>
      <w:r>
        <w:rPr>
          <w:i/>
          <w:spacing w:val="-3"/>
          <w:sz w:val="16"/>
        </w:rPr>
        <w:t xml:space="preserve"> </w:t>
      </w:r>
      <w:r>
        <w:rPr>
          <w:i/>
          <w:sz w:val="16"/>
        </w:rPr>
        <w:t>and</w:t>
      </w:r>
      <w:r>
        <w:rPr>
          <w:i/>
          <w:spacing w:val="-3"/>
          <w:sz w:val="16"/>
        </w:rPr>
        <w:t xml:space="preserve"> </w:t>
      </w:r>
      <w:r>
        <w:rPr>
          <w:i/>
          <w:sz w:val="16"/>
        </w:rPr>
        <w:t>postal</w:t>
      </w:r>
      <w:r>
        <w:rPr>
          <w:i/>
          <w:spacing w:val="-1"/>
          <w:sz w:val="16"/>
        </w:rPr>
        <w:t xml:space="preserve"> </w:t>
      </w:r>
      <w:r>
        <w:rPr>
          <w:i/>
          <w:sz w:val="16"/>
        </w:rPr>
        <w:t>services</w:t>
      </w:r>
      <w:r>
        <w:rPr>
          <w:i/>
          <w:spacing w:val="-3"/>
          <w:sz w:val="16"/>
        </w:rPr>
        <w:t xml:space="preserve"> </w:t>
      </w:r>
      <w:r>
        <w:rPr>
          <w:i/>
          <w:sz w:val="16"/>
        </w:rPr>
        <w:t>sectors</w:t>
      </w:r>
      <w:r>
        <w:rPr>
          <w:i/>
          <w:spacing w:val="-3"/>
          <w:sz w:val="16"/>
        </w:rPr>
        <w:t xml:space="preserve"> </w:t>
      </w:r>
      <w:r>
        <w:rPr>
          <w:i/>
          <w:sz w:val="16"/>
        </w:rPr>
        <w:t>and</w:t>
      </w:r>
      <w:r>
        <w:rPr>
          <w:i/>
          <w:spacing w:val="-3"/>
          <w:sz w:val="16"/>
        </w:rPr>
        <w:t xml:space="preserve"> </w:t>
      </w:r>
      <w:r>
        <w:rPr>
          <w:i/>
          <w:sz w:val="16"/>
        </w:rPr>
        <w:t>repealing</w:t>
      </w:r>
      <w:r>
        <w:rPr>
          <w:i/>
          <w:spacing w:val="-2"/>
          <w:sz w:val="16"/>
        </w:rPr>
        <w:t xml:space="preserve"> </w:t>
      </w:r>
      <w:r>
        <w:rPr>
          <w:i/>
          <w:sz w:val="16"/>
        </w:rPr>
        <w:t>Directive</w:t>
      </w:r>
      <w:r>
        <w:rPr>
          <w:i/>
          <w:spacing w:val="-2"/>
          <w:sz w:val="16"/>
        </w:rPr>
        <w:t xml:space="preserve"> </w:t>
      </w:r>
      <w:r>
        <w:rPr>
          <w:i/>
          <w:sz w:val="16"/>
        </w:rPr>
        <w:t>2004/17/EC;</w:t>
      </w:r>
      <w:r>
        <w:rPr>
          <w:i/>
          <w:spacing w:val="-2"/>
          <w:sz w:val="16"/>
        </w:rPr>
        <w:t xml:space="preserve"> </w:t>
      </w:r>
      <w:r>
        <w:rPr>
          <w:i/>
          <w:sz w:val="16"/>
        </w:rPr>
        <w:t>and</w:t>
      </w:r>
      <w:r>
        <w:rPr>
          <w:i/>
          <w:spacing w:val="-3"/>
          <w:sz w:val="16"/>
        </w:rPr>
        <w:t xml:space="preserve"> </w:t>
      </w:r>
      <w:r>
        <w:rPr>
          <w:i/>
          <w:sz w:val="16"/>
        </w:rPr>
        <w:t>its</w:t>
      </w:r>
      <w:r>
        <w:rPr>
          <w:i/>
          <w:spacing w:val="-5"/>
          <w:sz w:val="16"/>
        </w:rPr>
        <w:t xml:space="preserve"> </w:t>
      </w:r>
      <w:r>
        <w:rPr>
          <w:i/>
          <w:sz w:val="16"/>
        </w:rPr>
        <w:t>locally transposed version, namely the Public Procurement of Entities operating in the Water, Energy, Transport and Postal Services Sectors Regulations S.L. 601.05.</w:t>
      </w:r>
    </w:p>
    <w:p w14:paraId="527BF75A" w14:textId="77777777" w:rsidR="00D4434A" w:rsidRDefault="00963BF4">
      <w:pPr>
        <w:pStyle w:val="ListParagraph"/>
        <w:numPr>
          <w:ilvl w:val="0"/>
          <w:numId w:val="1"/>
        </w:numPr>
        <w:tabs>
          <w:tab w:val="left" w:pos="404"/>
        </w:tabs>
        <w:ind w:right="712"/>
        <w:rPr>
          <w:i/>
          <w:sz w:val="16"/>
        </w:rPr>
      </w:pPr>
      <w:r>
        <w:rPr>
          <w:i/>
          <w:sz w:val="16"/>
        </w:rPr>
        <w:t>Directive (EU) 2015/849 of the European Parliament and of the Council of 20 May 2015 on the prevention of the use of the</w:t>
      </w:r>
      <w:r>
        <w:rPr>
          <w:i/>
          <w:spacing w:val="-2"/>
          <w:sz w:val="16"/>
        </w:rPr>
        <w:t xml:space="preserve"> </w:t>
      </w:r>
      <w:r>
        <w:rPr>
          <w:i/>
          <w:sz w:val="16"/>
        </w:rPr>
        <w:t>financial</w:t>
      </w:r>
      <w:r>
        <w:rPr>
          <w:i/>
          <w:spacing w:val="-1"/>
          <w:sz w:val="16"/>
        </w:rPr>
        <w:t xml:space="preserve"> </w:t>
      </w:r>
      <w:r>
        <w:rPr>
          <w:i/>
          <w:sz w:val="16"/>
        </w:rPr>
        <w:t>system</w:t>
      </w:r>
      <w:r>
        <w:rPr>
          <w:i/>
          <w:spacing w:val="-2"/>
          <w:sz w:val="16"/>
        </w:rPr>
        <w:t xml:space="preserve"> </w:t>
      </w:r>
      <w:r>
        <w:rPr>
          <w:i/>
          <w:sz w:val="16"/>
        </w:rPr>
        <w:t>for</w:t>
      </w:r>
      <w:r>
        <w:rPr>
          <w:i/>
          <w:spacing w:val="-2"/>
          <w:sz w:val="16"/>
        </w:rPr>
        <w:t xml:space="preserve"> </w:t>
      </w:r>
      <w:r>
        <w:rPr>
          <w:i/>
          <w:sz w:val="16"/>
        </w:rPr>
        <w:t>the</w:t>
      </w:r>
      <w:r>
        <w:rPr>
          <w:i/>
          <w:spacing w:val="-2"/>
          <w:sz w:val="16"/>
        </w:rPr>
        <w:t xml:space="preserve"> </w:t>
      </w:r>
      <w:r>
        <w:rPr>
          <w:i/>
          <w:sz w:val="16"/>
        </w:rPr>
        <w:t>purposes</w:t>
      </w:r>
      <w:r>
        <w:rPr>
          <w:i/>
          <w:spacing w:val="-3"/>
          <w:sz w:val="16"/>
        </w:rPr>
        <w:t xml:space="preserve"> </w:t>
      </w:r>
      <w:r>
        <w:rPr>
          <w:i/>
          <w:sz w:val="16"/>
        </w:rPr>
        <w:t>of</w:t>
      </w:r>
      <w:r>
        <w:rPr>
          <w:i/>
          <w:spacing w:val="-5"/>
          <w:sz w:val="16"/>
        </w:rPr>
        <w:t xml:space="preserve"> </w:t>
      </w:r>
      <w:r>
        <w:rPr>
          <w:i/>
          <w:sz w:val="16"/>
        </w:rPr>
        <w:t>money</w:t>
      </w:r>
      <w:r>
        <w:rPr>
          <w:i/>
          <w:spacing w:val="-5"/>
          <w:sz w:val="16"/>
        </w:rPr>
        <w:t xml:space="preserve"> </w:t>
      </w:r>
      <w:r>
        <w:rPr>
          <w:i/>
          <w:sz w:val="16"/>
        </w:rPr>
        <w:t>laundering</w:t>
      </w:r>
      <w:r>
        <w:rPr>
          <w:i/>
          <w:spacing w:val="-4"/>
          <w:sz w:val="16"/>
        </w:rPr>
        <w:t xml:space="preserve"> </w:t>
      </w:r>
      <w:r>
        <w:rPr>
          <w:i/>
          <w:sz w:val="16"/>
        </w:rPr>
        <w:t>or</w:t>
      </w:r>
      <w:r>
        <w:rPr>
          <w:i/>
          <w:spacing w:val="-2"/>
          <w:sz w:val="16"/>
        </w:rPr>
        <w:t xml:space="preserve"> </w:t>
      </w:r>
      <w:r>
        <w:rPr>
          <w:i/>
          <w:sz w:val="16"/>
        </w:rPr>
        <w:t>terrorist</w:t>
      </w:r>
      <w:r>
        <w:rPr>
          <w:i/>
          <w:spacing w:val="-3"/>
          <w:sz w:val="16"/>
        </w:rPr>
        <w:t xml:space="preserve"> </w:t>
      </w:r>
      <w:r>
        <w:rPr>
          <w:i/>
          <w:sz w:val="16"/>
        </w:rPr>
        <w:t>financing,</w:t>
      </w:r>
      <w:r>
        <w:rPr>
          <w:i/>
          <w:spacing w:val="-4"/>
          <w:sz w:val="16"/>
        </w:rPr>
        <w:t xml:space="preserve"> </w:t>
      </w:r>
      <w:r>
        <w:rPr>
          <w:i/>
          <w:sz w:val="16"/>
        </w:rPr>
        <w:t>amending</w:t>
      </w:r>
      <w:r>
        <w:rPr>
          <w:i/>
          <w:spacing w:val="-2"/>
          <w:sz w:val="16"/>
        </w:rPr>
        <w:t xml:space="preserve"> </w:t>
      </w:r>
      <w:r>
        <w:rPr>
          <w:i/>
          <w:sz w:val="16"/>
        </w:rPr>
        <w:t>Regulation</w:t>
      </w:r>
      <w:r>
        <w:rPr>
          <w:i/>
          <w:spacing w:val="-4"/>
          <w:sz w:val="16"/>
        </w:rPr>
        <w:t xml:space="preserve"> </w:t>
      </w:r>
      <w:r>
        <w:rPr>
          <w:i/>
          <w:sz w:val="16"/>
        </w:rPr>
        <w:t>(EU)</w:t>
      </w:r>
      <w:r>
        <w:rPr>
          <w:i/>
          <w:spacing w:val="-4"/>
          <w:sz w:val="16"/>
        </w:rPr>
        <w:t xml:space="preserve"> </w:t>
      </w:r>
      <w:r>
        <w:rPr>
          <w:i/>
          <w:sz w:val="16"/>
        </w:rPr>
        <w:t>No</w:t>
      </w:r>
      <w:r>
        <w:rPr>
          <w:i/>
          <w:spacing w:val="-2"/>
          <w:sz w:val="16"/>
        </w:rPr>
        <w:t xml:space="preserve"> </w:t>
      </w:r>
      <w:r>
        <w:rPr>
          <w:i/>
          <w:sz w:val="16"/>
        </w:rPr>
        <w:t>648/2012 of the European Parliament and of the Council, and repealing Directive 2005/60/EC of the European Parliament and of the Council and Commission Directive 2006/70/EC.</w:t>
      </w:r>
    </w:p>
    <w:p w14:paraId="78CD1D5F" w14:textId="77777777" w:rsidR="00D4434A" w:rsidRDefault="00963BF4">
      <w:pPr>
        <w:pStyle w:val="ListParagraph"/>
        <w:numPr>
          <w:ilvl w:val="0"/>
          <w:numId w:val="1"/>
        </w:numPr>
        <w:tabs>
          <w:tab w:val="left" w:pos="404"/>
        </w:tabs>
        <w:ind w:right="715"/>
        <w:rPr>
          <w:i/>
          <w:sz w:val="16"/>
        </w:rPr>
      </w:pPr>
      <w:r>
        <w:rPr>
          <w:i/>
          <w:sz w:val="16"/>
        </w:rPr>
        <w:t>Regulation (EU) 2021/241 of the European Parliament and of the Council of 12 February 2021 establishing the Recovery and Resilience Facility.</w:t>
      </w:r>
    </w:p>
    <w:p w14:paraId="6FECB201" w14:textId="77777777" w:rsidR="00D4434A" w:rsidRDefault="00D4434A">
      <w:pPr>
        <w:jc w:val="both"/>
        <w:rPr>
          <w:sz w:val="16"/>
        </w:rPr>
        <w:sectPr w:rsidR="00D4434A">
          <w:headerReference w:type="even" r:id="rId7"/>
          <w:headerReference w:type="default" r:id="rId8"/>
          <w:footerReference w:type="even" r:id="rId9"/>
          <w:footerReference w:type="default" r:id="rId10"/>
          <w:headerReference w:type="first" r:id="rId11"/>
          <w:footerReference w:type="first" r:id="rId12"/>
          <w:pgSz w:w="11910" w:h="16840"/>
          <w:pgMar w:top="1340" w:right="720" w:bottom="280" w:left="1320" w:header="768" w:footer="0" w:gutter="0"/>
          <w:cols w:space="720"/>
        </w:sectPr>
      </w:pPr>
    </w:p>
    <w:p w14:paraId="6675D12A" w14:textId="77777777" w:rsidR="00D4434A" w:rsidRDefault="00963BF4">
      <w:pPr>
        <w:pStyle w:val="BodyText"/>
        <w:spacing w:before="89" w:line="276" w:lineRule="auto"/>
        <w:ind w:left="403" w:right="726"/>
        <w:jc w:val="both"/>
      </w:pPr>
      <w:r>
        <w:lastRenderedPageBreak/>
        <w:t>applies without prejudice to the right of Member States to decide that a lower percentage may be</w:t>
      </w:r>
      <w:r>
        <w:rPr>
          <w:spacing w:val="-2"/>
        </w:rPr>
        <w:t xml:space="preserve"> </w:t>
      </w:r>
      <w:r>
        <w:t>an</w:t>
      </w:r>
      <w:r>
        <w:rPr>
          <w:spacing w:val="-1"/>
        </w:rPr>
        <w:t xml:space="preserve"> </w:t>
      </w:r>
      <w:r>
        <w:t>indication</w:t>
      </w:r>
      <w:r>
        <w:rPr>
          <w:spacing w:val="-1"/>
        </w:rPr>
        <w:t xml:space="preserve"> </w:t>
      </w:r>
      <w:r>
        <w:t>of ownership</w:t>
      </w:r>
      <w:r>
        <w:rPr>
          <w:spacing w:val="-1"/>
        </w:rPr>
        <w:t xml:space="preserve"> </w:t>
      </w:r>
      <w:r>
        <w:t>or control. Control through</w:t>
      </w:r>
      <w:r>
        <w:rPr>
          <w:spacing w:val="-1"/>
        </w:rPr>
        <w:t xml:space="preserve"> </w:t>
      </w:r>
      <w:r>
        <w:t>other means may be determined, inter alia,</w:t>
      </w:r>
      <w:r>
        <w:rPr>
          <w:spacing w:val="-16"/>
        </w:rPr>
        <w:t xml:space="preserve"> </w:t>
      </w:r>
      <w:r>
        <w:t>in</w:t>
      </w:r>
      <w:r>
        <w:rPr>
          <w:spacing w:val="-15"/>
        </w:rPr>
        <w:t xml:space="preserve"> </w:t>
      </w:r>
      <w:r>
        <w:t>accordance</w:t>
      </w:r>
      <w:r>
        <w:rPr>
          <w:spacing w:val="-15"/>
        </w:rPr>
        <w:t xml:space="preserve"> </w:t>
      </w:r>
      <w:r>
        <w:t>with</w:t>
      </w:r>
      <w:r>
        <w:rPr>
          <w:spacing w:val="-15"/>
        </w:rPr>
        <w:t xml:space="preserve"> </w:t>
      </w:r>
      <w:r>
        <w:t>the</w:t>
      </w:r>
      <w:r>
        <w:rPr>
          <w:spacing w:val="-15"/>
        </w:rPr>
        <w:t xml:space="preserve"> </w:t>
      </w:r>
      <w:r>
        <w:t>criteria</w:t>
      </w:r>
      <w:r>
        <w:rPr>
          <w:spacing w:val="-15"/>
        </w:rPr>
        <w:t xml:space="preserve"> </w:t>
      </w:r>
      <w:r>
        <w:t>in</w:t>
      </w:r>
      <w:r>
        <w:rPr>
          <w:spacing w:val="-15"/>
        </w:rPr>
        <w:t xml:space="preserve"> </w:t>
      </w:r>
      <w:r>
        <w:t>Article</w:t>
      </w:r>
      <w:r>
        <w:rPr>
          <w:spacing w:val="-15"/>
        </w:rPr>
        <w:t xml:space="preserve"> </w:t>
      </w:r>
      <w:r>
        <w:t>22(1)</w:t>
      </w:r>
      <w:r>
        <w:rPr>
          <w:spacing w:val="-15"/>
        </w:rPr>
        <w:t xml:space="preserve"> </w:t>
      </w:r>
      <w:r>
        <w:t>to</w:t>
      </w:r>
      <w:r>
        <w:rPr>
          <w:spacing w:val="-15"/>
        </w:rPr>
        <w:t xml:space="preserve"> </w:t>
      </w:r>
      <w:r>
        <w:t>(5)</w:t>
      </w:r>
      <w:r>
        <w:rPr>
          <w:spacing w:val="-15"/>
        </w:rPr>
        <w:t xml:space="preserve"> </w:t>
      </w:r>
      <w:r>
        <w:t>of</w:t>
      </w:r>
      <w:r>
        <w:rPr>
          <w:spacing w:val="-15"/>
        </w:rPr>
        <w:t xml:space="preserve"> </w:t>
      </w:r>
      <w:r>
        <w:t>Directive</w:t>
      </w:r>
      <w:r>
        <w:rPr>
          <w:spacing w:val="-15"/>
        </w:rPr>
        <w:t xml:space="preserve"> </w:t>
      </w:r>
      <w:r>
        <w:t>2013/34/EU</w:t>
      </w:r>
      <w:r>
        <w:rPr>
          <w:spacing w:val="-15"/>
        </w:rPr>
        <w:t xml:space="preserve"> </w:t>
      </w:r>
      <w:r>
        <w:t>of</w:t>
      </w:r>
      <w:r>
        <w:rPr>
          <w:spacing w:val="-15"/>
        </w:rPr>
        <w:t xml:space="preserve"> </w:t>
      </w:r>
      <w:r>
        <w:t>the</w:t>
      </w:r>
      <w:r>
        <w:rPr>
          <w:spacing w:val="-16"/>
        </w:rPr>
        <w:t xml:space="preserve"> </w:t>
      </w:r>
      <w:r>
        <w:t>European Parliament and of the Council;</w:t>
      </w:r>
    </w:p>
    <w:p w14:paraId="50E61B63" w14:textId="77777777" w:rsidR="00D4434A" w:rsidRDefault="00D4434A">
      <w:pPr>
        <w:pStyle w:val="BodyText"/>
        <w:rPr>
          <w:sz w:val="22"/>
        </w:rPr>
      </w:pPr>
    </w:p>
    <w:p w14:paraId="26B58AB8" w14:textId="77777777" w:rsidR="00D4434A" w:rsidRDefault="00D4434A">
      <w:pPr>
        <w:pStyle w:val="BodyText"/>
        <w:spacing w:before="1"/>
        <w:rPr>
          <w:sz w:val="24"/>
        </w:rPr>
      </w:pPr>
    </w:p>
    <w:p w14:paraId="1D9781F3" w14:textId="77777777" w:rsidR="00D4434A" w:rsidRDefault="00963BF4">
      <w:pPr>
        <w:pStyle w:val="ListParagraph"/>
        <w:numPr>
          <w:ilvl w:val="1"/>
          <w:numId w:val="2"/>
        </w:numPr>
        <w:tabs>
          <w:tab w:val="left" w:pos="726"/>
        </w:tabs>
        <w:spacing w:line="276" w:lineRule="auto"/>
        <w:ind w:right="724" w:firstLine="0"/>
        <w:jc w:val="both"/>
        <w:rPr>
          <w:sz w:val="20"/>
        </w:rPr>
      </w:pPr>
      <w:r>
        <w:rPr>
          <w:sz w:val="20"/>
        </w:rPr>
        <w:t>if,</w:t>
      </w:r>
      <w:r>
        <w:rPr>
          <w:spacing w:val="-5"/>
          <w:sz w:val="20"/>
        </w:rPr>
        <w:t xml:space="preserve"> </w:t>
      </w:r>
      <w:r>
        <w:rPr>
          <w:sz w:val="20"/>
        </w:rPr>
        <w:t>after</w:t>
      </w:r>
      <w:r>
        <w:rPr>
          <w:spacing w:val="-5"/>
          <w:sz w:val="20"/>
        </w:rPr>
        <w:t xml:space="preserve"> </w:t>
      </w:r>
      <w:r>
        <w:rPr>
          <w:sz w:val="20"/>
        </w:rPr>
        <w:t>having</w:t>
      </w:r>
      <w:r>
        <w:rPr>
          <w:spacing w:val="-6"/>
          <w:sz w:val="20"/>
        </w:rPr>
        <w:t xml:space="preserve"> </w:t>
      </w:r>
      <w:r>
        <w:rPr>
          <w:sz w:val="20"/>
        </w:rPr>
        <w:t>exhausted</w:t>
      </w:r>
      <w:r>
        <w:rPr>
          <w:spacing w:val="-7"/>
          <w:sz w:val="20"/>
        </w:rPr>
        <w:t xml:space="preserve"> </w:t>
      </w:r>
      <w:r>
        <w:rPr>
          <w:sz w:val="20"/>
        </w:rPr>
        <w:t>all</w:t>
      </w:r>
      <w:r>
        <w:rPr>
          <w:spacing w:val="-5"/>
          <w:sz w:val="20"/>
        </w:rPr>
        <w:t xml:space="preserve"> </w:t>
      </w:r>
      <w:r>
        <w:rPr>
          <w:sz w:val="20"/>
        </w:rPr>
        <w:t>possible</w:t>
      </w:r>
      <w:r>
        <w:rPr>
          <w:spacing w:val="-4"/>
          <w:sz w:val="20"/>
        </w:rPr>
        <w:t xml:space="preserve"> </w:t>
      </w:r>
      <w:r>
        <w:rPr>
          <w:sz w:val="20"/>
        </w:rPr>
        <w:t>means</w:t>
      </w:r>
      <w:r>
        <w:rPr>
          <w:spacing w:val="-3"/>
          <w:sz w:val="20"/>
        </w:rPr>
        <w:t xml:space="preserve"> </w:t>
      </w:r>
      <w:r>
        <w:rPr>
          <w:sz w:val="20"/>
        </w:rPr>
        <w:t>and</w:t>
      </w:r>
      <w:r>
        <w:rPr>
          <w:spacing w:val="-2"/>
          <w:sz w:val="20"/>
        </w:rPr>
        <w:t xml:space="preserve"> </w:t>
      </w:r>
      <w:r>
        <w:rPr>
          <w:sz w:val="20"/>
        </w:rPr>
        <w:t>provided</w:t>
      </w:r>
      <w:r>
        <w:rPr>
          <w:spacing w:val="-5"/>
          <w:sz w:val="20"/>
        </w:rPr>
        <w:t xml:space="preserve"> </w:t>
      </w:r>
      <w:r>
        <w:rPr>
          <w:sz w:val="20"/>
        </w:rPr>
        <w:t>there</w:t>
      </w:r>
      <w:r>
        <w:rPr>
          <w:spacing w:val="-7"/>
          <w:sz w:val="20"/>
        </w:rPr>
        <w:t xml:space="preserve"> </w:t>
      </w:r>
      <w:r>
        <w:rPr>
          <w:sz w:val="20"/>
        </w:rPr>
        <w:t>are</w:t>
      </w:r>
      <w:r>
        <w:rPr>
          <w:spacing w:val="-5"/>
          <w:sz w:val="20"/>
        </w:rPr>
        <w:t xml:space="preserve"> </w:t>
      </w:r>
      <w:r>
        <w:rPr>
          <w:sz w:val="20"/>
        </w:rPr>
        <w:t>no</w:t>
      </w:r>
      <w:r>
        <w:rPr>
          <w:spacing w:val="-3"/>
          <w:sz w:val="20"/>
        </w:rPr>
        <w:t xml:space="preserve"> </w:t>
      </w:r>
      <w:r>
        <w:rPr>
          <w:sz w:val="20"/>
        </w:rPr>
        <w:t>grounds</w:t>
      </w:r>
      <w:r>
        <w:rPr>
          <w:spacing w:val="-6"/>
          <w:sz w:val="20"/>
        </w:rPr>
        <w:t xml:space="preserve"> </w:t>
      </w:r>
      <w:r>
        <w:rPr>
          <w:sz w:val="20"/>
        </w:rPr>
        <w:t>for</w:t>
      </w:r>
      <w:r>
        <w:rPr>
          <w:spacing w:val="-5"/>
          <w:sz w:val="20"/>
        </w:rPr>
        <w:t xml:space="preserve"> </w:t>
      </w:r>
      <w:r>
        <w:rPr>
          <w:sz w:val="20"/>
        </w:rPr>
        <w:t>suspicion, no person under point (i) is identified, or if there is any doubt that the person(s) identified are the</w:t>
      </w:r>
      <w:r>
        <w:rPr>
          <w:spacing w:val="-12"/>
          <w:sz w:val="20"/>
        </w:rPr>
        <w:t xml:space="preserve"> </w:t>
      </w:r>
      <w:r>
        <w:rPr>
          <w:sz w:val="20"/>
        </w:rPr>
        <w:t>beneficial</w:t>
      </w:r>
      <w:r>
        <w:rPr>
          <w:spacing w:val="-12"/>
          <w:sz w:val="20"/>
        </w:rPr>
        <w:t xml:space="preserve"> </w:t>
      </w:r>
      <w:r>
        <w:rPr>
          <w:sz w:val="20"/>
        </w:rPr>
        <w:t>owner(s),</w:t>
      </w:r>
      <w:r>
        <w:rPr>
          <w:spacing w:val="-12"/>
          <w:sz w:val="20"/>
        </w:rPr>
        <w:t xml:space="preserve"> </w:t>
      </w:r>
      <w:r>
        <w:rPr>
          <w:sz w:val="20"/>
        </w:rPr>
        <w:t>the</w:t>
      </w:r>
      <w:r>
        <w:rPr>
          <w:spacing w:val="-11"/>
          <w:sz w:val="20"/>
        </w:rPr>
        <w:t xml:space="preserve"> </w:t>
      </w:r>
      <w:r>
        <w:rPr>
          <w:sz w:val="20"/>
        </w:rPr>
        <w:t>natural</w:t>
      </w:r>
      <w:r>
        <w:rPr>
          <w:spacing w:val="-12"/>
          <w:sz w:val="20"/>
        </w:rPr>
        <w:t xml:space="preserve"> </w:t>
      </w:r>
      <w:r>
        <w:rPr>
          <w:sz w:val="20"/>
        </w:rPr>
        <w:t>person(s)</w:t>
      </w:r>
      <w:r>
        <w:rPr>
          <w:spacing w:val="-12"/>
          <w:sz w:val="20"/>
        </w:rPr>
        <w:t xml:space="preserve"> </w:t>
      </w:r>
      <w:r>
        <w:rPr>
          <w:sz w:val="20"/>
        </w:rPr>
        <w:t>who</w:t>
      </w:r>
      <w:r>
        <w:rPr>
          <w:spacing w:val="-10"/>
          <w:sz w:val="20"/>
        </w:rPr>
        <w:t xml:space="preserve"> </w:t>
      </w:r>
      <w:r>
        <w:rPr>
          <w:sz w:val="20"/>
        </w:rPr>
        <w:t>hold</w:t>
      </w:r>
      <w:r>
        <w:rPr>
          <w:spacing w:val="-14"/>
          <w:sz w:val="20"/>
        </w:rPr>
        <w:t xml:space="preserve"> </w:t>
      </w:r>
      <w:r>
        <w:rPr>
          <w:sz w:val="20"/>
        </w:rPr>
        <w:t>the</w:t>
      </w:r>
      <w:r>
        <w:rPr>
          <w:spacing w:val="-12"/>
          <w:sz w:val="20"/>
        </w:rPr>
        <w:t xml:space="preserve"> </w:t>
      </w:r>
      <w:r>
        <w:rPr>
          <w:sz w:val="20"/>
        </w:rPr>
        <w:t>position</w:t>
      </w:r>
      <w:r>
        <w:rPr>
          <w:spacing w:val="-14"/>
          <w:sz w:val="20"/>
        </w:rPr>
        <w:t xml:space="preserve"> </w:t>
      </w:r>
      <w:r>
        <w:rPr>
          <w:sz w:val="20"/>
        </w:rPr>
        <w:t>of</w:t>
      </w:r>
      <w:r>
        <w:rPr>
          <w:spacing w:val="-13"/>
          <w:sz w:val="20"/>
        </w:rPr>
        <w:t xml:space="preserve"> </w:t>
      </w:r>
      <w:r>
        <w:rPr>
          <w:sz w:val="20"/>
        </w:rPr>
        <w:t>senior</w:t>
      </w:r>
      <w:r>
        <w:rPr>
          <w:spacing w:val="-14"/>
          <w:sz w:val="20"/>
        </w:rPr>
        <w:t xml:space="preserve"> </w:t>
      </w:r>
      <w:r>
        <w:rPr>
          <w:sz w:val="20"/>
        </w:rPr>
        <w:t>managing</w:t>
      </w:r>
      <w:r>
        <w:rPr>
          <w:spacing w:val="-13"/>
          <w:sz w:val="20"/>
        </w:rPr>
        <w:t xml:space="preserve"> </w:t>
      </w:r>
      <w:r>
        <w:rPr>
          <w:sz w:val="20"/>
        </w:rPr>
        <w:t>official(s), the obliged entities shall keep records of the actions taken in order to identify the beneficial ownership under point (i) and this point;</w:t>
      </w:r>
    </w:p>
    <w:p w14:paraId="5860F73B" w14:textId="77777777" w:rsidR="00D4434A" w:rsidRDefault="00D4434A">
      <w:pPr>
        <w:pStyle w:val="BodyText"/>
        <w:spacing w:before="10"/>
        <w:rPr>
          <w:sz w:val="22"/>
        </w:rPr>
      </w:pPr>
    </w:p>
    <w:p w14:paraId="1AF975DE" w14:textId="77777777" w:rsidR="00D4434A" w:rsidRDefault="00963BF4">
      <w:pPr>
        <w:pStyle w:val="ListParagraph"/>
        <w:numPr>
          <w:ilvl w:val="0"/>
          <w:numId w:val="2"/>
        </w:numPr>
        <w:tabs>
          <w:tab w:val="left" w:pos="319"/>
        </w:tabs>
        <w:ind w:left="318" w:right="7568" w:hanging="319"/>
        <w:jc w:val="right"/>
        <w:rPr>
          <w:sz w:val="20"/>
        </w:rPr>
      </w:pPr>
      <w:r>
        <w:rPr>
          <w:sz w:val="20"/>
        </w:rPr>
        <w:t>In</w:t>
      </w:r>
      <w:r>
        <w:rPr>
          <w:spacing w:val="-6"/>
          <w:sz w:val="20"/>
        </w:rPr>
        <w:t xml:space="preserve"> </w:t>
      </w:r>
      <w:r>
        <w:rPr>
          <w:sz w:val="20"/>
        </w:rPr>
        <w:t>the</w:t>
      </w:r>
      <w:r>
        <w:rPr>
          <w:spacing w:val="-4"/>
          <w:sz w:val="20"/>
        </w:rPr>
        <w:t xml:space="preserve"> </w:t>
      </w:r>
      <w:r>
        <w:rPr>
          <w:sz w:val="20"/>
        </w:rPr>
        <w:t>case</w:t>
      </w:r>
      <w:r>
        <w:rPr>
          <w:spacing w:val="-4"/>
          <w:sz w:val="20"/>
        </w:rPr>
        <w:t xml:space="preserve"> </w:t>
      </w:r>
      <w:r>
        <w:rPr>
          <w:sz w:val="20"/>
        </w:rPr>
        <w:t>of</w:t>
      </w:r>
      <w:r>
        <w:rPr>
          <w:spacing w:val="-3"/>
          <w:sz w:val="20"/>
        </w:rPr>
        <w:t xml:space="preserve"> </w:t>
      </w:r>
      <w:r>
        <w:rPr>
          <w:spacing w:val="-2"/>
          <w:sz w:val="20"/>
        </w:rPr>
        <w:t>trusts:</w:t>
      </w:r>
    </w:p>
    <w:p w14:paraId="6F2B7A8C" w14:textId="77777777" w:rsidR="00D4434A" w:rsidRDefault="00963BF4">
      <w:pPr>
        <w:pStyle w:val="ListParagraph"/>
        <w:numPr>
          <w:ilvl w:val="1"/>
          <w:numId w:val="2"/>
        </w:numPr>
        <w:tabs>
          <w:tab w:val="left" w:pos="719"/>
          <w:tab w:val="left" w:pos="720"/>
        </w:tabs>
        <w:spacing w:before="37"/>
        <w:ind w:left="719" w:right="7643" w:hanging="720"/>
        <w:jc w:val="right"/>
        <w:rPr>
          <w:sz w:val="20"/>
        </w:rPr>
      </w:pPr>
      <w:r>
        <w:rPr>
          <w:sz w:val="20"/>
        </w:rPr>
        <w:t>the</w:t>
      </w:r>
      <w:r>
        <w:rPr>
          <w:spacing w:val="-7"/>
          <w:sz w:val="20"/>
        </w:rPr>
        <w:t xml:space="preserve"> </w:t>
      </w:r>
      <w:r>
        <w:rPr>
          <w:spacing w:val="-2"/>
          <w:sz w:val="20"/>
        </w:rPr>
        <w:t>settlor;</w:t>
      </w:r>
    </w:p>
    <w:p w14:paraId="72092FD6" w14:textId="77777777" w:rsidR="00D4434A" w:rsidRDefault="00963BF4">
      <w:pPr>
        <w:pStyle w:val="ListParagraph"/>
        <w:numPr>
          <w:ilvl w:val="1"/>
          <w:numId w:val="2"/>
        </w:numPr>
        <w:tabs>
          <w:tab w:val="left" w:pos="1201"/>
        </w:tabs>
        <w:spacing w:before="34"/>
        <w:ind w:left="1200" w:hanging="721"/>
        <w:jc w:val="both"/>
        <w:rPr>
          <w:sz w:val="20"/>
        </w:rPr>
      </w:pPr>
      <w:r>
        <w:rPr>
          <w:sz w:val="20"/>
        </w:rPr>
        <w:t>the</w:t>
      </w:r>
      <w:r>
        <w:rPr>
          <w:spacing w:val="-5"/>
          <w:sz w:val="20"/>
        </w:rPr>
        <w:t xml:space="preserve"> </w:t>
      </w:r>
      <w:r>
        <w:rPr>
          <w:spacing w:val="-2"/>
          <w:sz w:val="20"/>
        </w:rPr>
        <w:t>trustee(s);</w:t>
      </w:r>
    </w:p>
    <w:p w14:paraId="657D22FF" w14:textId="77777777" w:rsidR="00D4434A" w:rsidRDefault="00963BF4">
      <w:pPr>
        <w:pStyle w:val="ListParagraph"/>
        <w:numPr>
          <w:ilvl w:val="1"/>
          <w:numId w:val="2"/>
        </w:numPr>
        <w:tabs>
          <w:tab w:val="left" w:pos="1201"/>
        </w:tabs>
        <w:spacing w:before="34"/>
        <w:ind w:left="1200" w:hanging="721"/>
        <w:jc w:val="both"/>
        <w:rPr>
          <w:sz w:val="20"/>
        </w:rPr>
      </w:pPr>
      <w:r>
        <w:rPr>
          <w:sz w:val="20"/>
        </w:rPr>
        <w:t>(iii)</w:t>
      </w:r>
      <w:r>
        <w:rPr>
          <w:spacing w:val="-7"/>
          <w:sz w:val="20"/>
        </w:rPr>
        <w:t xml:space="preserve"> </w:t>
      </w:r>
      <w:r>
        <w:rPr>
          <w:sz w:val="20"/>
        </w:rPr>
        <w:t>the</w:t>
      </w:r>
      <w:r>
        <w:rPr>
          <w:spacing w:val="-8"/>
          <w:sz w:val="20"/>
        </w:rPr>
        <w:t xml:space="preserve"> </w:t>
      </w:r>
      <w:r>
        <w:rPr>
          <w:sz w:val="20"/>
        </w:rPr>
        <w:t>protector,</w:t>
      </w:r>
      <w:r>
        <w:rPr>
          <w:spacing w:val="-7"/>
          <w:sz w:val="20"/>
        </w:rPr>
        <w:t xml:space="preserve"> </w:t>
      </w:r>
      <w:r>
        <w:rPr>
          <w:sz w:val="20"/>
        </w:rPr>
        <w:t>if</w:t>
      </w:r>
      <w:r>
        <w:rPr>
          <w:spacing w:val="-6"/>
          <w:sz w:val="20"/>
        </w:rPr>
        <w:t xml:space="preserve"> </w:t>
      </w:r>
      <w:r>
        <w:rPr>
          <w:spacing w:val="-4"/>
          <w:sz w:val="20"/>
        </w:rPr>
        <w:t>any;</w:t>
      </w:r>
    </w:p>
    <w:p w14:paraId="0CB46D07" w14:textId="77777777" w:rsidR="00D4434A" w:rsidRDefault="00963BF4">
      <w:pPr>
        <w:pStyle w:val="ListParagraph"/>
        <w:numPr>
          <w:ilvl w:val="1"/>
          <w:numId w:val="2"/>
        </w:numPr>
        <w:tabs>
          <w:tab w:val="left" w:pos="1201"/>
        </w:tabs>
        <w:spacing w:before="35" w:line="276" w:lineRule="auto"/>
        <w:ind w:left="1200" w:right="728" w:hanging="720"/>
        <w:jc w:val="both"/>
        <w:rPr>
          <w:sz w:val="20"/>
        </w:rPr>
      </w:pPr>
      <w:r>
        <w:rPr>
          <w:sz w:val="20"/>
        </w:rPr>
        <w:t>the beneficiaries, or where the individuals benefiting from the legal arrangement or entity have yet to be determined, the class of persons in whose main interest the legal arrangement or entity is set up or operates;</w:t>
      </w:r>
    </w:p>
    <w:p w14:paraId="00C75799" w14:textId="77777777" w:rsidR="00D4434A" w:rsidRDefault="00963BF4">
      <w:pPr>
        <w:pStyle w:val="ListParagraph"/>
        <w:numPr>
          <w:ilvl w:val="1"/>
          <w:numId w:val="2"/>
        </w:numPr>
        <w:tabs>
          <w:tab w:val="left" w:pos="1201"/>
        </w:tabs>
        <w:spacing w:line="278" w:lineRule="auto"/>
        <w:ind w:left="1200" w:right="728" w:hanging="720"/>
        <w:jc w:val="both"/>
        <w:rPr>
          <w:sz w:val="20"/>
        </w:rPr>
      </w:pPr>
      <w:r>
        <w:rPr>
          <w:sz w:val="20"/>
        </w:rPr>
        <w:t>(v)</w:t>
      </w:r>
      <w:r>
        <w:rPr>
          <w:spacing w:val="-10"/>
          <w:sz w:val="20"/>
        </w:rPr>
        <w:t xml:space="preserve"> </w:t>
      </w:r>
      <w:r>
        <w:rPr>
          <w:sz w:val="20"/>
        </w:rPr>
        <w:t>any</w:t>
      </w:r>
      <w:r>
        <w:rPr>
          <w:spacing w:val="-11"/>
          <w:sz w:val="20"/>
        </w:rPr>
        <w:t xml:space="preserve"> </w:t>
      </w:r>
      <w:r>
        <w:rPr>
          <w:sz w:val="20"/>
        </w:rPr>
        <w:t>other</w:t>
      </w:r>
      <w:r>
        <w:rPr>
          <w:spacing w:val="-9"/>
          <w:sz w:val="20"/>
        </w:rPr>
        <w:t xml:space="preserve"> </w:t>
      </w:r>
      <w:r>
        <w:rPr>
          <w:sz w:val="20"/>
        </w:rPr>
        <w:t>natural</w:t>
      </w:r>
      <w:r>
        <w:rPr>
          <w:spacing w:val="-10"/>
          <w:sz w:val="20"/>
        </w:rPr>
        <w:t xml:space="preserve"> </w:t>
      </w:r>
      <w:r>
        <w:rPr>
          <w:sz w:val="20"/>
        </w:rPr>
        <w:t>person</w:t>
      </w:r>
      <w:r>
        <w:rPr>
          <w:spacing w:val="-12"/>
          <w:sz w:val="20"/>
        </w:rPr>
        <w:t xml:space="preserve"> </w:t>
      </w:r>
      <w:r>
        <w:rPr>
          <w:sz w:val="20"/>
        </w:rPr>
        <w:t>exercising</w:t>
      </w:r>
      <w:r>
        <w:rPr>
          <w:spacing w:val="-8"/>
          <w:sz w:val="20"/>
        </w:rPr>
        <w:t xml:space="preserve"> </w:t>
      </w:r>
      <w:r>
        <w:rPr>
          <w:sz w:val="20"/>
        </w:rPr>
        <w:t>ultimate</w:t>
      </w:r>
      <w:r>
        <w:rPr>
          <w:spacing w:val="-11"/>
          <w:sz w:val="20"/>
        </w:rPr>
        <w:t xml:space="preserve"> </w:t>
      </w:r>
      <w:r>
        <w:rPr>
          <w:sz w:val="20"/>
        </w:rPr>
        <w:t>control</w:t>
      </w:r>
      <w:r>
        <w:rPr>
          <w:spacing w:val="-10"/>
          <w:sz w:val="20"/>
        </w:rPr>
        <w:t xml:space="preserve"> </w:t>
      </w:r>
      <w:r>
        <w:rPr>
          <w:sz w:val="20"/>
        </w:rPr>
        <w:t>over</w:t>
      </w:r>
      <w:r>
        <w:rPr>
          <w:spacing w:val="-12"/>
          <w:sz w:val="20"/>
        </w:rPr>
        <w:t xml:space="preserve"> </w:t>
      </w:r>
      <w:r>
        <w:rPr>
          <w:sz w:val="20"/>
        </w:rPr>
        <w:t>the</w:t>
      </w:r>
      <w:r>
        <w:rPr>
          <w:spacing w:val="-10"/>
          <w:sz w:val="20"/>
        </w:rPr>
        <w:t xml:space="preserve"> </w:t>
      </w:r>
      <w:r>
        <w:rPr>
          <w:sz w:val="20"/>
        </w:rPr>
        <w:t>trust</w:t>
      </w:r>
      <w:r>
        <w:rPr>
          <w:spacing w:val="-11"/>
          <w:sz w:val="20"/>
        </w:rPr>
        <w:t xml:space="preserve"> </w:t>
      </w:r>
      <w:r>
        <w:rPr>
          <w:sz w:val="20"/>
        </w:rPr>
        <w:t>by</w:t>
      </w:r>
      <w:r>
        <w:rPr>
          <w:spacing w:val="-9"/>
          <w:sz w:val="20"/>
        </w:rPr>
        <w:t xml:space="preserve"> </w:t>
      </w:r>
      <w:r>
        <w:rPr>
          <w:sz w:val="20"/>
        </w:rPr>
        <w:t>means</w:t>
      </w:r>
      <w:r>
        <w:rPr>
          <w:spacing w:val="-8"/>
          <w:sz w:val="20"/>
        </w:rPr>
        <w:t xml:space="preserve"> </w:t>
      </w:r>
      <w:r>
        <w:rPr>
          <w:sz w:val="20"/>
        </w:rPr>
        <w:t>of</w:t>
      </w:r>
      <w:r>
        <w:rPr>
          <w:spacing w:val="-10"/>
          <w:sz w:val="20"/>
        </w:rPr>
        <w:t xml:space="preserve"> </w:t>
      </w:r>
      <w:r>
        <w:rPr>
          <w:sz w:val="20"/>
        </w:rPr>
        <w:t>direct or indirect ownership or by other means;</w:t>
      </w:r>
    </w:p>
    <w:p w14:paraId="7A7848F1" w14:textId="77777777" w:rsidR="00D4434A" w:rsidRDefault="00D4434A">
      <w:pPr>
        <w:pStyle w:val="BodyText"/>
        <w:spacing w:before="7"/>
        <w:rPr>
          <w:sz w:val="22"/>
        </w:rPr>
      </w:pPr>
    </w:p>
    <w:p w14:paraId="739346E0" w14:textId="77777777" w:rsidR="00D4434A" w:rsidRDefault="00963BF4">
      <w:pPr>
        <w:pStyle w:val="ListParagraph"/>
        <w:numPr>
          <w:ilvl w:val="0"/>
          <w:numId w:val="2"/>
        </w:numPr>
        <w:tabs>
          <w:tab w:val="left" w:pos="447"/>
        </w:tabs>
        <w:spacing w:line="276" w:lineRule="auto"/>
        <w:ind w:left="120" w:right="731" w:firstLine="0"/>
        <w:rPr>
          <w:sz w:val="20"/>
        </w:rPr>
      </w:pPr>
      <w:r>
        <w:rPr>
          <w:sz w:val="20"/>
        </w:rPr>
        <w:t>in the case of legal entities such as foundations, and legal arrangements similar to trusts, the natural person(s) holding equivalent or similar positions to those referred to in point (b).</w:t>
      </w:r>
    </w:p>
    <w:p w14:paraId="7412F862" w14:textId="77777777" w:rsidR="00D4434A" w:rsidRDefault="00D4434A">
      <w:pPr>
        <w:pStyle w:val="BodyText"/>
        <w:rPr>
          <w:sz w:val="22"/>
        </w:rPr>
      </w:pPr>
    </w:p>
    <w:p w14:paraId="16CFAEEE" w14:textId="77777777" w:rsidR="00D4434A" w:rsidRDefault="00D4434A">
      <w:pPr>
        <w:pStyle w:val="BodyText"/>
        <w:rPr>
          <w:sz w:val="24"/>
        </w:rPr>
      </w:pPr>
    </w:p>
    <w:p w14:paraId="3876A685" w14:textId="77777777" w:rsidR="00D4434A" w:rsidRDefault="00963BF4">
      <w:pPr>
        <w:ind w:left="120"/>
        <w:rPr>
          <w:b/>
          <w:sz w:val="20"/>
        </w:rPr>
      </w:pPr>
      <w:r>
        <w:rPr>
          <w:b/>
          <w:sz w:val="20"/>
        </w:rPr>
        <w:t>SECTION</w:t>
      </w:r>
      <w:r>
        <w:rPr>
          <w:b/>
          <w:spacing w:val="-4"/>
          <w:sz w:val="20"/>
        </w:rPr>
        <w:t xml:space="preserve"> </w:t>
      </w:r>
      <w:r>
        <w:rPr>
          <w:b/>
          <w:sz w:val="20"/>
        </w:rPr>
        <w:t>A</w:t>
      </w:r>
      <w:r>
        <w:rPr>
          <w:b/>
          <w:spacing w:val="-4"/>
          <w:sz w:val="20"/>
        </w:rPr>
        <w:t xml:space="preserve"> </w:t>
      </w:r>
      <w:r>
        <w:rPr>
          <w:b/>
          <w:sz w:val="20"/>
        </w:rPr>
        <w:t>–</w:t>
      </w:r>
      <w:r>
        <w:rPr>
          <w:b/>
          <w:spacing w:val="-4"/>
          <w:sz w:val="20"/>
        </w:rPr>
        <w:t xml:space="preserve"> </w:t>
      </w:r>
      <w:r>
        <w:rPr>
          <w:b/>
          <w:sz w:val="20"/>
        </w:rPr>
        <w:t>Public</w:t>
      </w:r>
      <w:r>
        <w:rPr>
          <w:b/>
          <w:spacing w:val="-5"/>
          <w:sz w:val="20"/>
        </w:rPr>
        <w:t xml:space="preserve"> </w:t>
      </w:r>
      <w:r>
        <w:rPr>
          <w:b/>
          <w:sz w:val="20"/>
        </w:rPr>
        <w:t>Contract</w:t>
      </w:r>
      <w:r>
        <w:rPr>
          <w:b/>
          <w:spacing w:val="-6"/>
          <w:sz w:val="20"/>
        </w:rPr>
        <w:t xml:space="preserve"> </w:t>
      </w:r>
      <w:r>
        <w:rPr>
          <w:b/>
          <w:spacing w:val="-2"/>
          <w:sz w:val="20"/>
        </w:rPr>
        <w:t>Information</w:t>
      </w:r>
    </w:p>
    <w:p w14:paraId="3ADF0FCA" w14:textId="77777777" w:rsidR="00D4434A" w:rsidRDefault="00963BF4">
      <w:pPr>
        <w:spacing w:before="34"/>
        <w:ind w:left="120"/>
        <w:rPr>
          <w:i/>
          <w:sz w:val="18"/>
        </w:rPr>
      </w:pPr>
      <w:r>
        <w:rPr>
          <w:i/>
          <w:color w:val="FF0000"/>
          <w:sz w:val="18"/>
        </w:rPr>
        <w:t>This</w:t>
      </w:r>
      <w:r>
        <w:rPr>
          <w:i/>
          <w:color w:val="FF0000"/>
          <w:spacing w:val="-4"/>
          <w:sz w:val="18"/>
        </w:rPr>
        <w:t xml:space="preserve"> </w:t>
      </w:r>
      <w:r>
        <w:rPr>
          <w:i/>
          <w:color w:val="FF0000"/>
          <w:sz w:val="18"/>
        </w:rPr>
        <w:t>section</w:t>
      </w:r>
      <w:r>
        <w:rPr>
          <w:i/>
          <w:color w:val="FF0000"/>
          <w:spacing w:val="-2"/>
          <w:sz w:val="18"/>
        </w:rPr>
        <w:t xml:space="preserve"> </w:t>
      </w:r>
      <w:r>
        <w:rPr>
          <w:i/>
          <w:color w:val="FF0000"/>
          <w:sz w:val="18"/>
        </w:rPr>
        <w:t>refers</w:t>
      </w:r>
      <w:r>
        <w:rPr>
          <w:i/>
          <w:color w:val="FF0000"/>
          <w:spacing w:val="-2"/>
          <w:sz w:val="18"/>
        </w:rPr>
        <w:t xml:space="preserve"> </w:t>
      </w:r>
      <w:r>
        <w:rPr>
          <w:i/>
          <w:color w:val="FF0000"/>
          <w:sz w:val="18"/>
        </w:rPr>
        <w:t>to</w:t>
      </w:r>
      <w:r>
        <w:rPr>
          <w:i/>
          <w:color w:val="FF0000"/>
          <w:spacing w:val="-2"/>
          <w:sz w:val="18"/>
        </w:rPr>
        <w:t xml:space="preserve"> </w:t>
      </w:r>
      <w:r>
        <w:rPr>
          <w:i/>
          <w:color w:val="FF0000"/>
          <w:sz w:val="18"/>
        </w:rPr>
        <w:t>information</w:t>
      </w:r>
      <w:r>
        <w:rPr>
          <w:i/>
          <w:color w:val="FF0000"/>
          <w:spacing w:val="-1"/>
          <w:sz w:val="18"/>
        </w:rPr>
        <w:t xml:space="preserve"> </w:t>
      </w:r>
      <w:r>
        <w:rPr>
          <w:i/>
          <w:color w:val="FF0000"/>
          <w:sz w:val="18"/>
        </w:rPr>
        <w:t>pertaining</w:t>
      </w:r>
      <w:r>
        <w:rPr>
          <w:i/>
          <w:color w:val="FF0000"/>
          <w:spacing w:val="-3"/>
          <w:sz w:val="18"/>
        </w:rPr>
        <w:t xml:space="preserve"> </w:t>
      </w:r>
      <w:r>
        <w:rPr>
          <w:i/>
          <w:color w:val="FF0000"/>
          <w:sz w:val="18"/>
        </w:rPr>
        <w:t>to</w:t>
      </w:r>
      <w:r>
        <w:rPr>
          <w:i/>
          <w:color w:val="FF0000"/>
          <w:spacing w:val="-2"/>
          <w:sz w:val="18"/>
        </w:rPr>
        <w:t xml:space="preserve"> </w:t>
      </w:r>
      <w:r>
        <w:rPr>
          <w:i/>
          <w:color w:val="FF0000"/>
          <w:sz w:val="18"/>
        </w:rPr>
        <w:t>the</w:t>
      </w:r>
      <w:r>
        <w:rPr>
          <w:i/>
          <w:color w:val="FF0000"/>
          <w:spacing w:val="-2"/>
          <w:sz w:val="18"/>
        </w:rPr>
        <w:t xml:space="preserve"> </w:t>
      </w:r>
      <w:r>
        <w:rPr>
          <w:i/>
          <w:color w:val="FF0000"/>
          <w:sz w:val="18"/>
        </w:rPr>
        <w:t>Public</w:t>
      </w:r>
      <w:r>
        <w:rPr>
          <w:i/>
          <w:color w:val="FF0000"/>
          <w:spacing w:val="-2"/>
          <w:sz w:val="18"/>
        </w:rPr>
        <w:t xml:space="preserve"> Contract.</w:t>
      </w:r>
    </w:p>
    <w:p w14:paraId="1A6D7933" w14:textId="77777777" w:rsidR="00D4434A" w:rsidRDefault="00D4434A">
      <w:pPr>
        <w:pStyle w:val="BodyText"/>
        <w:spacing w:before="11"/>
        <w:rPr>
          <w:i/>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5757"/>
      </w:tblGrid>
      <w:tr w:rsidR="00D4434A" w14:paraId="57F7FB10" w14:textId="77777777">
        <w:trPr>
          <w:trHeight w:val="342"/>
        </w:trPr>
        <w:tc>
          <w:tcPr>
            <w:tcW w:w="3829" w:type="dxa"/>
          </w:tcPr>
          <w:p w14:paraId="74CF5192" w14:textId="77777777" w:rsidR="00D4434A" w:rsidRDefault="00963BF4">
            <w:pPr>
              <w:pStyle w:val="TableParagraph"/>
              <w:spacing w:before="37"/>
              <w:rPr>
                <w:b/>
                <w:sz w:val="20"/>
              </w:rPr>
            </w:pPr>
            <w:r>
              <w:rPr>
                <w:b/>
                <w:sz w:val="20"/>
              </w:rPr>
              <w:t>Contract</w:t>
            </w:r>
            <w:r>
              <w:rPr>
                <w:b/>
                <w:spacing w:val="-10"/>
                <w:sz w:val="20"/>
              </w:rPr>
              <w:t xml:space="preserve"> </w:t>
            </w:r>
            <w:r>
              <w:rPr>
                <w:b/>
                <w:sz w:val="20"/>
              </w:rPr>
              <w:t>Reference</w:t>
            </w:r>
            <w:r>
              <w:rPr>
                <w:b/>
                <w:spacing w:val="-9"/>
                <w:sz w:val="20"/>
              </w:rPr>
              <w:t xml:space="preserve"> </w:t>
            </w:r>
            <w:r>
              <w:rPr>
                <w:b/>
                <w:spacing w:val="-2"/>
                <w:sz w:val="20"/>
              </w:rPr>
              <w:t>Number:</w:t>
            </w:r>
          </w:p>
        </w:tc>
        <w:tc>
          <w:tcPr>
            <w:tcW w:w="5757" w:type="dxa"/>
          </w:tcPr>
          <w:p w14:paraId="50794925" w14:textId="77777777" w:rsidR="00D4434A" w:rsidRDefault="00D4434A">
            <w:pPr>
              <w:pStyle w:val="TableParagraph"/>
              <w:ind w:left="0"/>
              <w:rPr>
                <w:rFonts w:ascii="Times New Roman"/>
                <w:sz w:val="18"/>
              </w:rPr>
            </w:pPr>
          </w:p>
        </w:tc>
      </w:tr>
      <w:tr w:rsidR="00D4434A" w14:paraId="192B3C6E" w14:textId="77777777">
        <w:trPr>
          <w:trHeight w:val="265"/>
        </w:trPr>
        <w:tc>
          <w:tcPr>
            <w:tcW w:w="3829" w:type="dxa"/>
          </w:tcPr>
          <w:p w14:paraId="5F6780DC" w14:textId="77777777" w:rsidR="00D4434A" w:rsidRDefault="00963BF4">
            <w:pPr>
              <w:pStyle w:val="TableParagraph"/>
              <w:spacing w:line="231" w:lineRule="exact"/>
              <w:rPr>
                <w:b/>
                <w:sz w:val="20"/>
              </w:rPr>
            </w:pPr>
            <w:r>
              <w:rPr>
                <w:b/>
                <w:sz w:val="20"/>
              </w:rPr>
              <w:t>Contract</w:t>
            </w:r>
            <w:r>
              <w:rPr>
                <w:b/>
                <w:spacing w:val="-6"/>
                <w:sz w:val="20"/>
              </w:rPr>
              <w:t xml:space="preserve"> </w:t>
            </w:r>
            <w:r>
              <w:rPr>
                <w:b/>
                <w:sz w:val="20"/>
              </w:rPr>
              <w:t>Title</w:t>
            </w:r>
            <w:r>
              <w:rPr>
                <w:b/>
                <w:spacing w:val="-4"/>
                <w:sz w:val="20"/>
              </w:rPr>
              <w:t xml:space="preserve"> </w:t>
            </w:r>
            <w:r>
              <w:rPr>
                <w:b/>
                <w:sz w:val="20"/>
              </w:rPr>
              <w:t>/</w:t>
            </w:r>
            <w:r>
              <w:rPr>
                <w:b/>
                <w:spacing w:val="-5"/>
                <w:sz w:val="20"/>
              </w:rPr>
              <w:t xml:space="preserve"> </w:t>
            </w:r>
            <w:r>
              <w:rPr>
                <w:b/>
                <w:spacing w:val="-2"/>
                <w:sz w:val="20"/>
              </w:rPr>
              <w:t>Subject:</w:t>
            </w:r>
          </w:p>
        </w:tc>
        <w:tc>
          <w:tcPr>
            <w:tcW w:w="5757" w:type="dxa"/>
          </w:tcPr>
          <w:p w14:paraId="20C74EEA" w14:textId="77777777" w:rsidR="00D4434A" w:rsidRDefault="00D4434A">
            <w:pPr>
              <w:pStyle w:val="TableParagraph"/>
              <w:ind w:left="0"/>
              <w:rPr>
                <w:rFonts w:ascii="Times New Roman"/>
                <w:sz w:val="18"/>
              </w:rPr>
            </w:pPr>
          </w:p>
        </w:tc>
      </w:tr>
      <w:tr w:rsidR="00D4434A" w14:paraId="7AF38BDF" w14:textId="77777777">
        <w:trPr>
          <w:trHeight w:val="266"/>
        </w:trPr>
        <w:tc>
          <w:tcPr>
            <w:tcW w:w="3829" w:type="dxa"/>
          </w:tcPr>
          <w:p w14:paraId="2AB9FE23" w14:textId="77777777" w:rsidR="00D4434A" w:rsidRDefault="00963BF4">
            <w:pPr>
              <w:pStyle w:val="TableParagraph"/>
              <w:spacing w:line="231" w:lineRule="exact"/>
              <w:rPr>
                <w:b/>
                <w:sz w:val="20"/>
              </w:rPr>
            </w:pPr>
            <w:r>
              <w:rPr>
                <w:b/>
                <w:sz w:val="20"/>
              </w:rPr>
              <w:t>Original</w:t>
            </w:r>
            <w:r>
              <w:rPr>
                <w:b/>
                <w:spacing w:val="-9"/>
                <w:sz w:val="20"/>
              </w:rPr>
              <w:t xml:space="preserve"> </w:t>
            </w:r>
            <w:r>
              <w:rPr>
                <w:b/>
                <w:sz w:val="20"/>
              </w:rPr>
              <w:t>Contract</w:t>
            </w:r>
            <w:r>
              <w:rPr>
                <w:b/>
                <w:spacing w:val="-10"/>
                <w:sz w:val="20"/>
              </w:rPr>
              <w:t xml:space="preserve"> </w:t>
            </w:r>
            <w:r>
              <w:rPr>
                <w:b/>
                <w:spacing w:val="-2"/>
                <w:sz w:val="20"/>
              </w:rPr>
              <w:t>Value:</w:t>
            </w:r>
          </w:p>
        </w:tc>
        <w:tc>
          <w:tcPr>
            <w:tcW w:w="5757" w:type="dxa"/>
          </w:tcPr>
          <w:p w14:paraId="3C5744B4" w14:textId="77777777" w:rsidR="00D4434A" w:rsidRDefault="00D4434A">
            <w:pPr>
              <w:pStyle w:val="TableParagraph"/>
              <w:ind w:left="0"/>
              <w:rPr>
                <w:rFonts w:ascii="Times New Roman"/>
                <w:sz w:val="18"/>
              </w:rPr>
            </w:pPr>
          </w:p>
        </w:tc>
      </w:tr>
      <w:tr w:rsidR="00D4434A" w14:paraId="04B16467" w14:textId="77777777">
        <w:trPr>
          <w:trHeight w:val="268"/>
        </w:trPr>
        <w:tc>
          <w:tcPr>
            <w:tcW w:w="3829" w:type="dxa"/>
          </w:tcPr>
          <w:p w14:paraId="6C49EC16" w14:textId="77777777" w:rsidR="00D4434A" w:rsidRDefault="00963BF4">
            <w:pPr>
              <w:pStyle w:val="TableParagraph"/>
              <w:spacing w:before="1"/>
              <w:rPr>
                <w:b/>
                <w:i/>
                <w:sz w:val="18"/>
              </w:rPr>
            </w:pPr>
            <w:r>
              <w:rPr>
                <w:b/>
                <w:sz w:val="20"/>
              </w:rPr>
              <w:t>Revised</w:t>
            </w:r>
            <w:r>
              <w:rPr>
                <w:b/>
                <w:spacing w:val="-6"/>
                <w:sz w:val="20"/>
              </w:rPr>
              <w:t xml:space="preserve"> </w:t>
            </w:r>
            <w:r>
              <w:rPr>
                <w:b/>
                <w:sz w:val="20"/>
              </w:rPr>
              <w:t>Contract</w:t>
            </w:r>
            <w:r>
              <w:rPr>
                <w:b/>
                <w:spacing w:val="-5"/>
                <w:sz w:val="20"/>
              </w:rPr>
              <w:t xml:space="preserve"> </w:t>
            </w:r>
            <w:r>
              <w:rPr>
                <w:b/>
                <w:sz w:val="20"/>
              </w:rPr>
              <w:t>Value</w:t>
            </w:r>
            <w:r>
              <w:rPr>
                <w:b/>
                <w:spacing w:val="-3"/>
                <w:sz w:val="20"/>
              </w:rPr>
              <w:t xml:space="preserve"> </w:t>
            </w:r>
            <w:r>
              <w:rPr>
                <w:b/>
                <w:i/>
                <w:sz w:val="18"/>
              </w:rPr>
              <w:t>(if</w:t>
            </w:r>
            <w:r>
              <w:rPr>
                <w:b/>
                <w:i/>
                <w:spacing w:val="-5"/>
                <w:sz w:val="18"/>
              </w:rPr>
              <w:t xml:space="preserve"> </w:t>
            </w:r>
            <w:r>
              <w:rPr>
                <w:b/>
                <w:i/>
                <w:spacing w:val="-2"/>
                <w:sz w:val="18"/>
              </w:rPr>
              <w:t>applicable):</w:t>
            </w:r>
          </w:p>
        </w:tc>
        <w:tc>
          <w:tcPr>
            <w:tcW w:w="5757" w:type="dxa"/>
          </w:tcPr>
          <w:p w14:paraId="6AF2EE6B" w14:textId="77777777" w:rsidR="00D4434A" w:rsidRDefault="00D4434A">
            <w:pPr>
              <w:pStyle w:val="TableParagraph"/>
              <w:ind w:left="0"/>
              <w:rPr>
                <w:rFonts w:ascii="Times New Roman"/>
                <w:sz w:val="18"/>
              </w:rPr>
            </w:pPr>
          </w:p>
        </w:tc>
      </w:tr>
      <w:tr w:rsidR="00D4434A" w14:paraId="11BB70AE" w14:textId="77777777">
        <w:trPr>
          <w:trHeight w:val="266"/>
        </w:trPr>
        <w:tc>
          <w:tcPr>
            <w:tcW w:w="3829" w:type="dxa"/>
          </w:tcPr>
          <w:p w14:paraId="24657BB1" w14:textId="77777777" w:rsidR="00D4434A" w:rsidRDefault="00963BF4">
            <w:pPr>
              <w:pStyle w:val="TableParagraph"/>
              <w:spacing w:line="231" w:lineRule="exact"/>
              <w:rPr>
                <w:b/>
                <w:sz w:val="20"/>
              </w:rPr>
            </w:pPr>
            <w:r>
              <w:rPr>
                <w:b/>
                <w:sz w:val="20"/>
              </w:rPr>
              <w:t>Contracting</w:t>
            </w:r>
            <w:r>
              <w:rPr>
                <w:b/>
                <w:spacing w:val="-13"/>
                <w:sz w:val="20"/>
              </w:rPr>
              <w:t xml:space="preserve"> </w:t>
            </w:r>
            <w:r>
              <w:rPr>
                <w:b/>
                <w:spacing w:val="-2"/>
                <w:sz w:val="20"/>
              </w:rPr>
              <w:t>Authority:</w:t>
            </w:r>
          </w:p>
        </w:tc>
        <w:tc>
          <w:tcPr>
            <w:tcW w:w="5757" w:type="dxa"/>
          </w:tcPr>
          <w:p w14:paraId="6446F896" w14:textId="77777777" w:rsidR="00D4434A" w:rsidRDefault="00D4434A">
            <w:pPr>
              <w:pStyle w:val="TableParagraph"/>
              <w:ind w:left="0"/>
              <w:rPr>
                <w:rFonts w:ascii="Times New Roman"/>
                <w:sz w:val="18"/>
              </w:rPr>
            </w:pPr>
          </w:p>
        </w:tc>
      </w:tr>
    </w:tbl>
    <w:p w14:paraId="5EDE830C" w14:textId="77777777" w:rsidR="00D4434A" w:rsidRDefault="00D4434A">
      <w:pPr>
        <w:pStyle w:val="BodyText"/>
        <w:rPr>
          <w:i/>
        </w:rPr>
      </w:pPr>
    </w:p>
    <w:p w14:paraId="19565A46" w14:textId="77777777" w:rsidR="00D4434A" w:rsidRDefault="00D4434A">
      <w:pPr>
        <w:pStyle w:val="BodyText"/>
        <w:rPr>
          <w:i/>
        </w:rPr>
      </w:pPr>
    </w:p>
    <w:p w14:paraId="20D1ED06" w14:textId="77777777" w:rsidR="00D4434A" w:rsidRDefault="00D4434A">
      <w:pPr>
        <w:pStyle w:val="BodyText"/>
        <w:spacing w:before="2"/>
        <w:rPr>
          <w:i/>
          <w:sz w:val="29"/>
        </w:rPr>
      </w:pPr>
    </w:p>
    <w:p w14:paraId="307EBE7F" w14:textId="77777777" w:rsidR="00D4434A" w:rsidRDefault="00963BF4">
      <w:pPr>
        <w:ind w:left="120"/>
        <w:rPr>
          <w:b/>
          <w:sz w:val="20"/>
        </w:rPr>
      </w:pPr>
      <w:r>
        <w:rPr>
          <w:b/>
          <w:sz w:val="20"/>
        </w:rPr>
        <w:t>SECTION</w:t>
      </w:r>
      <w:r>
        <w:rPr>
          <w:b/>
          <w:spacing w:val="-4"/>
          <w:sz w:val="20"/>
        </w:rPr>
        <w:t xml:space="preserve"> </w:t>
      </w:r>
      <w:r>
        <w:rPr>
          <w:b/>
          <w:sz w:val="20"/>
        </w:rPr>
        <w:t>B</w:t>
      </w:r>
      <w:r>
        <w:rPr>
          <w:b/>
          <w:spacing w:val="-6"/>
          <w:sz w:val="20"/>
        </w:rPr>
        <w:t xml:space="preserve"> </w:t>
      </w:r>
      <w:r>
        <w:rPr>
          <w:b/>
          <w:sz w:val="20"/>
        </w:rPr>
        <w:t>–</w:t>
      </w:r>
      <w:r>
        <w:rPr>
          <w:b/>
          <w:spacing w:val="-4"/>
          <w:sz w:val="20"/>
        </w:rPr>
        <w:t xml:space="preserve"> </w:t>
      </w:r>
      <w:r>
        <w:rPr>
          <w:b/>
          <w:sz w:val="20"/>
        </w:rPr>
        <w:t>Economic</w:t>
      </w:r>
      <w:r>
        <w:rPr>
          <w:b/>
          <w:spacing w:val="-5"/>
          <w:sz w:val="20"/>
        </w:rPr>
        <w:t xml:space="preserve"> </w:t>
      </w:r>
      <w:r>
        <w:rPr>
          <w:b/>
          <w:sz w:val="20"/>
        </w:rPr>
        <w:t>Operator’s</w:t>
      </w:r>
      <w:r>
        <w:rPr>
          <w:b/>
          <w:spacing w:val="-3"/>
          <w:sz w:val="20"/>
        </w:rPr>
        <w:t xml:space="preserve"> </w:t>
      </w:r>
      <w:r>
        <w:rPr>
          <w:b/>
          <w:spacing w:val="-2"/>
          <w:sz w:val="20"/>
        </w:rPr>
        <w:t>Identification</w:t>
      </w:r>
    </w:p>
    <w:p w14:paraId="095ED446" w14:textId="77777777" w:rsidR="00D4434A" w:rsidRDefault="00963BF4">
      <w:pPr>
        <w:spacing w:before="36"/>
        <w:ind w:left="120"/>
        <w:rPr>
          <w:sz w:val="18"/>
        </w:rPr>
      </w:pPr>
      <w:r>
        <w:rPr>
          <w:i/>
          <w:color w:val="FF0000"/>
          <w:sz w:val="18"/>
        </w:rPr>
        <w:t>This</w:t>
      </w:r>
      <w:r>
        <w:rPr>
          <w:i/>
          <w:color w:val="FF0000"/>
          <w:spacing w:val="-3"/>
          <w:sz w:val="18"/>
        </w:rPr>
        <w:t xml:space="preserve"> </w:t>
      </w:r>
      <w:r>
        <w:rPr>
          <w:i/>
          <w:color w:val="FF0000"/>
          <w:sz w:val="18"/>
        </w:rPr>
        <w:t>section</w:t>
      </w:r>
      <w:r>
        <w:rPr>
          <w:i/>
          <w:color w:val="FF0000"/>
          <w:spacing w:val="-2"/>
          <w:sz w:val="18"/>
        </w:rPr>
        <w:t xml:space="preserve"> </w:t>
      </w:r>
      <w:r>
        <w:rPr>
          <w:i/>
          <w:color w:val="FF0000"/>
          <w:sz w:val="18"/>
        </w:rPr>
        <w:t>refers</w:t>
      </w:r>
      <w:r>
        <w:rPr>
          <w:i/>
          <w:color w:val="FF0000"/>
          <w:spacing w:val="-2"/>
          <w:sz w:val="18"/>
        </w:rPr>
        <w:t xml:space="preserve"> </w:t>
      </w:r>
      <w:r>
        <w:rPr>
          <w:i/>
          <w:color w:val="FF0000"/>
          <w:sz w:val="18"/>
        </w:rPr>
        <w:t>to</w:t>
      </w:r>
      <w:r>
        <w:rPr>
          <w:i/>
          <w:color w:val="FF0000"/>
          <w:spacing w:val="-3"/>
          <w:sz w:val="18"/>
        </w:rPr>
        <w:t xml:space="preserve"> </w:t>
      </w:r>
      <w:r>
        <w:rPr>
          <w:i/>
          <w:color w:val="FF0000"/>
          <w:sz w:val="18"/>
        </w:rPr>
        <w:t>information</w:t>
      </w:r>
      <w:r>
        <w:rPr>
          <w:i/>
          <w:color w:val="FF0000"/>
          <w:spacing w:val="-2"/>
          <w:sz w:val="18"/>
        </w:rPr>
        <w:t xml:space="preserve"> </w:t>
      </w:r>
      <w:r>
        <w:rPr>
          <w:i/>
          <w:color w:val="FF0000"/>
          <w:sz w:val="18"/>
        </w:rPr>
        <w:t>pertaining</w:t>
      </w:r>
      <w:r>
        <w:rPr>
          <w:i/>
          <w:color w:val="FF0000"/>
          <w:spacing w:val="-1"/>
          <w:sz w:val="18"/>
        </w:rPr>
        <w:t xml:space="preserve"> </w:t>
      </w:r>
      <w:r>
        <w:rPr>
          <w:i/>
          <w:color w:val="FF0000"/>
          <w:sz w:val="18"/>
        </w:rPr>
        <w:t>to</w:t>
      </w:r>
      <w:r>
        <w:rPr>
          <w:i/>
          <w:color w:val="FF0000"/>
          <w:spacing w:val="-2"/>
          <w:sz w:val="18"/>
        </w:rPr>
        <w:t xml:space="preserve"> </w:t>
      </w:r>
      <w:r>
        <w:rPr>
          <w:i/>
          <w:color w:val="FF0000"/>
          <w:sz w:val="18"/>
        </w:rPr>
        <w:t>the</w:t>
      </w:r>
      <w:r>
        <w:rPr>
          <w:i/>
          <w:color w:val="FF0000"/>
          <w:spacing w:val="-2"/>
          <w:sz w:val="18"/>
        </w:rPr>
        <w:t xml:space="preserve"> </w:t>
      </w:r>
      <w:r>
        <w:rPr>
          <w:i/>
          <w:color w:val="FF0000"/>
          <w:sz w:val="18"/>
        </w:rPr>
        <w:t>Contracted Economic</w:t>
      </w:r>
      <w:r>
        <w:rPr>
          <w:i/>
          <w:color w:val="FF0000"/>
          <w:spacing w:val="-1"/>
          <w:sz w:val="18"/>
        </w:rPr>
        <w:t xml:space="preserve"> </w:t>
      </w:r>
      <w:r>
        <w:rPr>
          <w:i/>
          <w:color w:val="FF0000"/>
          <w:spacing w:val="-2"/>
          <w:sz w:val="18"/>
        </w:rPr>
        <w:t>Operator</w:t>
      </w:r>
      <w:r>
        <w:rPr>
          <w:color w:val="FF0000"/>
          <w:spacing w:val="-2"/>
          <w:sz w:val="18"/>
        </w:rPr>
        <w:t>.</w:t>
      </w:r>
    </w:p>
    <w:p w14:paraId="16023582" w14:textId="77777777" w:rsidR="00D4434A" w:rsidRDefault="00D4434A">
      <w:pPr>
        <w:pStyle w:val="BodyText"/>
        <w:spacing w:before="5"/>
        <w:rPr>
          <w:sz w:val="23"/>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5757"/>
      </w:tblGrid>
      <w:tr w:rsidR="00D4434A" w14:paraId="31EAAE28" w14:textId="77777777">
        <w:trPr>
          <w:trHeight w:val="561"/>
        </w:trPr>
        <w:tc>
          <w:tcPr>
            <w:tcW w:w="9586" w:type="dxa"/>
            <w:gridSpan w:val="2"/>
          </w:tcPr>
          <w:p w14:paraId="6DCB78EA" w14:textId="77777777" w:rsidR="00D4434A" w:rsidRDefault="00963BF4">
            <w:pPr>
              <w:pStyle w:val="TableParagraph"/>
              <w:spacing w:before="145"/>
              <w:ind w:left="2468" w:right="2466"/>
              <w:jc w:val="center"/>
              <w:rPr>
                <w:b/>
                <w:sz w:val="20"/>
              </w:rPr>
            </w:pPr>
            <w:r>
              <w:rPr>
                <w:b/>
                <w:sz w:val="20"/>
              </w:rPr>
              <w:t>Particulars</w:t>
            </w:r>
            <w:r>
              <w:rPr>
                <w:b/>
                <w:spacing w:val="-8"/>
                <w:sz w:val="20"/>
              </w:rPr>
              <w:t xml:space="preserve"> </w:t>
            </w:r>
            <w:r>
              <w:rPr>
                <w:b/>
                <w:sz w:val="20"/>
              </w:rPr>
              <w:t>of</w:t>
            </w:r>
            <w:r>
              <w:rPr>
                <w:b/>
                <w:spacing w:val="-7"/>
                <w:sz w:val="20"/>
              </w:rPr>
              <w:t xml:space="preserve"> </w:t>
            </w:r>
            <w:r>
              <w:rPr>
                <w:b/>
                <w:sz w:val="20"/>
              </w:rPr>
              <w:t>the</w:t>
            </w:r>
            <w:r>
              <w:rPr>
                <w:b/>
                <w:spacing w:val="-8"/>
                <w:sz w:val="20"/>
              </w:rPr>
              <w:t xml:space="preserve"> </w:t>
            </w:r>
            <w:r>
              <w:rPr>
                <w:b/>
                <w:sz w:val="20"/>
              </w:rPr>
              <w:t>Contracted</w:t>
            </w:r>
            <w:r>
              <w:rPr>
                <w:b/>
                <w:spacing w:val="-5"/>
                <w:sz w:val="20"/>
              </w:rPr>
              <w:t xml:space="preserve"> </w:t>
            </w:r>
            <w:r>
              <w:rPr>
                <w:b/>
                <w:sz w:val="20"/>
              </w:rPr>
              <w:t>Economic</w:t>
            </w:r>
            <w:r>
              <w:rPr>
                <w:b/>
                <w:spacing w:val="-7"/>
                <w:sz w:val="20"/>
              </w:rPr>
              <w:t xml:space="preserve"> </w:t>
            </w:r>
            <w:r>
              <w:rPr>
                <w:b/>
                <w:spacing w:val="-2"/>
                <w:sz w:val="20"/>
              </w:rPr>
              <w:t>Operator:</w:t>
            </w:r>
          </w:p>
        </w:tc>
      </w:tr>
      <w:tr w:rsidR="00D4434A" w14:paraId="55810457" w14:textId="77777777">
        <w:trPr>
          <w:trHeight w:val="532"/>
        </w:trPr>
        <w:tc>
          <w:tcPr>
            <w:tcW w:w="3829" w:type="dxa"/>
          </w:tcPr>
          <w:p w14:paraId="132805D5" w14:textId="77777777" w:rsidR="00D4434A" w:rsidRDefault="00963BF4">
            <w:pPr>
              <w:pStyle w:val="TableParagraph"/>
              <w:spacing w:line="231" w:lineRule="exact"/>
              <w:rPr>
                <w:b/>
                <w:sz w:val="20"/>
              </w:rPr>
            </w:pPr>
            <w:r>
              <w:rPr>
                <w:b/>
                <w:sz w:val="20"/>
              </w:rPr>
              <w:t>C-Number</w:t>
            </w:r>
            <w:r>
              <w:rPr>
                <w:b/>
                <w:spacing w:val="-6"/>
                <w:sz w:val="20"/>
              </w:rPr>
              <w:t xml:space="preserve"> </w:t>
            </w:r>
            <w:r>
              <w:rPr>
                <w:b/>
                <w:sz w:val="20"/>
              </w:rPr>
              <w:t>of</w:t>
            </w:r>
            <w:r>
              <w:rPr>
                <w:b/>
                <w:spacing w:val="-6"/>
                <w:sz w:val="20"/>
              </w:rPr>
              <w:t xml:space="preserve"> </w:t>
            </w:r>
            <w:r>
              <w:rPr>
                <w:b/>
                <w:sz w:val="20"/>
              </w:rPr>
              <w:t>the</w:t>
            </w:r>
            <w:r>
              <w:rPr>
                <w:b/>
                <w:spacing w:val="-4"/>
                <w:sz w:val="20"/>
              </w:rPr>
              <w:t xml:space="preserve"> </w:t>
            </w:r>
            <w:r>
              <w:rPr>
                <w:b/>
                <w:sz w:val="20"/>
              </w:rPr>
              <w:t>Economic</w:t>
            </w:r>
            <w:r>
              <w:rPr>
                <w:b/>
                <w:spacing w:val="-6"/>
                <w:sz w:val="20"/>
              </w:rPr>
              <w:t xml:space="preserve"> </w:t>
            </w:r>
            <w:r>
              <w:rPr>
                <w:b/>
                <w:spacing w:val="-2"/>
                <w:sz w:val="20"/>
              </w:rPr>
              <w:t>Operator</w:t>
            </w:r>
          </w:p>
          <w:p w14:paraId="017472EE" w14:textId="77777777" w:rsidR="00D4434A" w:rsidRDefault="00963BF4">
            <w:pPr>
              <w:pStyle w:val="TableParagraph"/>
              <w:spacing w:before="34"/>
              <w:rPr>
                <w:b/>
                <w:sz w:val="20"/>
              </w:rPr>
            </w:pPr>
            <w:r>
              <w:rPr>
                <w:b/>
                <w:sz w:val="20"/>
              </w:rPr>
              <w:t>or</w:t>
            </w:r>
            <w:r>
              <w:rPr>
                <w:b/>
                <w:spacing w:val="-6"/>
                <w:sz w:val="20"/>
              </w:rPr>
              <w:t xml:space="preserve"> </w:t>
            </w:r>
            <w:r>
              <w:rPr>
                <w:b/>
                <w:sz w:val="20"/>
              </w:rPr>
              <w:t>Registration</w:t>
            </w:r>
            <w:r>
              <w:rPr>
                <w:b/>
                <w:spacing w:val="-5"/>
                <w:sz w:val="20"/>
              </w:rPr>
              <w:t xml:space="preserve"> </w:t>
            </w:r>
            <w:r>
              <w:rPr>
                <w:b/>
                <w:sz w:val="20"/>
              </w:rPr>
              <w:t>Number</w:t>
            </w:r>
            <w:r>
              <w:rPr>
                <w:b/>
                <w:spacing w:val="-5"/>
                <w:sz w:val="20"/>
              </w:rPr>
              <w:t xml:space="preserve"> </w:t>
            </w:r>
            <w:r>
              <w:rPr>
                <w:b/>
                <w:i/>
                <w:sz w:val="18"/>
              </w:rPr>
              <w:t>(as</w:t>
            </w:r>
            <w:r>
              <w:rPr>
                <w:b/>
                <w:i/>
                <w:spacing w:val="-6"/>
                <w:sz w:val="18"/>
              </w:rPr>
              <w:t xml:space="preserve"> </w:t>
            </w:r>
            <w:r>
              <w:rPr>
                <w:b/>
                <w:i/>
                <w:spacing w:val="-2"/>
                <w:sz w:val="18"/>
              </w:rPr>
              <w:t>applicable</w:t>
            </w:r>
            <w:r>
              <w:rPr>
                <w:b/>
                <w:spacing w:val="-2"/>
                <w:sz w:val="20"/>
              </w:rPr>
              <w:t>):</w:t>
            </w:r>
          </w:p>
        </w:tc>
        <w:tc>
          <w:tcPr>
            <w:tcW w:w="5757" w:type="dxa"/>
          </w:tcPr>
          <w:p w14:paraId="6B69D0ED" w14:textId="77777777" w:rsidR="00D4434A" w:rsidRDefault="00D4434A">
            <w:pPr>
              <w:pStyle w:val="TableParagraph"/>
              <w:ind w:left="0"/>
              <w:rPr>
                <w:rFonts w:ascii="Times New Roman"/>
                <w:sz w:val="18"/>
              </w:rPr>
            </w:pPr>
          </w:p>
        </w:tc>
      </w:tr>
      <w:tr w:rsidR="00D4434A" w14:paraId="3E15EA31" w14:textId="77777777">
        <w:trPr>
          <w:trHeight w:val="534"/>
        </w:trPr>
        <w:tc>
          <w:tcPr>
            <w:tcW w:w="3829" w:type="dxa"/>
          </w:tcPr>
          <w:p w14:paraId="519066BB" w14:textId="77777777" w:rsidR="00D4434A" w:rsidRDefault="00963BF4">
            <w:pPr>
              <w:pStyle w:val="TableParagraph"/>
              <w:spacing w:before="1"/>
              <w:rPr>
                <w:b/>
                <w:sz w:val="20"/>
              </w:rPr>
            </w:pPr>
            <w:r>
              <w:rPr>
                <w:b/>
                <w:sz w:val="20"/>
              </w:rPr>
              <w:t>Tax</w:t>
            </w:r>
            <w:r>
              <w:rPr>
                <w:b/>
                <w:spacing w:val="-5"/>
                <w:sz w:val="20"/>
              </w:rPr>
              <w:t xml:space="preserve"> </w:t>
            </w:r>
            <w:r>
              <w:rPr>
                <w:b/>
                <w:sz w:val="20"/>
              </w:rPr>
              <w:t>Number</w:t>
            </w:r>
            <w:r>
              <w:rPr>
                <w:b/>
                <w:spacing w:val="-4"/>
                <w:sz w:val="20"/>
              </w:rPr>
              <w:t xml:space="preserve"> </w:t>
            </w:r>
            <w:r>
              <w:rPr>
                <w:b/>
                <w:sz w:val="20"/>
              </w:rPr>
              <w:t>of</w:t>
            </w:r>
            <w:r>
              <w:rPr>
                <w:b/>
                <w:spacing w:val="-4"/>
                <w:sz w:val="20"/>
              </w:rPr>
              <w:t xml:space="preserve"> </w:t>
            </w:r>
            <w:r>
              <w:rPr>
                <w:b/>
                <w:sz w:val="20"/>
              </w:rPr>
              <w:t>the</w:t>
            </w:r>
            <w:r>
              <w:rPr>
                <w:b/>
                <w:spacing w:val="-5"/>
                <w:sz w:val="20"/>
              </w:rPr>
              <w:t xml:space="preserve"> </w:t>
            </w:r>
            <w:r>
              <w:rPr>
                <w:b/>
                <w:spacing w:val="-2"/>
                <w:sz w:val="20"/>
              </w:rPr>
              <w:t>Economic</w:t>
            </w:r>
          </w:p>
          <w:p w14:paraId="2BC1E7B4" w14:textId="77777777" w:rsidR="00D4434A" w:rsidRDefault="00963BF4">
            <w:pPr>
              <w:pStyle w:val="TableParagraph"/>
              <w:spacing w:before="34"/>
              <w:rPr>
                <w:b/>
                <w:sz w:val="20"/>
              </w:rPr>
            </w:pPr>
            <w:r>
              <w:rPr>
                <w:b/>
                <w:spacing w:val="-2"/>
                <w:sz w:val="20"/>
              </w:rPr>
              <w:t>Operator:</w:t>
            </w:r>
          </w:p>
        </w:tc>
        <w:tc>
          <w:tcPr>
            <w:tcW w:w="5757" w:type="dxa"/>
          </w:tcPr>
          <w:p w14:paraId="48E2C114" w14:textId="77777777" w:rsidR="00D4434A" w:rsidRDefault="00D4434A">
            <w:pPr>
              <w:pStyle w:val="TableParagraph"/>
              <w:ind w:left="0"/>
              <w:rPr>
                <w:rFonts w:ascii="Times New Roman"/>
                <w:sz w:val="18"/>
              </w:rPr>
            </w:pPr>
          </w:p>
        </w:tc>
      </w:tr>
      <w:tr w:rsidR="00D4434A" w14:paraId="61415425" w14:textId="77777777">
        <w:trPr>
          <w:trHeight w:val="535"/>
        </w:trPr>
        <w:tc>
          <w:tcPr>
            <w:tcW w:w="3829" w:type="dxa"/>
          </w:tcPr>
          <w:p w14:paraId="69C6300B" w14:textId="77777777" w:rsidR="00D4434A" w:rsidRDefault="00963BF4">
            <w:pPr>
              <w:pStyle w:val="TableParagraph"/>
              <w:spacing w:line="231" w:lineRule="exact"/>
              <w:rPr>
                <w:b/>
                <w:sz w:val="20"/>
              </w:rPr>
            </w:pPr>
            <w:r>
              <w:rPr>
                <w:b/>
                <w:sz w:val="20"/>
              </w:rPr>
              <w:t>Full</w:t>
            </w:r>
            <w:r>
              <w:rPr>
                <w:b/>
                <w:spacing w:val="-4"/>
                <w:sz w:val="20"/>
              </w:rPr>
              <w:t xml:space="preserve"> </w:t>
            </w:r>
            <w:r>
              <w:rPr>
                <w:b/>
                <w:sz w:val="20"/>
              </w:rPr>
              <w:t>Legal</w:t>
            </w:r>
            <w:r>
              <w:rPr>
                <w:b/>
                <w:spacing w:val="-4"/>
                <w:sz w:val="20"/>
              </w:rPr>
              <w:t xml:space="preserve"> </w:t>
            </w:r>
            <w:r>
              <w:rPr>
                <w:b/>
                <w:sz w:val="20"/>
              </w:rPr>
              <w:t>Name</w:t>
            </w:r>
            <w:r>
              <w:rPr>
                <w:b/>
                <w:spacing w:val="-5"/>
                <w:sz w:val="20"/>
              </w:rPr>
              <w:t xml:space="preserve"> </w:t>
            </w:r>
            <w:r>
              <w:rPr>
                <w:b/>
                <w:sz w:val="20"/>
              </w:rPr>
              <w:t>of</w:t>
            </w:r>
            <w:r>
              <w:rPr>
                <w:b/>
                <w:spacing w:val="-4"/>
                <w:sz w:val="20"/>
              </w:rPr>
              <w:t xml:space="preserve"> </w:t>
            </w:r>
            <w:r>
              <w:rPr>
                <w:b/>
                <w:sz w:val="20"/>
              </w:rPr>
              <w:t>the</w:t>
            </w:r>
            <w:r>
              <w:rPr>
                <w:b/>
                <w:spacing w:val="-1"/>
                <w:sz w:val="20"/>
              </w:rPr>
              <w:t xml:space="preserve"> </w:t>
            </w:r>
            <w:r>
              <w:rPr>
                <w:b/>
                <w:spacing w:val="-2"/>
                <w:sz w:val="20"/>
              </w:rPr>
              <w:t>Economic</w:t>
            </w:r>
          </w:p>
          <w:p w14:paraId="732DF274" w14:textId="77777777" w:rsidR="00D4434A" w:rsidRDefault="00963BF4">
            <w:pPr>
              <w:pStyle w:val="TableParagraph"/>
              <w:spacing w:before="36"/>
              <w:rPr>
                <w:b/>
                <w:sz w:val="20"/>
              </w:rPr>
            </w:pPr>
            <w:r>
              <w:rPr>
                <w:b/>
                <w:spacing w:val="-2"/>
                <w:sz w:val="20"/>
              </w:rPr>
              <w:t>Operator:</w:t>
            </w:r>
          </w:p>
        </w:tc>
        <w:tc>
          <w:tcPr>
            <w:tcW w:w="5757" w:type="dxa"/>
          </w:tcPr>
          <w:p w14:paraId="44BB51E3" w14:textId="77777777" w:rsidR="00D4434A" w:rsidRDefault="00D4434A">
            <w:pPr>
              <w:pStyle w:val="TableParagraph"/>
              <w:ind w:left="0"/>
              <w:rPr>
                <w:rFonts w:ascii="Times New Roman"/>
                <w:sz w:val="18"/>
              </w:rPr>
            </w:pPr>
          </w:p>
        </w:tc>
      </w:tr>
      <w:tr w:rsidR="00D4434A" w14:paraId="3AD27112" w14:textId="77777777">
        <w:trPr>
          <w:trHeight w:val="534"/>
        </w:trPr>
        <w:tc>
          <w:tcPr>
            <w:tcW w:w="3829" w:type="dxa"/>
          </w:tcPr>
          <w:p w14:paraId="2245F1C0" w14:textId="77777777" w:rsidR="00D4434A" w:rsidRDefault="00963BF4">
            <w:pPr>
              <w:pStyle w:val="TableParagraph"/>
              <w:spacing w:line="231" w:lineRule="exact"/>
              <w:rPr>
                <w:b/>
                <w:sz w:val="20"/>
              </w:rPr>
            </w:pPr>
            <w:r>
              <w:rPr>
                <w:b/>
                <w:sz w:val="20"/>
              </w:rPr>
              <w:t>Legal</w:t>
            </w:r>
            <w:r>
              <w:rPr>
                <w:b/>
                <w:spacing w:val="-6"/>
                <w:sz w:val="20"/>
              </w:rPr>
              <w:t xml:space="preserve"> </w:t>
            </w:r>
            <w:r>
              <w:rPr>
                <w:b/>
                <w:sz w:val="20"/>
              </w:rPr>
              <w:t>Personality</w:t>
            </w:r>
            <w:r>
              <w:rPr>
                <w:b/>
                <w:spacing w:val="-6"/>
                <w:sz w:val="20"/>
              </w:rPr>
              <w:t xml:space="preserve"> </w:t>
            </w:r>
            <w:r>
              <w:rPr>
                <w:b/>
                <w:sz w:val="20"/>
              </w:rPr>
              <w:t>of</w:t>
            </w:r>
            <w:r>
              <w:rPr>
                <w:b/>
                <w:spacing w:val="-6"/>
                <w:sz w:val="20"/>
              </w:rPr>
              <w:t xml:space="preserve"> </w:t>
            </w:r>
            <w:r>
              <w:rPr>
                <w:b/>
                <w:sz w:val="20"/>
              </w:rPr>
              <w:t>the</w:t>
            </w:r>
            <w:r>
              <w:rPr>
                <w:b/>
                <w:spacing w:val="-6"/>
                <w:sz w:val="20"/>
              </w:rPr>
              <w:t xml:space="preserve"> </w:t>
            </w:r>
            <w:r>
              <w:rPr>
                <w:b/>
                <w:spacing w:val="-2"/>
                <w:sz w:val="20"/>
              </w:rPr>
              <w:t>Economic</w:t>
            </w:r>
          </w:p>
          <w:p w14:paraId="70581236" w14:textId="77777777" w:rsidR="00D4434A" w:rsidRDefault="00963BF4">
            <w:pPr>
              <w:pStyle w:val="TableParagraph"/>
              <w:spacing w:before="34"/>
              <w:rPr>
                <w:b/>
                <w:sz w:val="20"/>
              </w:rPr>
            </w:pPr>
            <w:r>
              <w:rPr>
                <w:b/>
                <w:spacing w:val="-2"/>
                <w:sz w:val="20"/>
              </w:rPr>
              <w:t>Operator:</w:t>
            </w:r>
          </w:p>
        </w:tc>
        <w:tc>
          <w:tcPr>
            <w:tcW w:w="5757" w:type="dxa"/>
          </w:tcPr>
          <w:p w14:paraId="7DBF9C0C" w14:textId="77777777" w:rsidR="00D4434A" w:rsidRDefault="00D4434A">
            <w:pPr>
              <w:pStyle w:val="TableParagraph"/>
              <w:ind w:left="0"/>
              <w:rPr>
                <w:rFonts w:ascii="Times New Roman"/>
                <w:sz w:val="18"/>
              </w:rPr>
            </w:pPr>
          </w:p>
        </w:tc>
      </w:tr>
      <w:tr w:rsidR="00D4434A" w14:paraId="2DA12C07" w14:textId="77777777">
        <w:trPr>
          <w:trHeight w:val="266"/>
        </w:trPr>
        <w:tc>
          <w:tcPr>
            <w:tcW w:w="3829" w:type="dxa"/>
          </w:tcPr>
          <w:p w14:paraId="36488AFE" w14:textId="77777777" w:rsidR="00D4434A" w:rsidRDefault="00963BF4">
            <w:pPr>
              <w:pStyle w:val="TableParagraph"/>
              <w:spacing w:line="231" w:lineRule="exact"/>
              <w:rPr>
                <w:b/>
                <w:sz w:val="20"/>
              </w:rPr>
            </w:pPr>
            <w:r>
              <w:rPr>
                <w:b/>
                <w:sz w:val="20"/>
              </w:rPr>
              <w:t>Contact</w:t>
            </w:r>
            <w:r>
              <w:rPr>
                <w:b/>
                <w:spacing w:val="-10"/>
                <w:sz w:val="20"/>
              </w:rPr>
              <w:t xml:space="preserve"> </w:t>
            </w:r>
            <w:r>
              <w:rPr>
                <w:b/>
                <w:spacing w:val="-2"/>
                <w:sz w:val="20"/>
              </w:rPr>
              <w:t>Address</w:t>
            </w:r>
          </w:p>
        </w:tc>
        <w:tc>
          <w:tcPr>
            <w:tcW w:w="5757" w:type="dxa"/>
          </w:tcPr>
          <w:p w14:paraId="180908BE" w14:textId="77777777" w:rsidR="00D4434A" w:rsidRDefault="00D4434A">
            <w:pPr>
              <w:pStyle w:val="TableParagraph"/>
              <w:ind w:left="0"/>
              <w:rPr>
                <w:rFonts w:ascii="Times New Roman"/>
                <w:sz w:val="18"/>
              </w:rPr>
            </w:pPr>
          </w:p>
        </w:tc>
      </w:tr>
    </w:tbl>
    <w:p w14:paraId="1B22DB91" w14:textId="77777777" w:rsidR="00D4434A" w:rsidRDefault="00D4434A">
      <w:pPr>
        <w:rPr>
          <w:rFonts w:ascii="Times New Roman"/>
          <w:sz w:val="18"/>
        </w:rPr>
        <w:sectPr w:rsidR="00D4434A">
          <w:pgSz w:w="11910" w:h="16840"/>
          <w:pgMar w:top="1340" w:right="720" w:bottom="280" w:left="1320" w:header="768" w:footer="0" w:gutter="0"/>
          <w:cols w:space="720"/>
        </w:sectPr>
      </w:pPr>
    </w:p>
    <w:p w14:paraId="234E070B" w14:textId="77777777" w:rsidR="00D4434A" w:rsidRDefault="00D4434A">
      <w:pPr>
        <w:pStyle w:val="BodyText"/>
        <w:spacing w:before="8"/>
        <w:rPr>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5757"/>
      </w:tblGrid>
      <w:tr w:rsidR="00D4434A" w14:paraId="1F29B93F" w14:textId="77777777">
        <w:trPr>
          <w:trHeight w:val="480"/>
        </w:trPr>
        <w:tc>
          <w:tcPr>
            <w:tcW w:w="3829" w:type="dxa"/>
          </w:tcPr>
          <w:p w14:paraId="037101C6" w14:textId="77777777" w:rsidR="00D4434A" w:rsidRDefault="00963BF4">
            <w:pPr>
              <w:pStyle w:val="TableParagraph"/>
              <w:spacing w:line="208" w:lineRule="exact"/>
              <w:rPr>
                <w:b/>
                <w:i/>
                <w:sz w:val="18"/>
              </w:rPr>
            </w:pPr>
            <w:r>
              <w:rPr>
                <w:b/>
                <w:i/>
                <w:sz w:val="18"/>
              </w:rPr>
              <w:t>(Registered/Correspondence</w:t>
            </w:r>
            <w:r>
              <w:rPr>
                <w:b/>
                <w:i/>
                <w:spacing w:val="-6"/>
                <w:sz w:val="18"/>
              </w:rPr>
              <w:t xml:space="preserve"> </w:t>
            </w:r>
            <w:r>
              <w:rPr>
                <w:b/>
                <w:i/>
                <w:sz w:val="18"/>
              </w:rPr>
              <w:t>Office</w:t>
            </w:r>
            <w:r>
              <w:rPr>
                <w:b/>
                <w:i/>
                <w:spacing w:val="-5"/>
                <w:sz w:val="18"/>
              </w:rPr>
              <w:t xml:space="preserve"> for</w:t>
            </w:r>
          </w:p>
          <w:p w14:paraId="215DB511" w14:textId="77777777" w:rsidR="00D4434A" w:rsidRDefault="00963BF4">
            <w:pPr>
              <w:pStyle w:val="TableParagraph"/>
              <w:spacing w:before="31"/>
              <w:rPr>
                <w:b/>
                <w:i/>
                <w:sz w:val="18"/>
              </w:rPr>
            </w:pPr>
            <w:r>
              <w:rPr>
                <w:b/>
                <w:i/>
                <w:sz w:val="18"/>
              </w:rPr>
              <w:t>the</w:t>
            </w:r>
            <w:r>
              <w:rPr>
                <w:b/>
                <w:i/>
                <w:spacing w:val="-2"/>
                <w:sz w:val="18"/>
              </w:rPr>
              <w:t xml:space="preserve"> </w:t>
            </w:r>
            <w:r>
              <w:rPr>
                <w:b/>
                <w:i/>
                <w:sz w:val="18"/>
              </w:rPr>
              <w:t>Legal</w:t>
            </w:r>
            <w:r>
              <w:rPr>
                <w:b/>
                <w:i/>
                <w:spacing w:val="-1"/>
                <w:sz w:val="18"/>
              </w:rPr>
              <w:t xml:space="preserve"> </w:t>
            </w:r>
            <w:r>
              <w:rPr>
                <w:b/>
                <w:i/>
                <w:sz w:val="18"/>
              </w:rPr>
              <w:t>Economic</w:t>
            </w:r>
            <w:r>
              <w:rPr>
                <w:b/>
                <w:i/>
                <w:spacing w:val="-2"/>
                <w:sz w:val="18"/>
              </w:rPr>
              <w:t xml:space="preserve"> Operator):</w:t>
            </w:r>
          </w:p>
        </w:tc>
        <w:tc>
          <w:tcPr>
            <w:tcW w:w="5757" w:type="dxa"/>
          </w:tcPr>
          <w:p w14:paraId="22F80021" w14:textId="77777777" w:rsidR="00D4434A" w:rsidRDefault="00D4434A">
            <w:pPr>
              <w:pStyle w:val="TableParagraph"/>
              <w:ind w:left="0"/>
              <w:rPr>
                <w:rFonts w:ascii="Times New Roman"/>
                <w:sz w:val="18"/>
              </w:rPr>
            </w:pPr>
          </w:p>
        </w:tc>
      </w:tr>
      <w:tr w:rsidR="00D4434A" w14:paraId="3B255F44" w14:textId="77777777">
        <w:trPr>
          <w:trHeight w:val="801"/>
        </w:trPr>
        <w:tc>
          <w:tcPr>
            <w:tcW w:w="3829" w:type="dxa"/>
          </w:tcPr>
          <w:p w14:paraId="1EB475C3" w14:textId="77777777" w:rsidR="00D4434A" w:rsidRDefault="00963BF4">
            <w:pPr>
              <w:pStyle w:val="TableParagraph"/>
              <w:spacing w:before="1" w:line="276" w:lineRule="auto"/>
              <w:ind w:right="41"/>
              <w:rPr>
                <w:b/>
                <w:sz w:val="20"/>
              </w:rPr>
            </w:pPr>
            <w:r>
              <w:rPr>
                <w:b/>
                <w:sz w:val="20"/>
              </w:rPr>
              <w:t>Name</w:t>
            </w:r>
            <w:r>
              <w:rPr>
                <w:b/>
                <w:spacing w:val="-9"/>
                <w:sz w:val="20"/>
              </w:rPr>
              <w:t xml:space="preserve"> </w:t>
            </w:r>
            <w:r>
              <w:rPr>
                <w:b/>
                <w:sz w:val="20"/>
              </w:rPr>
              <w:t>and</w:t>
            </w:r>
            <w:r>
              <w:rPr>
                <w:b/>
                <w:spacing w:val="-10"/>
                <w:sz w:val="20"/>
              </w:rPr>
              <w:t xml:space="preserve"> </w:t>
            </w:r>
            <w:r>
              <w:rPr>
                <w:b/>
                <w:sz w:val="20"/>
              </w:rPr>
              <w:t>Surname</w:t>
            </w:r>
            <w:r>
              <w:rPr>
                <w:b/>
                <w:spacing w:val="-7"/>
                <w:sz w:val="20"/>
              </w:rPr>
              <w:t xml:space="preserve"> </w:t>
            </w:r>
            <w:r>
              <w:rPr>
                <w:b/>
                <w:sz w:val="20"/>
              </w:rPr>
              <w:t>of</w:t>
            </w:r>
            <w:r>
              <w:rPr>
                <w:b/>
                <w:spacing w:val="-9"/>
                <w:sz w:val="20"/>
              </w:rPr>
              <w:t xml:space="preserve"> </w:t>
            </w:r>
            <w:r>
              <w:rPr>
                <w:b/>
                <w:sz w:val="20"/>
              </w:rPr>
              <w:t>the</w:t>
            </w:r>
            <w:r>
              <w:rPr>
                <w:b/>
                <w:spacing w:val="-7"/>
                <w:sz w:val="20"/>
              </w:rPr>
              <w:t xml:space="preserve"> </w:t>
            </w:r>
            <w:r>
              <w:rPr>
                <w:b/>
                <w:sz w:val="20"/>
              </w:rPr>
              <w:t>Declarant, for and on behalf of the reporting</w:t>
            </w:r>
          </w:p>
          <w:p w14:paraId="0C168572" w14:textId="77777777" w:rsidR="00D4434A" w:rsidRDefault="00963BF4">
            <w:pPr>
              <w:pStyle w:val="TableParagraph"/>
              <w:spacing w:line="231" w:lineRule="exact"/>
              <w:rPr>
                <w:b/>
                <w:sz w:val="20"/>
              </w:rPr>
            </w:pPr>
            <w:r>
              <w:rPr>
                <w:b/>
                <w:sz w:val="20"/>
              </w:rPr>
              <w:t>Economic</w:t>
            </w:r>
            <w:r>
              <w:rPr>
                <w:b/>
                <w:spacing w:val="-9"/>
                <w:sz w:val="20"/>
              </w:rPr>
              <w:t xml:space="preserve"> </w:t>
            </w:r>
            <w:r>
              <w:rPr>
                <w:b/>
                <w:spacing w:val="-2"/>
                <w:sz w:val="20"/>
              </w:rPr>
              <w:t>Operator:</w:t>
            </w:r>
          </w:p>
        </w:tc>
        <w:tc>
          <w:tcPr>
            <w:tcW w:w="5757" w:type="dxa"/>
          </w:tcPr>
          <w:p w14:paraId="570A2474" w14:textId="77777777" w:rsidR="00D4434A" w:rsidRDefault="00D4434A">
            <w:pPr>
              <w:pStyle w:val="TableParagraph"/>
              <w:ind w:left="0"/>
              <w:rPr>
                <w:rFonts w:ascii="Times New Roman"/>
                <w:sz w:val="18"/>
              </w:rPr>
            </w:pPr>
          </w:p>
        </w:tc>
      </w:tr>
      <w:tr w:rsidR="00D4434A" w14:paraId="4EBAA55D" w14:textId="77777777">
        <w:trPr>
          <w:trHeight w:val="801"/>
        </w:trPr>
        <w:tc>
          <w:tcPr>
            <w:tcW w:w="3829" w:type="dxa"/>
          </w:tcPr>
          <w:p w14:paraId="23C4877A" w14:textId="77777777" w:rsidR="00D4434A" w:rsidRDefault="00963BF4">
            <w:pPr>
              <w:pStyle w:val="TableParagraph"/>
              <w:spacing w:before="1"/>
              <w:rPr>
                <w:b/>
                <w:sz w:val="20"/>
              </w:rPr>
            </w:pPr>
            <w:r>
              <w:rPr>
                <w:b/>
                <w:sz w:val="20"/>
              </w:rPr>
              <w:t>Title/Position</w:t>
            </w:r>
            <w:r>
              <w:rPr>
                <w:b/>
                <w:spacing w:val="-7"/>
                <w:sz w:val="20"/>
              </w:rPr>
              <w:t xml:space="preserve"> </w:t>
            </w:r>
            <w:r>
              <w:rPr>
                <w:b/>
                <w:sz w:val="20"/>
              </w:rPr>
              <w:t>of</w:t>
            </w:r>
            <w:r>
              <w:rPr>
                <w:b/>
                <w:spacing w:val="-6"/>
                <w:sz w:val="20"/>
              </w:rPr>
              <w:t xml:space="preserve"> </w:t>
            </w:r>
            <w:r>
              <w:rPr>
                <w:b/>
                <w:sz w:val="20"/>
              </w:rPr>
              <w:t>the</w:t>
            </w:r>
            <w:r>
              <w:rPr>
                <w:b/>
                <w:spacing w:val="-7"/>
                <w:sz w:val="20"/>
              </w:rPr>
              <w:t xml:space="preserve"> </w:t>
            </w:r>
            <w:r>
              <w:rPr>
                <w:b/>
                <w:sz w:val="20"/>
              </w:rPr>
              <w:t>Declarant</w:t>
            </w:r>
            <w:r>
              <w:rPr>
                <w:b/>
                <w:spacing w:val="-7"/>
                <w:sz w:val="20"/>
              </w:rPr>
              <w:t xml:space="preserve"> </w:t>
            </w:r>
            <w:r>
              <w:rPr>
                <w:b/>
                <w:spacing w:val="-2"/>
                <w:sz w:val="20"/>
              </w:rPr>
              <w:t>within</w:t>
            </w:r>
          </w:p>
          <w:p w14:paraId="458E09A5" w14:textId="77777777" w:rsidR="00D4434A" w:rsidRDefault="00963BF4">
            <w:pPr>
              <w:pStyle w:val="TableParagraph"/>
              <w:spacing w:before="34"/>
              <w:rPr>
                <w:b/>
                <w:sz w:val="20"/>
              </w:rPr>
            </w:pPr>
            <w:r>
              <w:rPr>
                <w:b/>
                <w:sz w:val="20"/>
              </w:rPr>
              <w:t>the</w:t>
            </w:r>
            <w:r>
              <w:rPr>
                <w:b/>
                <w:spacing w:val="-7"/>
                <w:sz w:val="20"/>
              </w:rPr>
              <w:t xml:space="preserve"> </w:t>
            </w:r>
            <w:r>
              <w:rPr>
                <w:b/>
                <w:sz w:val="20"/>
              </w:rPr>
              <w:t>Economic</w:t>
            </w:r>
            <w:r>
              <w:rPr>
                <w:b/>
                <w:spacing w:val="-7"/>
                <w:sz w:val="20"/>
              </w:rPr>
              <w:t xml:space="preserve"> </w:t>
            </w:r>
            <w:r>
              <w:rPr>
                <w:b/>
                <w:spacing w:val="-2"/>
                <w:sz w:val="20"/>
              </w:rPr>
              <w:t>Operator’s</w:t>
            </w:r>
          </w:p>
          <w:p w14:paraId="7514CCDD" w14:textId="77777777" w:rsidR="00D4434A" w:rsidRDefault="00963BF4">
            <w:pPr>
              <w:pStyle w:val="TableParagraph"/>
              <w:spacing w:before="35"/>
              <w:rPr>
                <w:b/>
                <w:sz w:val="20"/>
              </w:rPr>
            </w:pPr>
            <w:r>
              <w:rPr>
                <w:b/>
                <w:sz w:val="20"/>
              </w:rPr>
              <w:t>Organisational</w:t>
            </w:r>
            <w:r>
              <w:rPr>
                <w:b/>
                <w:spacing w:val="-12"/>
                <w:sz w:val="20"/>
              </w:rPr>
              <w:t xml:space="preserve"> </w:t>
            </w:r>
            <w:r>
              <w:rPr>
                <w:b/>
                <w:spacing w:val="-2"/>
                <w:sz w:val="20"/>
              </w:rPr>
              <w:t>Structure:</w:t>
            </w:r>
          </w:p>
        </w:tc>
        <w:tc>
          <w:tcPr>
            <w:tcW w:w="5757" w:type="dxa"/>
          </w:tcPr>
          <w:p w14:paraId="3A0436E4" w14:textId="77777777" w:rsidR="00D4434A" w:rsidRDefault="00D4434A">
            <w:pPr>
              <w:pStyle w:val="TableParagraph"/>
              <w:ind w:left="0"/>
              <w:rPr>
                <w:rFonts w:ascii="Times New Roman"/>
                <w:sz w:val="18"/>
              </w:rPr>
            </w:pPr>
          </w:p>
        </w:tc>
      </w:tr>
      <w:tr w:rsidR="00D4434A" w14:paraId="3C94483D" w14:textId="77777777">
        <w:trPr>
          <w:trHeight w:val="268"/>
        </w:trPr>
        <w:tc>
          <w:tcPr>
            <w:tcW w:w="3829" w:type="dxa"/>
          </w:tcPr>
          <w:p w14:paraId="6966C723" w14:textId="77777777" w:rsidR="00D4434A" w:rsidRDefault="00963BF4">
            <w:pPr>
              <w:pStyle w:val="TableParagraph"/>
              <w:spacing w:before="1"/>
              <w:rPr>
                <w:b/>
                <w:sz w:val="20"/>
              </w:rPr>
            </w:pPr>
            <w:r>
              <w:rPr>
                <w:b/>
                <w:sz w:val="20"/>
              </w:rPr>
              <w:t>Email</w:t>
            </w:r>
            <w:r>
              <w:rPr>
                <w:b/>
                <w:spacing w:val="-5"/>
                <w:sz w:val="20"/>
              </w:rPr>
              <w:t xml:space="preserve"> </w:t>
            </w:r>
            <w:r>
              <w:rPr>
                <w:b/>
                <w:sz w:val="20"/>
              </w:rPr>
              <w:t>Address</w:t>
            </w:r>
            <w:r>
              <w:rPr>
                <w:b/>
                <w:spacing w:val="-6"/>
                <w:sz w:val="20"/>
              </w:rPr>
              <w:t xml:space="preserve"> </w:t>
            </w:r>
            <w:r>
              <w:rPr>
                <w:b/>
                <w:sz w:val="20"/>
              </w:rPr>
              <w:t>of</w:t>
            </w:r>
            <w:r>
              <w:rPr>
                <w:b/>
                <w:spacing w:val="-4"/>
                <w:sz w:val="20"/>
              </w:rPr>
              <w:t xml:space="preserve"> </w:t>
            </w:r>
            <w:r>
              <w:rPr>
                <w:b/>
                <w:sz w:val="20"/>
              </w:rPr>
              <w:t>the</w:t>
            </w:r>
            <w:r>
              <w:rPr>
                <w:b/>
                <w:spacing w:val="-6"/>
                <w:sz w:val="20"/>
              </w:rPr>
              <w:t xml:space="preserve"> </w:t>
            </w:r>
            <w:r>
              <w:rPr>
                <w:b/>
                <w:spacing w:val="-2"/>
                <w:sz w:val="20"/>
              </w:rPr>
              <w:t>Declarant:</w:t>
            </w:r>
          </w:p>
        </w:tc>
        <w:tc>
          <w:tcPr>
            <w:tcW w:w="5757" w:type="dxa"/>
          </w:tcPr>
          <w:p w14:paraId="26F26834" w14:textId="77777777" w:rsidR="00D4434A" w:rsidRDefault="00D4434A">
            <w:pPr>
              <w:pStyle w:val="TableParagraph"/>
              <w:ind w:left="0"/>
              <w:rPr>
                <w:rFonts w:ascii="Times New Roman"/>
                <w:sz w:val="18"/>
              </w:rPr>
            </w:pPr>
          </w:p>
        </w:tc>
      </w:tr>
      <w:tr w:rsidR="00D4434A" w14:paraId="15F9E082" w14:textId="77777777">
        <w:trPr>
          <w:trHeight w:val="265"/>
        </w:trPr>
        <w:tc>
          <w:tcPr>
            <w:tcW w:w="3829" w:type="dxa"/>
          </w:tcPr>
          <w:p w14:paraId="1FA43297" w14:textId="77777777" w:rsidR="00D4434A" w:rsidRDefault="00963BF4">
            <w:pPr>
              <w:pStyle w:val="TableParagraph"/>
              <w:spacing w:line="231" w:lineRule="exact"/>
              <w:rPr>
                <w:b/>
                <w:sz w:val="20"/>
              </w:rPr>
            </w:pPr>
            <w:r>
              <w:rPr>
                <w:b/>
                <w:sz w:val="20"/>
              </w:rPr>
              <w:t>Telephone</w:t>
            </w:r>
            <w:r>
              <w:rPr>
                <w:b/>
                <w:spacing w:val="-7"/>
                <w:sz w:val="20"/>
              </w:rPr>
              <w:t xml:space="preserve"> </w:t>
            </w:r>
            <w:r>
              <w:rPr>
                <w:b/>
                <w:sz w:val="20"/>
              </w:rPr>
              <w:t>Number</w:t>
            </w:r>
            <w:r>
              <w:rPr>
                <w:b/>
                <w:spacing w:val="-4"/>
                <w:sz w:val="20"/>
              </w:rPr>
              <w:t xml:space="preserve"> </w:t>
            </w:r>
            <w:r>
              <w:rPr>
                <w:b/>
                <w:sz w:val="20"/>
              </w:rPr>
              <w:t>of</w:t>
            </w:r>
            <w:r>
              <w:rPr>
                <w:b/>
                <w:spacing w:val="-5"/>
                <w:sz w:val="20"/>
              </w:rPr>
              <w:t xml:space="preserve"> </w:t>
            </w:r>
            <w:r>
              <w:rPr>
                <w:b/>
                <w:sz w:val="20"/>
              </w:rPr>
              <w:t>the</w:t>
            </w:r>
            <w:r>
              <w:rPr>
                <w:b/>
                <w:spacing w:val="-4"/>
                <w:sz w:val="20"/>
              </w:rPr>
              <w:t xml:space="preserve"> </w:t>
            </w:r>
            <w:r>
              <w:rPr>
                <w:b/>
                <w:spacing w:val="-2"/>
                <w:sz w:val="20"/>
              </w:rPr>
              <w:t>Declarant:</w:t>
            </w:r>
          </w:p>
        </w:tc>
        <w:tc>
          <w:tcPr>
            <w:tcW w:w="5757" w:type="dxa"/>
          </w:tcPr>
          <w:p w14:paraId="793589F1" w14:textId="77777777" w:rsidR="00D4434A" w:rsidRDefault="00D4434A">
            <w:pPr>
              <w:pStyle w:val="TableParagraph"/>
              <w:ind w:left="0"/>
              <w:rPr>
                <w:rFonts w:ascii="Times New Roman"/>
                <w:sz w:val="18"/>
              </w:rPr>
            </w:pPr>
          </w:p>
        </w:tc>
      </w:tr>
    </w:tbl>
    <w:p w14:paraId="2E269BBE" w14:textId="77777777" w:rsidR="00D4434A" w:rsidRDefault="00D4434A">
      <w:pPr>
        <w:pStyle w:val="BodyText"/>
      </w:pPr>
    </w:p>
    <w:p w14:paraId="1A318A90" w14:textId="77777777" w:rsidR="00D4434A" w:rsidRDefault="00D4434A">
      <w:pPr>
        <w:pStyle w:val="BodyText"/>
        <w:spacing w:before="7"/>
        <w:rPr>
          <w:sz w:val="17"/>
        </w:rPr>
      </w:pPr>
    </w:p>
    <w:p w14:paraId="799D752D" w14:textId="77777777" w:rsidR="00D4434A" w:rsidRDefault="00963BF4">
      <w:pPr>
        <w:spacing w:before="100"/>
        <w:ind w:left="120"/>
        <w:jc w:val="both"/>
        <w:rPr>
          <w:b/>
          <w:sz w:val="20"/>
        </w:rPr>
      </w:pPr>
      <w:r>
        <w:rPr>
          <w:b/>
          <w:sz w:val="20"/>
        </w:rPr>
        <w:t>SECTION</w:t>
      </w:r>
      <w:r>
        <w:rPr>
          <w:b/>
          <w:spacing w:val="-6"/>
          <w:sz w:val="20"/>
        </w:rPr>
        <w:t xml:space="preserve"> </w:t>
      </w:r>
      <w:r>
        <w:rPr>
          <w:b/>
          <w:sz w:val="20"/>
        </w:rPr>
        <w:t>C</w:t>
      </w:r>
      <w:r>
        <w:rPr>
          <w:b/>
          <w:spacing w:val="-6"/>
          <w:sz w:val="20"/>
        </w:rPr>
        <w:t xml:space="preserve"> </w:t>
      </w:r>
      <w:r>
        <w:rPr>
          <w:b/>
          <w:sz w:val="20"/>
        </w:rPr>
        <w:t>-</w:t>
      </w:r>
      <w:r>
        <w:rPr>
          <w:b/>
          <w:spacing w:val="-5"/>
          <w:sz w:val="20"/>
        </w:rPr>
        <w:t xml:space="preserve"> </w:t>
      </w:r>
      <w:r>
        <w:rPr>
          <w:b/>
          <w:sz w:val="20"/>
        </w:rPr>
        <w:t>Beneficial</w:t>
      </w:r>
      <w:r>
        <w:rPr>
          <w:b/>
          <w:spacing w:val="-7"/>
          <w:sz w:val="20"/>
        </w:rPr>
        <w:t xml:space="preserve"> </w:t>
      </w:r>
      <w:r>
        <w:rPr>
          <w:b/>
          <w:sz w:val="20"/>
        </w:rPr>
        <w:t>Ownership</w:t>
      </w:r>
      <w:r>
        <w:rPr>
          <w:b/>
          <w:spacing w:val="-8"/>
          <w:sz w:val="20"/>
        </w:rPr>
        <w:t xml:space="preserve"> </w:t>
      </w:r>
      <w:r>
        <w:rPr>
          <w:b/>
          <w:spacing w:val="-2"/>
          <w:sz w:val="20"/>
        </w:rPr>
        <w:t>Declaration</w:t>
      </w:r>
    </w:p>
    <w:p w14:paraId="28A52866" w14:textId="77777777" w:rsidR="00D4434A" w:rsidRDefault="00963BF4">
      <w:pPr>
        <w:spacing w:before="34" w:line="276" w:lineRule="auto"/>
        <w:ind w:left="120" w:right="721"/>
        <w:jc w:val="both"/>
        <w:rPr>
          <w:i/>
          <w:sz w:val="18"/>
        </w:rPr>
      </w:pPr>
      <w:r>
        <w:rPr>
          <w:i/>
          <w:color w:val="FF0000"/>
          <w:sz w:val="18"/>
        </w:rPr>
        <w:t>This</w:t>
      </w:r>
      <w:r>
        <w:rPr>
          <w:i/>
          <w:color w:val="FF0000"/>
          <w:spacing w:val="-14"/>
          <w:sz w:val="18"/>
        </w:rPr>
        <w:t xml:space="preserve"> </w:t>
      </w:r>
      <w:r>
        <w:rPr>
          <w:i/>
          <w:color w:val="FF0000"/>
          <w:sz w:val="18"/>
        </w:rPr>
        <w:t>section</w:t>
      </w:r>
      <w:r>
        <w:rPr>
          <w:i/>
          <w:color w:val="FF0000"/>
          <w:spacing w:val="-14"/>
          <w:sz w:val="18"/>
        </w:rPr>
        <w:t xml:space="preserve"> </w:t>
      </w:r>
      <w:r>
        <w:rPr>
          <w:i/>
          <w:color w:val="FF0000"/>
          <w:sz w:val="18"/>
        </w:rPr>
        <w:t>refers</w:t>
      </w:r>
      <w:r>
        <w:rPr>
          <w:i/>
          <w:color w:val="FF0000"/>
          <w:spacing w:val="-13"/>
          <w:sz w:val="18"/>
        </w:rPr>
        <w:t xml:space="preserve"> </w:t>
      </w:r>
      <w:r>
        <w:rPr>
          <w:i/>
          <w:color w:val="FF0000"/>
          <w:sz w:val="18"/>
        </w:rPr>
        <w:t>to</w:t>
      </w:r>
      <w:r>
        <w:rPr>
          <w:i/>
          <w:color w:val="FF0000"/>
          <w:spacing w:val="-14"/>
          <w:sz w:val="18"/>
        </w:rPr>
        <w:t xml:space="preserve"> </w:t>
      </w:r>
      <w:r>
        <w:rPr>
          <w:i/>
          <w:color w:val="FF0000"/>
          <w:sz w:val="18"/>
        </w:rPr>
        <w:t>details</w:t>
      </w:r>
      <w:r>
        <w:rPr>
          <w:i/>
          <w:color w:val="FF0000"/>
          <w:spacing w:val="-13"/>
          <w:sz w:val="18"/>
        </w:rPr>
        <w:t xml:space="preserve"> </w:t>
      </w:r>
      <w:r>
        <w:rPr>
          <w:i/>
          <w:color w:val="FF0000"/>
          <w:sz w:val="18"/>
        </w:rPr>
        <w:t>about</w:t>
      </w:r>
      <w:r>
        <w:rPr>
          <w:i/>
          <w:color w:val="FF0000"/>
          <w:spacing w:val="-14"/>
          <w:sz w:val="18"/>
        </w:rPr>
        <w:t xml:space="preserve"> </w:t>
      </w:r>
      <w:r>
        <w:rPr>
          <w:i/>
          <w:color w:val="FF0000"/>
          <w:sz w:val="18"/>
        </w:rPr>
        <w:t>the</w:t>
      </w:r>
      <w:r>
        <w:rPr>
          <w:i/>
          <w:color w:val="FF0000"/>
          <w:spacing w:val="-12"/>
          <w:sz w:val="18"/>
        </w:rPr>
        <w:t xml:space="preserve"> </w:t>
      </w:r>
      <w:r>
        <w:rPr>
          <w:i/>
          <w:color w:val="FF0000"/>
          <w:sz w:val="18"/>
        </w:rPr>
        <w:t>beneficial</w:t>
      </w:r>
      <w:r>
        <w:rPr>
          <w:i/>
          <w:color w:val="FF0000"/>
          <w:spacing w:val="-12"/>
          <w:sz w:val="18"/>
        </w:rPr>
        <w:t xml:space="preserve"> </w:t>
      </w:r>
      <w:r>
        <w:rPr>
          <w:i/>
          <w:color w:val="FF0000"/>
          <w:sz w:val="18"/>
        </w:rPr>
        <w:t>owner(s).</w:t>
      </w:r>
      <w:r>
        <w:rPr>
          <w:i/>
          <w:color w:val="FF0000"/>
          <w:spacing w:val="-14"/>
          <w:sz w:val="18"/>
        </w:rPr>
        <w:t xml:space="preserve"> </w:t>
      </w:r>
      <w:r>
        <w:rPr>
          <w:i/>
          <w:color w:val="FF0000"/>
          <w:sz w:val="18"/>
        </w:rPr>
        <w:t>Where,</w:t>
      </w:r>
      <w:r>
        <w:rPr>
          <w:i/>
          <w:color w:val="FF0000"/>
          <w:spacing w:val="-11"/>
          <w:sz w:val="18"/>
        </w:rPr>
        <w:t xml:space="preserve"> </w:t>
      </w:r>
      <w:r>
        <w:rPr>
          <w:i/>
          <w:color w:val="FF0000"/>
          <w:sz w:val="18"/>
        </w:rPr>
        <w:t>in</w:t>
      </w:r>
      <w:r>
        <w:rPr>
          <w:i/>
          <w:color w:val="FF0000"/>
          <w:spacing w:val="-12"/>
          <w:sz w:val="18"/>
        </w:rPr>
        <w:t xml:space="preserve"> </w:t>
      </w:r>
      <w:r>
        <w:rPr>
          <w:i/>
          <w:color w:val="FF0000"/>
          <w:sz w:val="18"/>
        </w:rPr>
        <w:t>accordance</w:t>
      </w:r>
      <w:r>
        <w:rPr>
          <w:i/>
          <w:color w:val="FF0000"/>
          <w:spacing w:val="-13"/>
          <w:sz w:val="18"/>
        </w:rPr>
        <w:t xml:space="preserve"> </w:t>
      </w:r>
      <w:r>
        <w:rPr>
          <w:i/>
          <w:color w:val="FF0000"/>
          <w:sz w:val="18"/>
        </w:rPr>
        <w:t>with</w:t>
      </w:r>
      <w:r>
        <w:rPr>
          <w:i/>
          <w:color w:val="FF0000"/>
          <w:spacing w:val="-14"/>
          <w:sz w:val="18"/>
        </w:rPr>
        <w:t xml:space="preserve"> </w:t>
      </w:r>
      <w:r>
        <w:rPr>
          <w:i/>
          <w:color w:val="FF0000"/>
          <w:sz w:val="18"/>
        </w:rPr>
        <w:t>the</w:t>
      </w:r>
      <w:r>
        <w:rPr>
          <w:i/>
          <w:color w:val="FF0000"/>
          <w:spacing w:val="-13"/>
          <w:sz w:val="18"/>
        </w:rPr>
        <w:t xml:space="preserve"> </w:t>
      </w:r>
      <w:r>
        <w:rPr>
          <w:i/>
          <w:color w:val="FF0000"/>
          <w:sz w:val="18"/>
        </w:rPr>
        <w:t>beneficial</w:t>
      </w:r>
      <w:r>
        <w:rPr>
          <w:i/>
          <w:color w:val="FF0000"/>
          <w:spacing w:val="-12"/>
          <w:sz w:val="18"/>
        </w:rPr>
        <w:t xml:space="preserve"> </w:t>
      </w:r>
      <w:r>
        <w:rPr>
          <w:i/>
          <w:color w:val="FF0000"/>
          <w:sz w:val="18"/>
        </w:rPr>
        <w:t>ownership definition,</w:t>
      </w:r>
      <w:r>
        <w:rPr>
          <w:i/>
          <w:color w:val="FF0000"/>
          <w:spacing w:val="-8"/>
          <w:sz w:val="18"/>
        </w:rPr>
        <w:t xml:space="preserve"> </w:t>
      </w:r>
      <w:r>
        <w:rPr>
          <w:i/>
          <w:color w:val="FF0000"/>
          <w:sz w:val="18"/>
        </w:rPr>
        <w:t>there</w:t>
      </w:r>
      <w:r>
        <w:rPr>
          <w:i/>
          <w:color w:val="FF0000"/>
          <w:spacing w:val="-9"/>
          <w:sz w:val="18"/>
        </w:rPr>
        <w:t xml:space="preserve"> </w:t>
      </w:r>
      <w:r>
        <w:rPr>
          <w:i/>
          <w:color w:val="FF0000"/>
          <w:sz w:val="18"/>
        </w:rPr>
        <w:t>are</w:t>
      </w:r>
      <w:r>
        <w:rPr>
          <w:i/>
          <w:color w:val="FF0000"/>
          <w:spacing w:val="-9"/>
          <w:sz w:val="18"/>
        </w:rPr>
        <w:t xml:space="preserve"> </w:t>
      </w:r>
      <w:r>
        <w:rPr>
          <w:i/>
          <w:color w:val="FF0000"/>
          <w:sz w:val="18"/>
        </w:rPr>
        <w:t>more</w:t>
      </w:r>
      <w:r>
        <w:rPr>
          <w:i/>
          <w:color w:val="FF0000"/>
          <w:spacing w:val="-9"/>
          <w:sz w:val="18"/>
        </w:rPr>
        <w:t xml:space="preserve"> </w:t>
      </w:r>
      <w:r>
        <w:rPr>
          <w:i/>
          <w:color w:val="FF0000"/>
          <w:sz w:val="18"/>
        </w:rPr>
        <w:t>than</w:t>
      </w:r>
      <w:r>
        <w:rPr>
          <w:i/>
          <w:color w:val="FF0000"/>
          <w:spacing w:val="-9"/>
          <w:sz w:val="18"/>
        </w:rPr>
        <w:t xml:space="preserve"> </w:t>
      </w:r>
      <w:r>
        <w:rPr>
          <w:i/>
          <w:color w:val="FF0000"/>
          <w:sz w:val="18"/>
        </w:rPr>
        <w:t>one</w:t>
      </w:r>
      <w:r>
        <w:rPr>
          <w:i/>
          <w:color w:val="FF0000"/>
          <w:spacing w:val="-9"/>
          <w:sz w:val="18"/>
        </w:rPr>
        <w:t xml:space="preserve"> </w:t>
      </w:r>
      <w:r>
        <w:rPr>
          <w:i/>
          <w:color w:val="FF0000"/>
          <w:sz w:val="18"/>
        </w:rPr>
        <w:t>owner,</w:t>
      </w:r>
      <w:r>
        <w:rPr>
          <w:i/>
          <w:color w:val="FF0000"/>
          <w:spacing w:val="-8"/>
          <w:sz w:val="18"/>
        </w:rPr>
        <w:t xml:space="preserve"> </w:t>
      </w:r>
      <w:r>
        <w:rPr>
          <w:i/>
          <w:color w:val="FF0000"/>
          <w:sz w:val="18"/>
        </w:rPr>
        <w:t>the</w:t>
      </w:r>
      <w:r>
        <w:rPr>
          <w:i/>
          <w:color w:val="FF0000"/>
          <w:spacing w:val="-9"/>
          <w:sz w:val="18"/>
        </w:rPr>
        <w:t xml:space="preserve"> </w:t>
      </w:r>
      <w:r>
        <w:rPr>
          <w:i/>
          <w:color w:val="FF0000"/>
          <w:sz w:val="18"/>
        </w:rPr>
        <w:t>information</w:t>
      </w:r>
      <w:r>
        <w:rPr>
          <w:i/>
          <w:color w:val="FF0000"/>
          <w:spacing w:val="-9"/>
          <w:sz w:val="18"/>
        </w:rPr>
        <w:t xml:space="preserve"> </w:t>
      </w:r>
      <w:r>
        <w:rPr>
          <w:i/>
          <w:color w:val="FF0000"/>
          <w:sz w:val="18"/>
        </w:rPr>
        <w:t>should</w:t>
      </w:r>
      <w:r>
        <w:rPr>
          <w:i/>
          <w:color w:val="FF0000"/>
          <w:spacing w:val="-8"/>
          <w:sz w:val="18"/>
        </w:rPr>
        <w:t xml:space="preserve"> </w:t>
      </w:r>
      <w:r>
        <w:rPr>
          <w:i/>
          <w:color w:val="FF0000"/>
          <w:sz w:val="18"/>
        </w:rPr>
        <w:t>be</w:t>
      </w:r>
      <w:r>
        <w:rPr>
          <w:i/>
          <w:color w:val="FF0000"/>
          <w:spacing w:val="-9"/>
          <w:sz w:val="18"/>
        </w:rPr>
        <w:t xml:space="preserve"> </w:t>
      </w:r>
      <w:r>
        <w:rPr>
          <w:i/>
          <w:color w:val="FF0000"/>
          <w:sz w:val="18"/>
        </w:rPr>
        <w:t>provided</w:t>
      </w:r>
      <w:r>
        <w:rPr>
          <w:i/>
          <w:color w:val="FF0000"/>
          <w:spacing w:val="-8"/>
          <w:sz w:val="18"/>
        </w:rPr>
        <w:t xml:space="preserve"> </w:t>
      </w:r>
      <w:r>
        <w:rPr>
          <w:i/>
          <w:color w:val="FF0000"/>
          <w:sz w:val="18"/>
        </w:rPr>
        <w:t>for</w:t>
      </w:r>
      <w:r>
        <w:rPr>
          <w:i/>
          <w:color w:val="FF0000"/>
          <w:spacing w:val="-9"/>
          <w:sz w:val="18"/>
        </w:rPr>
        <w:t xml:space="preserve"> </w:t>
      </w:r>
      <w:r>
        <w:rPr>
          <w:i/>
          <w:color w:val="FF0000"/>
          <w:sz w:val="18"/>
        </w:rPr>
        <w:t>all</w:t>
      </w:r>
      <w:r>
        <w:rPr>
          <w:i/>
          <w:color w:val="FF0000"/>
          <w:spacing w:val="-6"/>
          <w:sz w:val="18"/>
        </w:rPr>
        <w:t xml:space="preserve"> </w:t>
      </w:r>
      <w:r>
        <w:rPr>
          <w:i/>
          <w:color w:val="FF0000"/>
          <w:sz w:val="18"/>
        </w:rPr>
        <w:t>owners.</w:t>
      </w:r>
      <w:r>
        <w:rPr>
          <w:i/>
          <w:color w:val="FF0000"/>
          <w:spacing w:val="-8"/>
          <w:sz w:val="18"/>
        </w:rPr>
        <w:t xml:space="preserve"> </w:t>
      </w:r>
      <w:r>
        <w:rPr>
          <w:i/>
          <w:color w:val="FF0000"/>
          <w:sz w:val="18"/>
        </w:rPr>
        <w:t>The</w:t>
      </w:r>
      <w:r>
        <w:rPr>
          <w:i/>
          <w:color w:val="FF0000"/>
          <w:spacing w:val="-9"/>
          <w:sz w:val="18"/>
        </w:rPr>
        <w:t xml:space="preserve"> </w:t>
      </w:r>
      <w:r>
        <w:rPr>
          <w:i/>
          <w:color w:val="FF0000"/>
          <w:sz w:val="18"/>
        </w:rPr>
        <w:t>below</w:t>
      </w:r>
      <w:r>
        <w:rPr>
          <w:i/>
          <w:color w:val="FF0000"/>
          <w:spacing w:val="-8"/>
          <w:sz w:val="18"/>
        </w:rPr>
        <w:t xml:space="preserve"> </w:t>
      </w:r>
      <w:r>
        <w:rPr>
          <w:i/>
          <w:color w:val="FF0000"/>
          <w:sz w:val="18"/>
        </w:rPr>
        <w:t>table is to be replicated as necessary.</w:t>
      </w:r>
    </w:p>
    <w:p w14:paraId="630B9E01" w14:textId="77777777" w:rsidR="00D4434A" w:rsidRDefault="00D4434A">
      <w:pPr>
        <w:pStyle w:val="BodyText"/>
        <w:spacing w:before="1"/>
        <w:rPr>
          <w:i/>
          <w:sz w:val="23"/>
        </w:rPr>
      </w:pPr>
    </w:p>
    <w:p w14:paraId="4FB97B1B" w14:textId="77777777" w:rsidR="00D4434A" w:rsidRDefault="00963BF4">
      <w:pPr>
        <w:pStyle w:val="BodyText"/>
        <w:spacing w:after="35"/>
        <w:ind w:left="120"/>
        <w:jc w:val="both"/>
      </w:pPr>
      <w:r>
        <w:t>The</w:t>
      </w:r>
      <w:r>
        <w:rPr>
          <w:spacing w:val="-7"/>
        </w:rPr>
        <w:t xml:space="preserve"> </w:t>
      </w:r>
      <w:r>
        <w:t>Beneficial</w:t>
      </w:r>
      <w:r>
        <w:rPr>
          <w:spacing w:val="-7"/>
        </w:rPr>
        <w:t xml:space="preserve"> </w:t>
      </w:r>
      <w:r>
        <w:t>Owner/s</w:t>
      </w:r>
      <w:r>
        <w:rPr>
          <w:spacing w:val="-8"/>
        </w:rPr>
        <w:t xml:space="preserve"> </w:t>
      </w:r>
      <w:r>
        <w:t>of</w:t>
      </w:r>
      <w:r>
        <w:rPr>
          <w:spacing w:val="-7"/>
        </w:rPr>
        <w:t xml:space="preserve"> </w:t>
      </w:r>
      <w:r>
        <w:t>the</w:t>
      </w:r>
      <w:r>
        <w:rPr>
          <w:spacing w:val="-7"/>
        </w:rPr>
        <w:t xml:space="preserve"> </w:t>
      </w:r>
      <w:r>
        <w:t>proposed</w:t>
      </w:r>
      <w:r>
        <w:rPr>
          <w:spacing w:val="-6"/>
        </w:rPr>
        <w:t xml:space="preserve"> </w:t>
      </w:r>
      <w:r>
        <w:t>Economic</w:t>
      </w:r>
      <w:r>
        <w:rPr>
          <w:spacing w:val="-8"/>
        </w:rPr>
        <w:t xml:space="preserve"> </w:t>
      </w:r>
      <w:r>
        <w:t>Operator</w:t>
      </w:r>
      <w:r>
        <w:rPr>
          <w:spacing w:val="-7"/>
        </w:rPr>
        <w:t xml:space="preserve"> </w:t>
      </w:r>
      <w:r>
        <w:t>is/are</w:t>
      </w:r>
      <w:r>
        <w:rPr>
          <w:spacing w:val="-8"/>
        </w:rPr>
        <w:t xml:space="preserve"> </w:t>
      </w:r>
      <w:r>
        <w:t>the</w:t>
      </w:r>
      <w:r>
        <w:rPr>
          <w:spacing w:val="-8"/>
        </w:rPr>
        <w:t xml:space="preserve"> </w:t>
      </w:r>
      <w:r>
        <w:rPr>
          <w:spacing w:val="-2"/>
        </w:rPr>
        <w:t>following:</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5757"/>
      </w:tblGrid>
      <w:tr w:rsidR="00D4434A" w14:paraId="42639732" w14:textId="77777777">
        <w:trPr>
          <w:trHeight w:val="426"/>
        </w:trPr>
        <w:tc>
          <w:tcPr>
            <w:tcW w:w="9586" w:type="dxa"/>
            <w:gridSpan w:val="2"/>
          </w:tcPr>
          <w:p w14:paraId="19B4A67C" w14:textId="77777777" w:rsidR="00D4434A" w:rsidRDefault="00963BF4">
            <w:pPr>
              <w:pStyle w:val="TableParagraph"/>
              <w:spacing w:before="78"/>
              <w:ind w:left="2468" w:right="2464"/>
              <w:jc w:val="center"/>
              <w:rPr>
                <w:b/>
                <w:sz w:val="20"/>
              </w:rPr>
            </w:pPr>
            <w:r>
              <w:rPr>
                <w:b/>
                <w:sz w:val="20"/>
              </w:rPr>
              <w:t>Particulars</w:t>
            </w:r>
            <w:r>
              <w:rPr>
                <w:b/>
                <w:spacing w:val="-8"/>
                <w:sz w:val="20"/>
              </w:rPr>
              <w:t xml:space="preserve"> </w:t>
            </w:r>
            <w:r>
              <w:rPr>
                <w:b/>
                <w:sz w:val="20"/>
              </w:rPr>
              <w:t>of</w:t>
            </w:r>
            <w:r>
              <w:rPr>
                <w:b/>
                <w:spacing w:val="-6"/>
                <w:sz w:val="20"/>
              </w:rPr>
              <w:t xml:space="preserve"> </w:t>
            </w:r>
            <w:r>
              <w:rPr>
                <w:b/>
                <w:sz w:val="20"/>
              </w:rPr>
              <w:t>Beneficial</w:t>
            </w:r>
            <w:r>
              <w:rPr>
                <w:b/>
                <w:spacing w:val="-6"/>
                <w:sz w:val="20"/>
              </w:rPr>
              <w:t xml:space="preserve"> </w:t>
            </w:r>
            <w:r>
              <w:rPr>
                <w:b/>
                <w:sz w:val="20"/>
              </w:rPr>
              <w:t>Owner</w:t>
            </w:r>
            <w:r>
              <w:rPr>
                <w:b/>
                <w:spacing w:val="-3"/>
                <w:sz w:val="20"/>
              </w:rPr>
              <w:t xml:space="preserve"> </w:t>
            </w:r>
            <w:r>
              <w:rPr>
                <w:b/>
                <w:sz w:val="20"/>
              </w:rPr>
              <w:t>No</w:t>
            </w:r>
            <w:r>
              <w:rPr>
                <w:b/>
                <w:spacing w:val="-7"/>
                <w:sz w:val="20"/>
              </w:rPr>
              <w:t xml:space="preserve"> </w:t>
            </w:r>
            <w:r>
              <w:rPr>
                <w:b/>
                <w:spacing w:val="-5"/>
                <w:sz w:val="20"/>
              </w:rPr>
              <w:t>1.</w:t>
            </w:r>
          </w:p>
        </w:tc>
      </w:tr>
      <w:tr w:rsidR="00D4434A" w14:paraId="65D8AE0B" w14:textId="77777777">
        <w:trPr>
          <w:trHeight w:val="265"/>
        </w:trPr>
        <w:tc>
          <w:tcPr>
            <w:tcW w:w="3829" w:type="dxa"/>
          </w:tcPr>
          <w:p w14:paraId="01AC4331" w14:textId="77777777" w:rsidR="00D4434A" w:rsidRDefault="00963BF4">
            <w:pPr>
              <w:pStyle w:val="TableParagraph"/>
              <w:spacing w:line="231" w:lineRule="exact"/>
              <w:rPr>
                <w:b/>
                <w:sz w:val="20"/>
              </w:rPr>
            </w:pPr>
            <w:r>
              <w:rPr>
                <w:b/>
                <w:spacing w:val="-4"/>
                <w:sz w:val="20"/>
              </w:rPr>
              <w:t>Name:</w:t>
            </w:r>
          </w:p>
        </w:tc>
        <w:tc>
          <w:tcPr>
            <w:tcW w:w="5757" w:type="dxa"/>
          </w:tcPr>
          <w:p w14:paraId="489A631A" w14:textId="77777777" w:rsidR="00D4434A" w:rsidRDefault="00D4434A">
            <w:pPr>
              <w:pStyle w:val="TableParagraph"/>
              <w:ind w:left="0"/>
              <w:rPr>
                <w:rFonts w:ascii="Times New Roman"/>
                <w:sz w:val="18"/>
              </w:rPr>
            </w:pPr>
          </w:p>
        </w:tc>
      </w:tr>
      <w:tr w:rsidR="00D4434A" w14:paraId="1FA35928" w14:textId="77777777">
        <w:trPr>
          <w:trHeight w:val="266"/>
        </w:trPr>
        <w:tc>
          <w:tcPr>
            <w:tcW w:w="3829" w:type="dxa"/>
          </w:tcPr>
          <w:p w14:paraId="4499C56C" w14:textId="77777777" w:rsidR="00D4434A" w:rsidRDefault="00963BF4">
            <w:pPr>
              <w:pStyle w:val="TableParagraph"/>
              <w:spacing w:line="231" w:lineRule="exact"/>
              <w:rPr>
                <w:b/>
                <w:sz w:val="20"/>
              </w:rPr>
            </w:pPr>
            <w:r>
              <w:rPr>
                <w:b/>
                <w:sz w:val="20"/>
              </w:rPr>
              <w:t>Date</w:t>
            </w:r>
            <w:r>
              <w:rPr>
                <w:b/>
                <w:spacing w:val="-5"/>
                <w:sz w:val="20"/>
              </w:rPr>
              <w:t xml:space="preserve"> </w:t>
            </w:r>
            <w:r>
              <w:rPr>
                <w:b/>
                <w:sz w:val="20"/>
              </w:rPr>
              <w:t>of</w:t>
            </w:r>
            <w:r>
              <w:rPr>
                <w:b/>
                <w:spacing w:val="-2"/>
                <w:sz w:val="20"/>
              </w:rPr>
              <w:t xml:space="preserve"> Birth:</w:t>
            </w:r>
          </w:p>
        </w:tc>
        <w:tc>
          <w:tcPr>
            <w:tcW w:w="5757" w:type="dxa"/>
          </w:tcPr>
          <w:p w14:paraId="5A378983" w14:textId="77777777" w:rsidR="00D4434A" w:rsidRDefault="00D4434A">
            <w:pPr>
              <w:pStyle w:val="TableParagraph"/>
              <w:ind w:left="0"/>
              <w:rPr>
                <w:rFonts w:ascii="Times New Roman"/>
                <w:sz w:val="18"/>
              </w:rPr>
            </w:pPr>
          </w:p>
        </w:tc>
      </w:tr>
      <w:tr w:rsidR="00D4434A" w14:paraId="01BCD0AA" w14:textId="77777777">
        <w:trPr>
          <w:trHeight w:val="268"/>
        </w:trPr>
        <w:tc>
          <w:tcPr>
            <w:tcW w:w="3829" w:type="dxa"/>
          </w:tcPr>
          <w:p w14:paraId="58A022F4" w14:textId="77777777" w:rsidR="00D4434A" w:rsidRDefault="00963BF4">
            <w:pPr>
              <w:pStyle w:val="TableParagraph"/>
              <w:spacing w:before="1"/>
              <w:rPr>
                <w:b/>
                <w:sz w:val="20"/>
              </w:rPr>
            </w:pPr>
            <w:r>
              <w:rPr>
                <w:b/>
                <w:spacing w:val="-2"/>
                <w:sz w:val="20"/>
              </w:rPr>
              <w:t>Nationality:</w:t>
            </w:r>
          </w:p>
        </w:tc>
        <w:tc>
          <w:tcPr>
            <w:tcW w:w="5757" w:type="dxa"/>
          </w:tcPr>
          <w:p w14:paraId="1269D92A" w14:textId="77777777" w:rsidR="00D4434A" w:rsidRDefault="00D4434A">
            <w:pPr>
              <w:pStyle w:val="TableParagraph"/>
              <w:ind w:left="0"/>
              <w:rPr>
                <w:rFonts w:ascii="Times New Roman"/>
                <w:sz w:val="18"/>
              </w:rPr>
            </w:pPr>
          </w:p>
        </w:tc>
      </w:tr>
      <w:tr w:rsidR="00D4434A" w14:paraId="31037CF6" w14:textId="77777777">
        <w:trPr>
          <w:trHeight w:val="266"/>
        </w:trPr>
        <w:tc>
          <w:tcPr>
            <w:tcW w:w="3829" w:type="dxa"/>
          </w:tcPr>
          <w:p w14:paraId="439DCA45" w14:textId="77777777" w:rsidR="00D4434A" w:rsidRDefault="00963BF4">
            <w:pPr>
              <w:pStyle w:val="TableParagraph"/>
              <w:spacing w:line="231" w:lineRule="exact"/>
              <w:rPr>
                <w:b/>
                <w:sz w:val="20"/>
              </w:rPr>
            </w:pPr>
            <w:r>
              <w:rPr>
                <w:b/>
                <w:sz w:val="20"/>
              </w:rPr>
              <w:t>Country</w:t>
            </w:r>
            <w:r>
              <w:rPr>
                <w:b/>
                <w:spacing w:val="-7"/>
                <w:sz w:val="20"/>
              </w:rPr>
              <w:t xml:space="preserve"> </w:t>
            </w:r>
            <w:r>
              <w:rPr>
                <w:b/>
                <w:sz w:val="20"/>
              </w:rPr>
              <w:t>of</w:t>
            </w:r>
            <w:r>
              <w:rPr>
                <w:b/>
                <w:spacing w:val="-4"/>
                <w:sz w:val="20"/>
              </w:rPr>
              <w:t xml:space="preserve"> </w:t>
            </w:r>
            <w:r>
              <w:rPr>
                <w:b/>
                <w:spacing w:val="-2"/>
                <w:sz w:val="20"/>
              </w:rPr>
              <w:t>Residence:</w:t>
            </w:r>
          </w:p>
        </w:tc>
        <w:tc>
          <w:tcPr>
            <w:tcW w:w="5757" w:type="dxa"/>
          </w:tcPr>
          <w:p w14:paraId="1765A1F9" w14:textId="77777777" w:rsidR="00D4434A" w:rsidRDefault="00D4434A">
            <w:pPr>
              <w:pStyle w:val="TableParagraph"/>
              <w:ind w:left="0"/>
              <w:rPr>
                <w:rFonts w:ascii="Times New Roman"/>
                <w:sz w:val="18"/>
              </w:rPr>
            </w:pPr>
          </w:p>
        </w:tc>
      </w:tr>
      <w:tr w:rsidR="00D4434A" w14:paraId="5229DD85" w14:textId="77777777">
        <w:trPr>
          <w:trHeight w:val="268"/>
        </w:trPr>
        <w:tc>
          <w:tcPr>
            <w:tcW w:w="3829" w:type="dxa"/>
          </w:tcPr>
          <w:p w14:paraId="6DDDC959" w14:textId="77777777" w:rsidR="00D4434A" w:rsidRDefault="00963BF4">
            <w:pPr>
              <w:pStyle w:val="TableParagraph"/>
              <w:spacing w:before="1"/>
              <w:rPr>
                <w:b/>
                <w:sz w:val="20"/>
              </w:rPr>
            </w:pPr>
            <w:r>
              <w:rPr>
                <w:b/>
                <w:sz w:val="20"/>
              </w:rPr>
              <w:t>Official</w:t>
            </w:r>
            <w:r>
              <w:rPr>
                <w:b/>
                <w:spacing w:val="-11"/>
                <w:sz w:val="20"/>
              </w:rPr>
              <w:t xml:space="preserve"> </w:t>
            </w:r>
            <w:r>
              <w:rPr>
                <w:b/>
                <w:sz w:val="20"/>
              </w:rPr>
              <w:t>Identification</w:t>
            </w:r>
            <w:r>
              <w:rPr>
                <w:b/>
                <w:spacing w:val="-10"/>
                <w:sz w:val="20"/>
              </w:rPr>
              <w:t xml:space="preserve"> </w:t>
            </w:r>
            <w:r>
              <w:rPr>
                <w:b/>
                <w:spacing w:val="-2"/>
                <w:sz w:val="20"/>
              </w:rPr>
              <w:t>Number:</w:t>
            </w:r>
          </w:p>
        </w:tc>
        <w:tc>
          <w:tcPr>
            <w:tcW w:w="5757" w:type="dxa"/>
          </w:tcPr>
          <w:p w14:paraId="70824F52" w14:textId="77777777" w:rsidR="00D4434A" w:rsidRDefault="00D4434A">
            <w:pPr>
              <w:pStyle w:val="TableParagraph"/>
              <w:ind w:left="0"/>
              <w:rPr>
                <w:rFonts w:ascii="Times New Roman"/>
                <w:sz w:val="18"/>
              </w:rPr>
            </w:pPr>
          </w:p>
        </w:tc>
      </w:tr>
      <w:tr w:rsidR="00D4434A" w14:paraId="3112714B" w14:textId="77777777">
        <w:trPr>
          <w:trHeight w:val="266"/>
        </w:trPr>
        <w:tc>
          <w:tcPr>
            <w:tcW w:w="3829" w:type="dxa"/>
          </w:tcPr>
          <w:p w14:paraId="2B242457" w14:textId="77777777" w:rsidR="00D4434A" w:rsidRDefault="00963BF4">
            <w:pPr>
              <w:pStyle w:val="TableParagraph"/>
              <w:spacing w:line="231" w:lineRule="exact"/>
              <w:rPr>
                <w:b/>
                <w:sz w:val="20"/>
              </w:rPr>
            </w:pPr>
            <w:r>
              <w:rPr>
                <w:b/>
                <w:sz w:val="20"/>
              </w:rPr>
              <w:t>Document</w:t>
            </w:r>
            <w:r>
              <w:rPr>
                <w:b/>
                <w:spacing w:val="-12"/>
                <w:sz w:val="20"/>
              </w:rPr>
              <w:t xml:space="preserve"> </w:t>
            </w:r>
            <w:r>
              <w:rPr>
                <w:b/>
                <w:spacing w:val="-2"/>
                <w:sz w:val="20"/>
              </w:rPr>
              <w:t>Type:</w:t>
            </w:r>
          </w:p>
        </w:tc>
        <w:tc>
          <w:tcPr>
            <w:tcW w:w="5757" w:type="dxa"/>
          </w:tcPr>
          <w:p w14:paraId="2492DC19" w14:textId="77777777" w:rsidR="00D4434A" w:rsidRDefault="00D4434A">
            <w:pPr>
              <w:pStyle w:val="TableParagraph"/>
              <w:ind w:left="0"/>
              <w:rPr>
                <w:rFonts w:ascii="Times New Roman"/>
                <w:sz w:val="18"/>
              </w:rPr>
            </w:pPr>
          </w:p>
        </w:tc>
      </w:tr>
      <w:tr w:rsidR="00D4434A" w14:paraId="01CC1F17" w14:textId="77777777">
        <w:trPr>
          <w:trHeight w:val="268"/>
        </w:trPr>
        <w:tc>
          <w:tcPr>
            <w:tcW w:w="3829" w:type="dxa"/>
          </w:tcPr>
          <w:p w14:paraId="2B91054B" w14:textId="77777777" w:rsidR="00D4434A" w:rsidRDefault="00963BF4">
            <w:pPr>
              <w:pStyle w:val="TableParagraph"/>
              <w:spacing w:line="231" w:lineRule="exact"/>
              <w:rPr>
                <w:b/>
                <w:sz w:val="20"/>
              </w:rPr>
            </w:pPr>
            <w:r>
              <w:rPr>
                <w:b/>
                <w:sz w:val="20"/>
              </w:rPr>
              <w:t>Country</w:t>
            </w:r>
            <w:r>
              <w:rPr>
                <w:b/>
                <w:spacing w:val="-7"/>
                <w:sz w:val="20"/>
              </w:rPr>
              <w:t xml:space="preserve"> </w:t>
            </w:r>
            <w:r>
              <w:rPr>
                <w:b/>
                <w:sz w:val="20"/>
              </w:rPr>
              <w:t>of</w:t>
            </w:r>
            <w:r>
              <w:rPr>
                <w:b/>
                <w:spacing w:val="-4"/>
                <w:sz w:val="20"/>
              </w:rPr>
              <w:t xml:space="preserve"> </w:t>
            </w:r>
            <w:r>
              <w:rPr>
                <w:b/>
                <w:spacing w:val="-2"/>
                <w:sz w:val="20"/>
              </w:rPr>
              <w:t>Issue:</w:t>
            </w:r>
          </w:p>
        </w:tc>
        <w:tc>
          <w:tcPr>
            <w:tcW w:w="5757" w:type="dxa"/>
          </w:tcPr>
          <w:p w14:paraId="7584C6D0" w14:textId="77777777" w:rsidR="00D4434A" w:rsidRDefault="00D4434A">
            <w:pPr>
              <w:pStyle w:val="TableParagraph"/>
              <w:ind w:left="0"/>
              <w:rPr>
                <w:rFonts w:ascii="Times New Roman"/>
                <w:sz w:val="18"/>
              </w:rPr>
            </w:pPr>
          </w:p>
        </w:tc>
      </w:tr>
      <w:tr w:rsidR="0023170D" w14:paraId="068E059D" w14:textId="77777777">
        <w:trPr>
          <w:trHeight w:val="268"/>
        </w:trPr>
        <w:tc>
          <w:tcPr>
            <w:tcW w:w="3829" w:type="dxa"/>
          </w:tcPr>
          <w:p w14:paraId="0ED15CD9" w14:textId="77777777" w:rsidR="0023170D" w:rsidRDefault="0023170D">
            <w:pPr>
              <w:pStyle w:val="TableParagraph"/>
              <w:spacing w:line="231" w:lineRule="exact"/>
              <w:rPr>
                <w:b/>
                <w:sz w:val="20"/>
              </w:rPr>
            </w:pPr>
            <w:r>
              <w:rPr>
                <w:b/>
                <w:sz w:val="20"/>
              </w:rPr>
              <w:t>Address:</w:t>
            </w:r>
          </w:p>
        </w:tc>
        <w:tc>
          <w:tcPr>
            <w:tcW w:w="5757" w:type="dxa"/>
          </w:tcPr>
          <w:p w14:paraId="10E399C0" w14:textId="77777777" w:rsidR="0023170D" w:rsidRDefault="0023170D">
            <w:pPr>
              <w:pStyle w:val="TableParagraph"/>
              <w:ind w:left="0"/>
              <w:rPr>
                <w:rFonts w:ascii="Times New Roman"/>
                <w:sz w:val="18"/>
              </w:rPr>
            </w:pPr>
          </w:p>
        </w:tc>
      </w:tr>
      <w:tr w:rsidR="0023170D" w14:paraId="6896CB6A" w14:textId="77777777">
        <w:trPr>
          <w:trHeight w:val="268"/>
        </w:trPr>
        <w:tc>
          <w:tcPr>
            <w:tcW w:w="3829" w:type="dxa"/>
          </w:tcPr>
          <w:p w14:paraId="117A079E" w14:textId="77777777" w:rsidR="0023170D" w:rsidRDefault="0023170D">
            <w:pPr>
              <w:pStyle w:val="TableParagraph"/>
              <w:spacing w:line="231" w:lineRule="exact"/>
              <w:rPr>
                <w:b/>
                <w:sz w:val="20"/>
              </w:rPr>
            </w:pPr>
            <w:r>
              <w:rPr>
                <w:b/>
                <w:sz w:val="20"/>
              </w:rPr>
              <w:t>Telephone:</w:t>
            </w:r>
          </w:p>
        </w:tc>
        <w:tc>
          <w:tcPr>
            <w:tcW w:w="5757" w:type="dxa"/>
          </w:tcPr>
          <w:p w14:paraId="1182F8FD" w14:textId="77777777" w:rsidR="0023170D" w:rsidRDefault="0023170D">
            <w:pPr>
              <w:pStyle w:val="TableParagraph"/>
              <w:ind w:left="0"/>
              <w:rPr>
                <w:rFonts w:ascii="Times New Roman"/>
                <w:sz w:val="18"/>
              </w:rPr>
            </w:pPr>
          </w:p>
        </w:tc>
      </w:tr>
      <w:tr w:rsidR="0023170D" w14:paraId="0D113A3A" w14:textId="77777777">
        <w:trPr>
          <w:trHeight w:val="268"/>
        </w:trPr>
        <w:tc>
          <w:tcPr>
            <w:tcW w:w="3829" w:type="dxa"/>
          </w:tcPr>
          <w:p w14:paraId="7C06829D" w14:textId="77777777" w:rsidR="0023170D" w:rsidRDefault="0023170D">
            <w:pPr>
              <w:pStyle w:val="TableParagraph"/>
              <w:spacing w:line="231" w:lineRule="exact"/>
              <w:rPr>
                <w:b/>
                <w:sz w:val="20"/>
              </w:rPr>
            </w:pPr>
            <w:r>
              <w:rPr>
                <w:b/>
                <w:sz w:val="20"/>
              </w:rPr>
              <w:t>Email address:</w:t>
            </w:r>
          </w:p>
        </w:tc>
        <w:tc>
          <w:tcPr>
            <w:tcW w:w="5757" w:type="dxa"/>
          </w:tcPr>
          <w:p w14:paraId="20CDAA76" w14:textId="77777777" w:rsidR="0023170D" w:rsidRDefault="0023170D">
            <w:pPr>
              <w:pStyle w:val="TableParagraph"/>
              <w:ind w:left="0"/>
              <w:rPr>
                <w:rFonts w:ascii="Times New Roman"/>
                <w:sz w:val="18"/>
              </w:rPr>
            </w:pPr>
          </w:p>
        </w:tc>
      </w:tr>
      <w:tr w:rsidR="0023170D" w14:paraId="537B2C87" w14:textId="77777777">
        <w:trPr>
          <w:trHeight w:val="268"/>
        </w:trPr>
        <w:tc>
          <w:tcPr>
            <w:tcW w:w="3829" w:type="dxa"/>
          </w:tcPr>
          <w:p w14:paraId="68F36FE0" w14:textId="77777777" w:rsidR="0023170D" w:rsidRDefault="0023170D">
            <w:pPr>
              <w:pStyle w:val="TableParagraph"/>
              <w:spacing w:line="231" w:lineRule="exact"/>
              <w:rPr>
                <w:b/>
                <w:sz w:val="20"/>
              </w:rPr>
            </w:pPr>
            <w:r>
              <w:rPr>
                <w:b/>
                <w:sz w:val="20"/>
              </w:rPr>
              <w:t>Politically Exposed Person? (Yes/No)</w:t>
            </w:r>
          </w:p>
        </w:tc>
        <w:tc>
          <w:tcPr>
            <w:tcW w:w="5757" w:type="dxa"/>
          </w:tcPr>
          <w:p w14:paraId="5E17D60A" w14:textId="77777777" w:rsidR="0023170D" w:rsidRDefault="0023170D">
            <w:pPr>
              <w:pStyle w:val="TableParagraph"/>
              <w:ind w:left="0"/>
              <w:rPr>
                <w:rFonts w:ascii="Times New Roman"/>
                <w:sz w:val="18"/>
              </w:rPr>
            </w:pPr>
          </w:p>
        </w:tc>
      </w:tr>
      <w:tr w:rsidR="00D4434A" w14:paraId="30FC40BA" w14:textId="77777777">
        <w:trPr>
          <w:trHeight w:val="774"/>
        </w:trPr>
        <w:tc>
          <w:tcPr>
            <w:tcW w:w="3829" w:type="dxa"/>
            <w:vMerge w:val="restart"/>
          </w:tcPr>
          <w:p w14:paraId="37680A4A" w14:textId="77777777" w:rsidR="00D4434A" w:rsidRDefault="00D4434A">
            <w:pPr>
              <w:pStyle w:val="TableParagraph"/>
              <w:ind w:left="0"/>
              <w:rPr>
                <w:sz w:val="24"/>
              </w:rPr>
            </w:pPr>
          </w:p>
          <w:p w14:paraId="2D5F8B28" w14:textId="77777777" w:rsidR="00D4434A" w:rsidRDefault="00D4434A">
            <w:pPr>
              <w:pStyle w:val="TableParagraph"/>
              <w:ind w:left="0"/>
              <w:rPr>
                <w:sz w:val="24"/>
              </w:rPr>
            </w:pPr>
          </w:p>
          <w:p w14:paraId="456A41F1" w14:textId="77777777" w:rsidR="00D4434A" w:rsidRDefault="00D4434A">
            <w:pPr>
              <w:pStyle w:val="TableParagraph"/>
              <w:ind w:left="0"/>
              <w:rPr>
                <w:sz w:val="24"/>
              </w:rPr>
            </w:pPr>
          </w:p>
          <w:p w14:paraId="18708E2C" w14:textId="77777777" w:rsidR="00D4434A" w:rsidRDefault="00963BF4">
            <w:pPr>
              <w:pStyle w:val="TableParagraph"/>
              <w:spacing w:before="178" w:line="276" w:lineRule="auto"/>
              <w:rPr>
                <w:b/>
                <w:sz w:val="20"/>
              </w:rPr>
            </w:pPr>
            <w:r>
              <w:rPr>
                <w:b/>
                <w:sz w:val="20"/>
              </w:rPr>
              <w:t>Information</w:t>
            </w:r>
            <w:r>
              <w:rPr>
                <w:b/>
                <w:spacing w:val="-8"/>
                <w:sz w:val="20"/>
              </w:rPr>
              <w:t xml:space="preserve"> </w:t>
            </w:r>
            <w:r>
              <w:rPr>
                <w:b/>
                <w:sz w:val="20"/>
              </w:rPr>
              <w:t>about</w:t>
            </w:r>
            <w:r>
              <w:rPr>
                <w:b/>
                <w:spacing w:val="-11"/>
                <w:sz w:val="20"/>
              </w:rPr>
              <w:t xml:space="preserve"> </w:t>
            </w:r>
            <w:r>
              <w:rPr>
                <w:b/>
                <w:sz w:val="20"/>
              </w:rPr>
              <w:t>how</w:t>
            </w:r>
            <w:r>
              <w:rPr>
                <w:b/>
                <w:spacing w:val="-11"/>
                <w:sz w:val="20"/>
              </w:rPr>
              <w:t xml:space="preserve"> </w:t>
            </w:r>
            <w:r>
              <w:rPr>
                <w:b/>
                <w:sz w:val="20"/>
              </w:rPr>
              <w:t>ownership</w:t>
            </w:r>
            <w:r>
              <w:rPr>
                <w:b/>
                <w:spacing w:val="-12"/>
                <w:sz w:val="20"/>
              </w:rPr>
              <w:t xml:space="preserve"> </w:t>
            </w:r>
            <w:r>
              <w:rPr>
                <w:b/>
                <w:sz w:val="20"/>
              </w:rPr>
              <w:t>is held or control over the Economic Operator is exercised</w:t>
            </w:r>
            <w:r>
              <w:rPr>
                <w:b/>
                <w:sz w:val="20"/>
                <w:vertAlign w:val="superscript"/>
              </w:rPr>
              <w:t>3</w:t>
            </w:r>
          </w:p>
        </w:tc>
        <w:tc>
          <w:tcPr>
            <w:tcW w:w="5757" w:type="dxa"/>
          </w:tcPr>
          <w:p w14:paraId="310AFCBC" w14:textId="77777777" w:rsidR="00D4434A" w:rsidRDefault="00963BF4">
            <w:pPr>
              <w:pStyle w:val="TableParagraph"/>
              <w:spacing w:line="231" w:lineRule="exact"/>
              <w:rPr>
                <w:b/>
                <w:sz w:val="20"/>
              </w:rPr>
            </w:pPr>
            <w:r>
              <w:rPr>
                <w:b/>
                <w:sz w:val="20"/>
              </w:rPr>
              <w:t>%</w:t>
            </w:r>
            <w:r>
              <w:rPr>
                <w:b/>
                <w:spacing w:val="-3"/>
                <w:sz w:val="20"/>
              </w:rPr>
              <w:t xml:space="preserve"> </w:t>
            </w:r>
            <w:r>
              <w:rPr>
                <w:b/>
                <w:sz w:val="20"/>
              </w:rPr>
              <w:t>of</w:t>
            </w:r>
            <w:r>
              <w:rPr>
                <w:b/>
                <w:spacing w:val="-2"/>
                <w:sz w:val="20"/>
              </w:rPr>
              <w:t xml:space="preserve"> shares:</w:t>
            </w:r>
          </w:p>
          <w:p w14:paraId="0D8E8E78" w14:textId="77777777" w:rsidR="00D4434A" w:rsidRDefault="00963BF4">
            <w:pPr>
              <w:pStyle w:val="TableParagraph"/>
              <w:spacing w:before="33"/>
              <w:rPr>
                <w:i/>
                <w:sz w:val="18"/>
              </w:rPr>
            </w:pPr>
            <w:r>
              <w:rPr>
                <w:i/>
                <w:color w:val="FF0000"/>
                <w:sz w:val="18"/>
              </w:rPr>
              <w:t>[To</w:t>
            </w:r>
            <w:r>
              <w:rPr>
                <w:i/>
                <w:color w:val="FF0000"/>
                <w:spacing w:val="-2"/>
                <w:sz w:val="18"/>
              </w:rPr>
              <w:t xml:space="preserve"> </w:t>
            </w:r>
            <w:r>
              <w:rPr>
                <w:i/>
                <w:color w:val="FF0000"/>
                <w:sz w:val="18"/>
              </w:rPr>
              <w:t>be</w:t>
            </w:r>
            <w:r>
              <w:rPr>
                <w:i/>
                <w:color w:val="FF0000"/>
                <w:spacing w:val="-2"/>
                <w:sz w:val="18"/>
              </w:rPr>
              <w:t xml:space="preserve"> </w:t>
            </w:r>
            <w:r>
              <w:rPr>
                <w:i/>
                <w:color w:val="FF0000"/>
                <w:sz w:val="18"/>
              </w:rPr>
              <w:t>stated</w:t>
            </w:r>
            <w:r>
              <w:rPr>
                <w:i/>
                <w:color w:val="FF0000"/>
                <w:spacing w:val="-1"/>
                <w:sz w:val="18"/>
              </w:rPr>
              <w:t xml:space="preserve"> </w:t>
            </w:r>
            <w:r>
              <w:rPr>
                <w:i/>
                <w:color w:val="FF0000"/>
                <w:sz w:val="18"/>
              </w:rPr>
              <w:t>as</w:t>
            </w:r>
            <w:r>
              <w:rPr>
                <w:i/>
                <w:color w:val="FF0000"/>
                <w:spacing w:val="-2"/>
                <w:sz w:val="18"/>
              </w:rPr>
              <w:t xml:space="preserve"> </w:t>
            </w:r>
            <w:r>
              <w:rPr>
                <w:i/>
                <w:color w:val="FF0000"/>
                <w:sz w:val="18"/>
              </w:rPr>
              <w:t>a</w:t>
            </w:r>
            <w:r>
              <w:rPr>
                <w:i/>
                <w:color w:val="FF0000"/>
                <w:spacing w:val="-3"/>
                <w:sz w:val="18"/>
              </w:rPr>
              <w:t xml:space="preserve"> </w:t>
            </w:r>
            <w:r>
              <w:rPr>
                <w:i/>
                <w:color w:val="FF0000"/>
                <w:sz w:val="18"/>
              </w:rPr>
              <w:t>percentage</w:t>
            </w:r>
            <w:r>
              <w:rPr>
                <w:i/>
                <w:color w:val="FF0000"/>
                <w:spacing w:val="-4"/>
                <w:sz w:val="18"/>
              </w:rPr>
              <w:t xml:space="preserve"> </w:t>
            </w:r>
            <w:r>
              <w:rPr>
                <w:i/>
                <w:color w:val="FF0000"/>
                <w:sz w:val="18"/>
              </w:rPr>
              <w:t>of</w:t>
            </w:r>
            <w:r>
              <w:rPr>
                <w:i/>
                <w:color w:val="FF0000"/>
                <w:spacing w:val="-2"/>
                <w:sz w:val="18"/>
              </w:rPr>
              <w:t xml:space="preserve"> </w:t>
            </w:r>
            <w:r>
              <w:rPr>
                <w:i/>
                <w:color w:val="FF0000"/>
                <w:sz w:val="18"/>
              </w:rPr>
              <w:t>total</w:t>
            </w:r>
            <w:r>
              <w:rPr>
                <w:i/>
                <w:color w:val="FF0000"/>
                <w:spacing w:val="-2"/>
                <w:sz w:val="18"/>
              </w:rPr>
              <w:t xml:space="preserve"> </w:t>
            </w:r>
            <w:r>
              <w:rPr>
                <w:i/>
                <w:color w:val="FF0000"/>
                <w:sz w:val="18"/>
              </w:rPr>
              <w:t>ownership</w:t>
            </w:r>
            <w:r>
              <w:rPr>
                <w:i/>
                <w:color w:val="FF0000"/>
                <w:spacing w:val="-1"/>
                <w:sz w:val="18"/>
              </w:rPr>
              <w:t xml:space="preserve"> </w:t>
            </w:r>
            <w:r>
              <w:rPr>
                <w:i/>
                <w:color w:val="FF0000"/>
                <w:sz w:val="18"/>
              </w:rPr>
              <w:t>and/or</w:t>
            </w:r>
            <w:r>
              <w:rPr>
                <w:i/>
                <w:color w:val="FF0000"/>
                <w:spacing w:val="-1"/>
                <w:sz w:val="18"/>
              </w:rPr>
              <w:t xml:space="preserve"> </w:t>
            </w:r>
            <w:r>
              <w:rPr>
                <w:i/>
                <w:color w:val="FF0000"/>
                <w:spacing w:val="-2"/>
                <w:sz w:val="18"/>
              </w:rPr>
              <w:t>control]</w:t>
            </w:r>
          </w:p>
        </w:tc>
      </w:tr>
      <w:tr w:rsidR="00D4434A" w14:paraId="78E22523" w14:textId="77777777">
        <w:trPr>
          <w:trHeight w:val="772"/>
        </w:trPr>
        <w:tc>
          <w:tcPr>
            <w:tcW w:w="3829" w:type="dxa"/>
            <w:vMerge/>
            <w:tcBorders>
              <w:top w:val="nil"/>
            </w:tcBorders>
          </w:tcPr>
          <w:p w14:paraId="584BDCB6" w14:textId="77777777" w:rsidR="00D4434A" w:rsidRDefault="00D4434A">
            <w:pPr>
              <w:rPr>
                <w:sz w:val="2"/>
                <w:szCs w:val="2"/>
              </w:rPr>
            </w:pPr>
          </w:p>
        </w:tc>
        <w:tc>
          <w:tcPr>
            <w:tcW w:w="5757" w:type="dxa"/>
          </w:tcPr>
          <w:p w14:paraId="715F1458" w14:textId="77777777" w:rsidR="00D4434A" w:rsidRDefault="00963BF4">
            <w:pPr>
              <w:pStyle w:val="TableParagraph"/>
              <w:spacing w:line="231" w:lineRule="exact"/>
              <w:rPr>
                <w:b/>
                <w:sz w:val="20"/>
              </w:rPr>
            </w:pPr>
            <w:r>
              <w:rPr>
                <w:b/>
                <w:sz w:val="20"/>
              </w:rPr>
              <w:t>%</w:t>
            </w:r>
            <w:r>
              <w:rPr>
                <w:b/>
                <w:spacing w:val="-5"/>
                <w:sz w:val="20"/>
              </w:rPr>
              <w:t xml:space="preserve"> </w:t>
            </w:r>
            <w:r>
              <w:rPr>
                <w:b/>
                <w:sz w:val="20"/>
              </w:rPr>
              <w:t>of</w:t>
            </w:r>
            <w:r>
              <w:rPr>
                <w:b/>
                <w:spacing w:val="-3"/>
                <w:sz w:val="20"/>
              </w:rPr>
              <w:t xml:space="preserve"> </w:t>
            </w:r>
            <w:r>
              <w:rPr>
                <w:b/>
                <w:sz w:val="20"/>
              </w:rPr>
              <w:t>direct</w:t>
            </w:r>
            <w:r>
              <w:rPr>
                <w:b/>
                <w:spacing w:val="-5"/>
                <w:sz w:val="20"/>
              </w:rPr>
              <w:t xml:space="preserve"> </w:t>
            </w:r>
            <w:r>
              <w:rPr>
                <w:b/>
                <w:sz w:val="20"/>
              </w:rPr>
              <w:t>voting</w:t>
            </w:r>
            <w:r>
              <w:rPr>
                <w:b/>
                <w:spacing w:val="-3"/>
                <w:sz w:val="20"/>
              </w:rPr>
              <w:t xml:space="preserve"> </w:t>
            </w:r>
            <w:r>
              <w:rPr>
                <w:b/>
                <w:spacing w:val="-2"/>
                <w:sz w:val="20"/>
              </w:rPr>
              <w:t>rights:</w:t>
            </w:r>
          </w:p>
          <w:p w14:paraId="679C7930" w14:textId="77777777" w:rsidR="00D4434A" w:rsidRDefault="00963BF4">
            <w:pPr>
              <w:pStyle w:val="TableParagraph"/>
              <w:spacing w:before="33"/>
              <w:rPr>
                <w:i/>
                <w:sz w:val="18"/>
              </w:rPr>
            </w:pPr>
            <w:r>
              <w:rPr>
                <w:i/>
                <w:color w:val="FF0000"/>
                <w:sz w:val="18"/>
              </w:rPr>
              <w:t>[To</w:t>
            </w:r>
            <w:r>
              <w:rPr>
                <w:i/>
                <w:color w:val="FF0000"/>
                <w:spacing w:val="-2"/>
                <w:sz w:val="18"/>
              </w:rPr>
              <w:t xml:space="preserve"> </w:t>
            </w:r>
            <w:r>
              <w:rPr>
                <w:i/>
                <w:color w:val="FF0000"/>
                <w:sz w:val="18"/>
              </w:rPr>
              <w:t>be</w:t>
            </w:r>
            <w:r>
              <w:rPr>
                <w:i/>
                <w:color w:val="FF0000"/>
                <w:spacing w:val="-2"/>
                <w:sz w:val="18"/>
              </w:rPr>
              <w:t xml:space="preserve"> </w:t>
            </w:r>
            <w:r>
              <w:rPr>
                <w:i/>
                <w:color w:val="FF0000"/>
                <w:sz w:val="18"/>
              </w:rPr>
              <w:t>stated</w:t>
            </w:r>
            <w:r>
              <w:rPr>
                <w:i/>
                <w:color w:val="FF0000"/>
                <w:spacing w:val="-1"/>
                <w:sz w:val="18"/>
              </w:rPr>
              <w:t xml:space="preserve"> </w:t>
            </w:r>
            <w:r>
              <w:rPr>
                <w:i/>
                <w:color w:val="FF0000"/>
                <w:sz w:val="18"/>
              </w:rPr>
              <w:t>as</w:t>
            </w:r>
            <w:r>
              <w:rPr>
                <w:i/>
                <w:color w:val="FF0000"/>
                <w:spacing w:val="-2"/>
                <w:sz w:val="18"/>
              </w:rPr>
              <w:t xml:space="preserve"> </w:t>
            </w:r>
            <w:r>
              <w:rPr>
                <w:i/>
                <w:color w:val="FF0000"/>
                <w:sz w:val="18"/>
              </w:rPr>
              <w:t>a</w:t>
            </w:r>
            <w:r>
              <w:rPr>
                <w:i/>
                <w:color w:val="FF0000"/>
                <w:spacing w:val="-2"/>
                <w:sz w:val="18"/>
              </w:rPr>
              <w:t xml:space="preserve"> </w:t>
            </w:r>
            <w:r>
              <w:rPr>
                <w:i/>
                <w:color w:val="FF0000"/>
                <w:sz w:val="18"/>
              </w:rPr>
              <w:t>percentage</w:t>
            </w:r>
            <w:r>
              <w:rPr>
                <w:i/>
                <w:color w:val="FF0000"/>
                <w:spacing w:val="-5"/>
                <w:sz w:val="18"/>
              </w:rPr>
              <w:t xml:space="preserve"> </w:t>
            </w:r>
            <w:r>
              <w:rPr>
                <w:i/>
                <w:color w:val="FF0000"/>
                <w:sz w:val="18"/>
              </w:rPr>
              <w:t>of</w:t>
            </w:r>
            <w:r>
              <w:rPr>
                <w:i/>
                <w:color w:val="FF0000"/>
                <w:spacing w:val="-2"/>
                <w:sz w:val="18"/>
              </w:rPr>
              <w:t xml:space="preserve"> </w:t>
            </w:r>
            <w:r>
              <w:rPr>
                <w:i/>
                <w:color w:val="FF0000"/>
                <w:sz w:val="18"/>
              </w:rPr>
              <w:t>total</w:t>
            </w:r>
            <w:r>
              <w:rPr>
                <w:i/>
                <w:color w:val="FF0000"/>
                <w:spacing w:val="3"/>
                <w:sz w:val="18"/>
              </w:rPr>
              <w:t xml:space="preserve"> </w:t>
            </w:r>
            <w:r>
              <w:rPr>
                <w:i/>
                <w:color w:val="FF0000"/>
                <w:sz w:val="18"/>
              </w:rPr>
              <w:t>ownership</w:t>
            </w:r>
            <w:r>
              <w:rPr>
                <w:i/>
                <w:color w:val="FF0000"/>
                <w:spacing w:val="-1"/>
                <w:sz w:val="18"/>
              </w:rPr>
              <w:t xml:space="preserve"> </w:t>
            </w:r>
            <w:r>
              <w:rPr>
                <w:i/>
                <w:color w:val="FF0000"/>
                <w:sz w:val="18"/>
              </w:rPr>
              <w:t>and/or</w:t>
            </w:r>
            <w:r>
              <w:rPr>
                <w:i/>
                <w:color w:val="FF0000"/>
                <w:spacing w:val="-1"/>
                <w:sz w:val="18"/>
              </w:rPr>
              <w:t xml:space="preserve"> </w:t>
            </w:r>
            <w:r>
              <w:rPr>
                <w:i/>
                <w:color w:val="FF0000"/>
                <w:spacing w:val="-2"/>
                <w:sz w:val="18"/>
              </w:rPr>
              <w:t>control]</w:t>
            </w:r>
          </w:p>
        </w:tc>
      </w:tr>
      <w:tr w:rsidR="00D4434A" w14:paraId="2CFDD6FE" w14:textId="77777777">
        <w:trPr>
          <w:trHeight w:val="774"/>
        </w:trPr>
        <w:tc>
          <w:tcPr>
            <w:tcW w:w="3829" w:type="dxa"/>
            <w:vMerge/>
            <w:tcBorders>
              <w:top w:val="nil"/>
            </w:tcBorders>
          </w:tcPr>
          <w:p w14:paraId="16B7B5D7" w14:textId="77777777" w:rsidR="00D4434A" w:rsidRDefault="00D4434A">
            <w:pPr>
              <w:rPr>
                <w:sz w:val="2"/>
                <w:szCs w:val="2"/>
              </w:rPr>
            </w:pPr>
          </w:p>
        </w:tc>
        <w:tc>
          <w:tcPr>
            <w:tcW w:w="5757" w:type="dxa"/>
          </w:tcPr>
          <w:p w14:paraId="20C7B1FA" w14:textId="77777777" w:rsidR="00D4434A" w:rsidRDefault="00963BF4">
            <w:pPr>
              <w:pStyle w:val="TableParagraph"/>
              <w:spacing w:before="1"/>
              <w:rPr>
                <w:b/>
                <w:sz w:val="20"/>
              </w:rPr>
            </w:pPr>
            <w:r>
              <w:rPr>
                <w:b/>
                <w:sz w:val="20"/>
              </w:rPr>
              <w:t>%</w:t>
            </w:r>
            <w:r>
              <w:rPr>
                <w:b/>
                <w:spacing w:val="-6"/>
                <w:sz w:val="20"/>
              </w:rPr>
              <w:t xml:space="preserve"> </w:t>
            </w:r>
            <w:r>
              <w:rPr>
                <w:b/>
                <w:sz w:val="20"/>
              </w:rPr>
              <w:t>of</w:t>
            </w:r>
            <w:r>
              <w:rPr>
                <w:b/>
                <w:spacing w:val="-5"/>
                <w:sz w:val="20"/>
              </w:rPr>
              <w:t xml:space="preserve"> </w:t>
            </w:r>
            <w:r>
              <w:rPr>
                <w:b/>
                <w:sz w:val="20"/>
              </w:rPr>
              <w:t>indirect</w:t>
            </w:r>
            <w:r>
              <w:rPr>
                <w:b/>
                <w:spacing w:val="-5"/>
                <w:sz w:val="20"/>
              </w:rPr>
              <w:t xml:space="preserve"> </w:t>
            </w:r>
            <w:r>
              <w:rPr>
                <w:b/>
                <w:sz w:val="20"/>
              </w:rPr>
              <w:t>voting</w:t>
            </w:r>
            <w:r>
              <w:rPr>
                <w:b/>
                <w:spacing w:val="-5"/>
                <w:sz w:val="20"/>
              </w:rPr>
              <w:t xml:space="preserve"> </w:t>
            </w:r>
            <w:r>
              <w:rPr>
                <w:b/>
                <w:spacing w:val="-2"/>
                <w:sz w:val="20"/>
              </w:rPr>
              <w:t>rights:</w:t>
            </w:r>
          </w:p>
          <w:p w14:paraId="2803987E" w14:textId="77777777" w:rsidR="00D4434A" w:rsidRDefault="00963BF4">
            <w:pPr>
              <w:pStyle w:val="TableParagraph"/>
              <w:spacing w:before="34"/>
              <w:rPr>
                <w:i/>
                <w:sz w:val="18"/>
              </w:rPr>
            </w:pPr>
            <w:r>
              <w:rPr>
                <w:i/>
                <w:color w:val="FF0000"/>
                <w:sz w:val="18"/>
              </w:rPr>
              <w:t>[To</w:t>
            </w:r>
            <w:r>
              <w:rPr>
                <w:i/>
                <w:color w:val="FF0000"/>
                <w:spacing w:val="-2"/>
                <w:sz w:val="18"/>
              </w:rPr>
              <w:t xml:space="preserve"> </w:t>
            </w:r>
            <w:r>
              <w:rPr>
                <w:i/>
                <w:color w:val="FF0000"/>
                <w:sz w:val="18"/>
              </w:rPr>
              <w:t>be</w:t>
            </w:r>
            <w:r>
              <w:rPr>
                <w:i/>
                <w:color w:val="FF0000"/>
                <w:spacing w:val="-2"/>
                <w:sz w:val="18"/>
              </w:rPr>
              <w:t xml:space="preserve"> </w:t>
            </w:r>
            <w:r>
              <w:rPr>
                <w:i/>
                <w:color w:val="FF0000"/>
                <w:sz w:val="18"/>
              </w:rPr>
              <w:t>stated</w:t>
            </w:r>
            <w:r>
              <w:rPr>
                <w:i/>
                <w:color w:val="FF0000"/>
                <w:spacing w:val="-1"/>
                <w:sz w:val="18"/>
              </w:rPr>
              <w:t xml:space="preserve"> </w:t>
            </w:r>
            <w:r>
              <w:rPr>
                <w:i/>
                <w:color w:val="FF0000"/>
                <w:sz w:val="18"/>
              </w:rPr>
              <w:t>as</w:t>
            </w:r>
            <w:r>
              <w:rPr>
                <w:i/>
                <w:color w:val="FF0000"/>
                <w:spacing w:val="-2"/>
                <w:sz w:val="18"/>
              </w:rPr>
              <w:t xml:space="preserve"> </w:t>
            </w:r>
            <w:r>
              <w:rPr>
                <w:i/>
                <w:color w:val="FF0000"/>
                <w:sz w:val="18"/>
              </w:rPr>
              <w:t>a</w:t>
            </w:r>
            <w:r>
              <w:rPr>
                <w:i/>
                <w:color w:val="FF0000"/>
                <w:spacing w:val="-3"/>
                <w:sz w:val="18"/>
              </w:rPr>
              <w:t xml:space="preserve"> </w:t>
            </w:r>
            <w:r>
              <w:rPr>
                <w:i/>
                <w:color w:val="FF0000"/>
                <w:sz w:val="18"/>
              </w:rPr>
              <w:t>percentage</w:t>
            </w:r>
            <w:r>
              <w:rPr>
                <w:i/>
                <w:color w:val="FF0000"/>
                <w:spacing w:val="-4"/>
                <w:sz w:val="18"/>
              </w:rPr>
              <w:t xml:space="preserve"> </w:t>
            </w:r>
            <w:r>
              <w:rPr>
                <w:i/>
                <w:color w:val="FF0000"/>
                <w:sz w:val="18"/>
              </w:rPr>
              <w:t>of</w:t>
            </w:r>
            <w:r>
              <w:rPr>
                <w:i/>
                <w:color w:val="FF0000"/>
                <w:spacing w:val="-2"/>
                <w:sz w:val="18"/>
              </w:rPr>
              <w:t xml:space="preserve"> </w:t>
            </w:r>
            <w:r>
              <w:rPr>
                <w:i/>
                <w:color w:val="FF0000"/>
                <w:sz w:val="18"/>
              </w:rPr>
              <w:t>total</w:t>
            </w:r>
            <w:r>
              <w:rPr>
                <w:i/>
                <w:color w:val="FF0000"/>
                <w:spacing w:val="-2"/>
                <w:sz w:val="18"/>
              </w:rPr>
              <w:t xml:space="preserve"> </w:t>
            </w:r>
            <w:r>
              <w:rPr>
                <w:i/>
                <w:color w:val="FF0000"/>
                <w:sz w:val="18"/>
              </w:rPr>
              <w:t>ownership</w:t>
            </w:r>
            <w:r>
              <w:rPr>
                <w:i/>
                <w:color w:val="FF0000"/>
                <w:spacing w:val="-1"/>
                <w:sz w:val="18"/>
              </w:rPr>
              <w:t xml:space="preserve"> </w:t>
            </w:r>
            <w:r>
              <w:rPr>
                <w:i/>
                <w:color w:val="FF0000"/>
                <w:sz w:val="18"/>
              </w:rPr>
              <w:t>and/or</w:t>
            </w:r>
            <w:r>
              <w:rPr>
                <w:i/>
                <w:color w:val="FF0000"/>
                <w:spacing w:val="-1"/>
                <w:sz w:val="18"/>
              </w:rPr>
              <w:t xml:space="preserve"> </w:t>
            </w:r>
            <w:r>
              <w:rPr>
                <w:i/>
                <w:color w:val="FF0000"/>
                <w:spacing w:val="-2"/>
                <w:sz w:val="18"/>
              </w:rPr>
              <w:t>control]</w:t>
            </w:r>
          </w:p>
        </w:tc>
      </w:tr>
      <w:tr w:rsidR="00D4434A" w14:paraId="1ECAFE12" w14:textId="77777777">
        <w:trPr>
          <w:trHeight w:val="1015"/>
        </w:trPr>
        <w:tc>
          <w:tcPr>
            <w:tcW w:w="3829" w:type="dxa"/>
            <w:vMerge/>
            <w:tcBorders>
              <w:top w:val="nil"/>
            </w:tcBorders>
          </w:tcPr>
          <w:p w14:paraId="212D911D" w14:textId="77777777" w:rsidR="00D4434A" w:rsidRDefault="00D4434A">
            <w:pPr>
              <w:rPr>
                <w:sz w:val="2"/>
                <w:szCs w:val="2"/>
              </w:rPr>
            </w:pPr>
          </w:p>
        </w:tc>
        <w:tc>
          <w:tcPr>
            <w:tcW w:w="5757" w:type="dxa"/>
          </w:tcPr>
          <w:p w14:paraId="6C24B9E8" w14:textId="77777777" w:rsidR="00D4434A" w:rsidRDefault="00963BF4">
            <w:pPr>
              <w:pStyle w:val="TableParagraph"/>
              <w:spacing w:line="231" w:lineRule="exact"/>
              <w:rPr>
                <w:b/>
                <w:sz w:val="20"/>
              </w:rPr>
            </w:pPr>
            <w:r>
              <w:rPr>
                <w:b/>
                <w:spacing w:val="-2"/>
                <w:sz w:val="20"/>
              </w:rPr>
              <w:t>Other:</w:t>
            </w:r>
          </w:p>
          <w:p w14:paraId="57FCF835" w14:textId="77777777" w:rsidR="00D4434A" w:rsidRDefault="00963BF4">
            <w:pPr>
              <w:pStyle w:val="TableParagraph"/>
              <w:spacing w:before="36" w:line="276" w:lineRule="auto"/>
              <w:rPr>
                <w:i/>
                <w:sz w:val="18"/>
              </w:rPr>
            </w:pPr>
            <w:r>
              <w:rPr>
                <w:i/>
                <w:color w:val="FF0000"/>
                <w:sz w:val="18"/>
              </w:rPr>
              <w:t>[Where</w:t>
            </w:r>
            <w:r>
              <w:rPr>
                <w:i/>
                <w:color w:val="FF0000"/>
                <w:spacing w:val="-6"/>
                <w:sz w:val="18"/>
              </w:rPr>
              <w:t xml:space="preserve"> </w:t>
            </w:r>
            <w:r>
              <w:rPr>
                <w:i/>
                <w:color w:val="FF0000"/>
                <w:sz w:val="18"/>
              </w:rPr>
              <w:t>control</w:t>
            </w:r>
            <w:r>
              <w:rPr>
                <w:i/>
                <w:color w:val="FF0000"/>
                <w:spacing w:val="-6"/>
                <w:sz w:val="18"/>
              </w:rPr>
              <w:t xml:space="preserve"> </w:t>
            </w:r>
            <w:r>
              <w:rPr>
                <w:i/>
                <w:color w:val="FF0000"/>
                <w:sz w:val="18"/>
              </w:rPr>
              <w:t>over</w:t>
            </w:r>
            <w:r>
              <w:rPr>
                <w:i/>
                <w:color w:val="FF0000"/>
                <w:spacing w:val="-6"/>
                <w:sz w:val="18"/>
              </w:rPr>
              <w:t xml:space="preserve"> </w:t>
            </w:r>
            <w:r>
              <w:rPr>
                <w:i/>
                <w:color w:val="FF0000"/>
                <w:sz w:val="18"/>
              </w:rPr>
              <w:t>the</w:t>
            </w:r>
            <w:r>
              <w:rPr>
                <w:i/>
                <w:color w:val="FF0000"/>
                <w:spacing w:val="-3"/>
                <w:sz w:val="18"/>
              </w:rPr>
              <w:t xml:space="preserve"> </w:t>
            </w:r>
            <w:r>
              <w:rPr>
                <w:i/>
                <w:color w:val="FF0000"/>
                <w:sz w:val="18"/>
              </w:rPr>
              <w:t>Economic</w:t>
            </w:r>
            <w:r>
              <w:rPr>
                <w:i/>
                <w:color w:val="FF0000"/>
                <w:spacing w:val="-5"/>
                <w:sz w:val="18"/>
              </w:rPr>
              <w:t xml:space="preserve"> </w:t>
            </w:r>
            <w:r>
              <w:rPr>
                <w:i/>
                <w:color w:val="FF0000"/>
                <w:sz w:val="18"/>
              </w:rPr>
              <w:t>Operator</w:t>
            </w:r>
            <w:r>
              <w:rPr>
                <w:i/>
                <w:color w:val="FF0000"/>
                <w:spacing w:val="-4"/>
                <w:sz w:val="18"/>
              </w:rPr>
              <w:t xml:space="preserve"> </w:t>
            </w:r>
            <w:r>
              <w:rPr>
                <w:i/>
                <w:color w:val="FF0000"/>
                <w:sz w:val="18"/>
              </w:rPr>
              <w:t>is</w:t>
            </w:r>
            <w:r>
              <w:rPr>
                <w:i/>
                <w:color w:val="FF0000"/>
                <w:spacing w:val="-6"/>
                <w:sz w:val="18"/>
              </w:rPr>
              <w:t xml:space="preserve"> </w:t>
            </w:r>
            <w:r>
              <w:rPr>
                <w:i/>
                <w:color w:val="FF0000"/>
                <w:sz w:val="18"/>
              </w:rPr>
              <w:t>exercised</w:t>
            </w:r>
            <w:r>
              <w:rPr>
                <w:i/>
                <w:color w:val="FF0000"/>
                <w:spacing w:val="-5"/>
                <w:sz w:val="18"/>
              </w:rPr>
              <w:t xml:space="preserve"> </w:t>
            </w:r>
            <w:r>
              <w:rPr>
                <w:i/>
                <w:color w:val="FF0000"/>
                <w:sz w:val="18"/>
              </w:rPr>
              <w:t>through other means, details should be provided here]</w:t>
            </w:r>
          </w:p>
        </w:tc>
      </w:tr>
      <w:tr w:rsidR="00D4434A" w14:paraId="61A73423" w14:textId="77777777">
        <w:trPr>
          <w:trHeight w:val="1070"/>
        </w:trPr>
        <w:tc>
          <w:tcPr>
            <w:tcW w:w="9586" w:type="dxa"/>
            <w:gridSpan w:val="2"/>
          </w:tcPr>
          <w:p w14:paraId="6C81B2D5" w14:textId="77777777" w:rsidR="00D4434A" w:rsidRDefault="00D4434A">
            <w:pPr>
              <w:pStyle w:val="TableParagraph"/>
              <w:ind w:left="0"/>
              <w:rPr>
                <w:sz w:val="23"/>
              </w:rPr>
            </w:pPr>
          </w:p>
          <w:p w14:paraId="46B67B5B" w14:textId="77777777" w:rsidR="00D4434A" w:rsidRDefault="00963BF4">
            <w:pPr>
              <w:pStyle w:val="TableParagraph"/>
              <w:spacing w:before="1"/>
              <w:rPr>
                <w:i/>
                <w:sz w:val="20"/>
              </w:rPr>
            </w:pPr>
            <w:r>
              <w:rPr>
                <w:i/>
                <w:sz w:val="20"/>
              </w:rPr>
              <w:t>Provide</w:t>
            </w:r>
            <w:r>
              <w:rPr>
                <w:i/>
                <w:spacing w:val="-9"/>
                <w:sz w:val="20"/>
              </w:rPr>
              <w:t xml:space="preserve"> </w:t>
            </w:r>
            <w:r>
              <w:rPr>
                <w:i/>
                <w:sz w:val="20"/>
              </w:rPr>
              <w:t>any</w:t>
            </w:r>
            <w:r>
              <w:rPr>
                <w:i/>
                <w:spacing w:val="-9"/>
                <w:sz w:val="20"/>
              </w:rPr>
              <w:t xml:space="preserve"> </w:t>
            </w:r>
            <w:r>
              <w:rPr>
                <w:i/>
                <w:sz w:val="20"/>
              </w:rPr>
              <w:t>other</w:t>
            </w:r>
            <w:r>
              <w:rPr>
                <w:i/>
                <w:spacing w:val="-8"/>
                <w:sz w:val="20"/>
              </w:rPr>
              <w:t xml:space="preserve"> </w:t>
            </w:r>
            <w:r>
              <w:rPr>
                <w:i/>
                <w:sz w:val="20"/>
              </w:rPr>
              <w:t>useful</w:t>
            </w:r>
            <w:r>
              <w:rPr>
                <w:i/>
                <w:spacing w:val="-7"/>
                <w:sz w:val="20"/>
              </w:rPr>
              <w:t xml:space="preserve"> </w:t>
            </w:r>
            <w:r>
              <w:rPr>
                <w:i/>
                <w:sz w:val="20"/>
              </w:rPr>
              <w:t>information</w:t>
            </w:r>
            <w:r>
              <w:rPr>
                <w:i/>
                <w:spacing w:val="-10"/>
                <w:sz w:val="20"/>
              </w:rPr>
              <w:t xml:space="preserve"> </w:t>
            </w:r>
            <w:r>
              <w:rPr>
                <w:i/>
                <w:sz w:val="20"/>
              </w:rPr>
              <w:t>aimed</w:t>
            </w:r>
            <w:r>
              <w:rPr>
                <w:i/>
                <w:spacing w:val="-7"/>
                <w:sz w:val="20"/>
              </w:rPr>
              <w:t xml:space="preserve"> </w:t>
            </w:r>
            <w:r>
              <w:rPr>
                <w:i/>
                <w:sz w:val="20"/>
              </w:rPr>
              <w:t>at</w:t>
            </w:r>
            <w:r>
              <w:rPr>
                <w:i/>
                <w:spacing w:val="-9"/>
                <w:sz w:val="20"/>
              </w:rPr>
              <w:t xml:space="preserve"> </w:t>
            </w:r>
            <w:r>
              <w:rPr>
                <w:i/>
                <w:sz w:val="20"/>
              </w:rPr>
              <w:t>adequately</w:t>
            </w:r>
            <w:r>
              <w:rPr>
                <w:i/>
                <w:spacing w:val="-9"/>
                <w:sz w:val="20"/>
              </w:rPr>
              <w:t xml:space="preserve"> </w:t>
            </w:r>
            <w:r>
              <w:rPr>
                <w:i/>
                <w:sz w:val="20"/>
              </w:rPr>
              <w:t>identifying</w:t>
            </w:r>
            <w:r>
              <w:rPr>
                <w:i/>
                <w:spacing w:val="-8"/>
                <w:sz w:val="20"/>
              </w:rPr>
              <w:t xml:space="preserve"> </w:t>
            </w:r>
            <w:r>
              <w:rPr>
                <w:i/>
                <w:sz w:val="20"/>
              </w:rPr>
              <w:t>the</w:t>
            </w:r>
            <w:r>
              <w:rPr>
                <w:i/>
                <w:spacing w:val="-8"/>
                <w:sz w:val="20"/>
              </w:rPr>
              <w:t xml:space="preserve"> </w:t>
            </w:r>
            <w:r>
              <w:rPr>
                <w:i/>
                <w:sz w:val="20"/>
              </w:rPr>
              <w:t>Ultimate</w:t>
            </w:r>
            <w:r>
              <w:rPr>
                <w:i/>
                <w:spacing w:val="-8"/>
                <w:sz w:val="20"/>
              </w:rPr>
              <w:t xml:space="preserve"> </w:t>
            </w:r>
            <w:r>
              <w:rPr>
                <w:i/>
                <w:sz w:val="20"/>
              </w:rPr>
              <w:t>Beneficial</w:t>
            </w:r>
            <w:r>
              <w:rPr>
                <w:i/>
                <w:spacing w:val="-8"/>
                <w:sz w:val="20"/>
              </w:rPr>
              <w:t xml:space="preserve"> </w:t>
            </w:r>
            <w:r>
              <w:rPr>
                <w:i/>
                <w:spacing w:val="-2"/>
                <w:sz w:val="20"/>
              </w:rPr>
              <w:t>Owners.</w:t>
            </w:r>
          </w:p>
        </w:tc>
      </w:tr>
    </w:tbl>
    <w:p w14:paraId="66881A00" w14:textId="77777777" w:rsidR="00D4434A" w:rsidRDefault="00D4434A">
      <w:pPr>
        <w:pStyle w:val="BodyText"/>
        <w:spacing w:before="3"/>
        <w:rPr>
          <w:sz w:val="23"/>
        </w:rPr>
      </w:pPr>
    </w:p>
    <w:p w14:paraId="0E5A5270" w14:textId="77777777" w:rsidR="00D4434A" w:rsidRDefault="00963BF4">
      <w:pPr>
        <w:spacing w:line="276" w:lineRule="auto"/>
        <w:ind w:left="120" w:right="717"/>
        <w:jc w:val="both"/>
        <w:rPr>
          <w:i/>
          <w:sz w:val="18"/>
        </w:rPr>
      </w:pPr>
      <w:r>
        <w:rPr>
          <w:i/>
          <w:color w:val="FF0000"/>
          <w:sz w:val="18"/>
        </w:rPr>
        <w:t>If, after having exhausted all possible means, no person is identified in line with the above definition, the natural person(s) who hold the position of Senior Managing Official(s) should be provided.</w:t>
      </w:r>
    </w:p>
    <w:p w14:paraId="3A193D66" w14:textId="77777777" w:rsidR="00D4434A" w:rsidRDefault="00D4434A">
      <w:pPr>
        <w:pStyle w:val="BodyText"/>
        <w:spacing w:before="8"/>
        <w:rPr>
          <w:i/>
        </w:rPr>
      </w:pPr>
    </w:p>
    <w:p w14:paraId="75553A0F" w14:textId="77777777" w:rsidR="00D4434A" w:rsidRDefault="00963BF4">
      <w:pPr>
        <w:pStyle w:val="BodyText"/>
        <w:ind w:left="120"/>
        <w:jc w:val="both"/>
      </w:pPr>
      <w:r>
        <w:t>The</w:t>
      </w:r>
      <w:r>
        <w:rPr>
          <w:spacing w:val="-6"/>
        </w:rPr>
        <w:t xml:space="preserve"> </w:t>
      </w:r>
      <w:r>
        <w:t>Senior</w:t>
      </w:r>
      <w:r>
        <w:rPr>
          <w:spacing w:val="-8"/>
        </w:rPr>
        <w:t xml:space="preserve"> </w:t>
      </w:r>
      <w:r>
        <w:t>Managing</w:t>
      </w:r>
      <w:r>
        <w:rPr>
          <w:spacing w:val="-7"/>
        </w:rPr>
        <w:t xml:space="preserve"> </w:t>
      </w:r>
      <w:r>
        <w:t>Official/s</w:t>
      </w:r>
      <w:r>
        <w:rPr>
          <w:spacing w:val="-7"/>
        </w:rPr>
        <w:t xml:space="preserve"> </w:t>
      </w:r>
      <w:r>
        <w:t>of</w:t>
      </w:r>
      <w:r>
        <w:rPr>
          <w:spacing w:val="-7"/>
        </w:rPr>
        <w:t xml:space="preserve"> </w:t>
      </w:r>
      <w:r>
        <w:t>the</w:t>
      </w:r>
      <w:r>
        <w:rPr>
          <w:spacing w:val="-8"/>
        </w:rPr>
        <w:t xml:space="preserve"> </w:t>
      </w:r>
      <w:r>
        <w:t>proposed</w:t>
      </w:r>
      <w:r>
        <w:rPr>
          <w:spacing w:val="-1"/>
        </w:rPr>
        <w:t xml:space="preserve"> </w:t>
      </w:r>
      <w:r>
        <w:t>Economic</w:t>
      </w:r>
      <w:r>
        <w:rPr>
          <w:spacing w:val="-8"/>
        </w:rPr>
        <w:t xml:space="preserve"> </w:t>
      </w:r>
      <w:r>
        <w:t>Operator</w:t>
      </w:r>
      <w:r>
        <w:rPr>
          <w:spacing w:val="-7"/>
        </w:rPr>
        <w:t xml:space="preserve"> </w:t>
      </w:r>
      <w:r>
        <w:t>is/are</w:t>
      </w:r>
      <w:r>
        <w:rPr>
          <w:spacing w:val="-8"/>
        </w:rPr>
        <w:t xml:space="preserve"> </w:t>
      </w:r>
      <w:r>
        <w:t>the</w:t>
      </w:r>
      <w:r>
        <w:rPr>
          <w:spacing w:val="-8"/>
        </w:rPr>
        <w:t xml:space="preserve"> </w:t>
      </w:r>
      <w:r>
        <w:rPr>
          <w:spacing w:val="-2"/>
        </w:rPr>
        <w:t>following:</w:t>
      </w:r>
    </w:p>
    <w:p w14:paraId="61A140A4" w14:textId="2FB385C7" w:rsidR="00D4434A" w:rsidRDefault="00963BF4">
      <w:pPr>
        <w:pStyle w:val="BodyText"/>
        <w:spacing w:before="4"/>
        <w:rPr>
          <w:sz w:val="25"/>
        </w:rPr>
      </w:pPr>
      <w:r>
        <w:rPr>
          <w:noProof/>
        </w:rPr>
        <mc:AlternateContent>
          <mc:Choice Requires="wps">
            <w:drawing>
              <wp:anchor distT="0" distB="0" distL="0" distR="0" simplePos="0" relativeHeight="487588864" behindDoc="1" locked="0" layoutInCell="1" allowOverlap="1" wp14:anchorId="17D8605F" wp14:editId="15246140">
                <wp:simplePos x="0" y="0"/>
                <wp:positionH relativeFrom="page">
                  <wp:posOffset>914400</wp:posOffset>
                </wp:positionH>
                <wp:positionV relativeFrom="paragraph">
                  <wp:posOffset>202565</wp:posOffset>
                </wp:positionV>
                <wp:extent cx="1828800" cy="7620"/>
                <wp:effectExtent l="0" t="0" r="0" b="0"/>
                <wp:wrapTopAndBottom/>
                <wp:docPr id="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58AAB" id="docshape4" o:spid="_x0000_s1026" style="position:absolute;margin-left:1in;margin-top:15.9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" fillcolor="black" stroked="f">
                <w10:wrap type="topAndBottom" anchorx="page"/>
              </v:rect>
            </w:pict>
          </mc:Fallback>
        </mc:AlternateContent>
      </w:r>
    </w:p>
    <w:p w14:paraId="0239C2B3" w14:textId="77777777" w:rsidR="00D4434A" w:rsidRDefault="00963BF4">
      <w:pPr>
        <w:spacing w:before="89"/>
        <w:ind w:left="120" w:right="719"/>
        <w:jc w:val="both"/>
        <w:rPr>
          <w:i/>
          <w:sz w:val="16"/>
        </w:rPr>
      </w:pPr>
      <w:r>
        <w:rPr>
          <w:i/>
          <w:sz w:val="16"/>
          <w:vertAlign w:val="superscript"/>
        </w:rPr>
        <w:t>3</w:t>
      </w:r>
      <w:r>
        <w:rPr>
          <w:i/>
          <w:spacing w:val="-8"/>
          <w:sz w:val="16"/>
        </w:rPr>
        <w:t xml:space="preserve"> </w:t>
      </w:r>
      <w:r>
        <w:rPr>
          <w:i/>
          <w:sz w:val="16"/>
        </w:rPr>
        <w:t>Describe</w:t>
      </w:r>
      <w:r>
        <w:rPr>
          <w:i/>
          <w:spacing w:val="-8"/>
          <w:sz w:val="16"/>
        </w:rPr>
        <w:t xml:space="preserve"> </w:t>
      </w:r>
      <w:r>
        <w:rPr>
          <w:i/>
          <w:sz w:val="16"/>
        </w:rPr>
        <w:t>the</w:t>
      </w:r>
      <w:r>
        <w:rPr>
          <w:i/>
          <w:spacing w:val="-8"/>
          <w:sz w:val="16"/>
        </w:rPr>
        <w:t xml:space="preserve"> </w:t>
      </w:r>
      <w:r>
        <w:rPr>
          <w:i/>
          <w:sz w:val="16"/>
        </w:rPr>
        <w:t>beneficial</w:t>
      </w:r>
      <w:r>
        <w:rPr>
          <w:i/>
          <w:spacing w:val="-7"/>
          <w:sz w:val="16"/>
        </w:rPr>
        <w:t xml:space="preserve"> </w:t>
      </w:r>
      <w:r>
        <w:rPr>
          <w:i/>
          <w:sz w:val="16"/>
        </w:rPr>
        <w:t>ownership</w:t>
      </w:r>
      <w:r>
        <w:rPr>
          <w:i/>
          <w:spacing w:val="-9"/>
          <w:sz w:val="16"/>
        </w:rPr>
        <w:t xml:space="preserve"> </w:t>
      </w:r>
      <w:r>
        <w:rPr>
          <w:i/>
          <w:sz w:val="16"/>
        </w:rPr>
        <w:t>indicating</w:t>
      </w:r>
      <w:r>
        <w:rPr>
          <w:i/>
          <w:spacing w:val="-7"/>
          <w:sz w:val="16"/>
        </w:rPr>
        <w:t xml:space="preserve"> </w:t>
      </w:r>
      <w:r>
        <w:rPr>
          <w:i/>
          <w:sz w:val="16"/>
        </w:rPr>
        <w:t>whether</w:t>
      </w:r>
      <w:r>
        <w:rPr>
          <w:i/>
          <w:spacing w:val="-8"/>
          <w:sz w:val="16"/>
        </w:rPr>
        <w:t xml:space="preserve"> </w:t>
      </w:r>
      <w:r>
        <w:rPr>
          <w:i/>
          <w:sz w:val="16"/>
        </w:rPr>
        <w:t>it</w:t>
      </w:r>
      <w:r>
        <w:rPr>
          <w:i/>
          <w:spacing w:val="-8"/>
          <w:sz w:val="16"/>
        </w:rPr>
        <w:t xml:space="preserve"> </w:t>
      </w:r>
      <w:r>
        <w:rPr>
          <w:i/>
          <w:sz w:val="16"/>
        </w:rPr>
        <w:t>is</w:t>
      </w:r>
      <w:r>
        <w:rPr>
          <w:i/>
          <w:spacing w:val="-8"/>
          <w:sz w:val="16"/>
        </w:rPr>
        <w:t xml:space="preserve"> </w:t>
      </w:r>
      <w:r>
        <w:rPr>
          <w:i/>
          <w:sz w:val="16"/>
        </w:rPr>
        <w:t>direct</w:t>
      </w:r>
      <w:r>
        <w:rPr>
          <w:i/>
          <w:spacing w:val="-8"/>
          <w:sz w:val="16"/>
        </w:rPr>
        <w:t xml:space="preserve"> </w:t>
      </w:r>
      <w:r>
        <w:rPr>
          <w:i/>
          <w:sz w:val="16"/>
        </w:rPr>
        <w:t>or</w:t>
      </w:r>
      <w:r>
        <w:rPr>
          <w:i/>
          <w:spacing w:val="-8"/>
          <w:sz w:val="16"/>
        </w:rPr>
        <w:t xml:space="preserve"> </w:t>
      </w:r>
      <w:r>
        <w:rPr>
          <w:i/>
          <w:sz w:val="16"/>
        </w:rPr>
        <w:t>indirect</w:t>
      </w:r>
      <w:r>
        <w:rPr>
          <w:i/>
          <w:spacing w:val="-8"/>
          <w:sz w:val="16"/>
        </w:rPr>
        <w:t xml:space="preserve"> </w:t>
      </w:r>
      <w:r>
        <w:rPr>
          <w:i/>
          <w:sz w:val="16"/>
        </w:rPr>
        <w:t>ownership</w:t>
      </w:r>
      <w:r>
        <w:rPr>
          <w:i/>
          <w:spacing w:val="-9"/>
          <w:sz w:val="16"/>
        </w:rPr>
        <w:t xml:space="preserve"> </w:t>
      </w:r>
      <w:r>
        <w:rPr>
          <w:i/>
          <w:sz w:val="16"/>
        </w:rPr>
        <w:t>of</w:t>
      </w:r>
      <w:r>
        <w:rPr>
          <w:i/>
          <w:spacing w:val="-7"/>
          <w:sz w:val="16"/>
        </w:rPr>
        <w:t xml:space="preserve"> </w:t>
      </w:r>
      <w:r>
        <w:rPr>
          <w:i/>
          <w:sz w:val="16"/>
        </w:rPr>
        <w:t>25%</w:t>
      </w:r>
      <w:r>
        <w:rPr>
          <w:i/>
          <w:spacing w:val="-8"/>
          <w:sz w:val="16"/>
        </w:rPr>
        <w:t xml:space="preserve"> </w:t>
      </w:r>
      <w:r>
        <w:rPr>
          <w:i/>
          <w:sz w:val="16"/>
        </w:rPr>
        <w:t>plus</w:t>
      </w:r>
      <w:r>
        <w:rPr>
          <w:i/>
          <w:spacing w:val="-8"/>
          <w:sz w:val="16"/>
        </w:rPr>
        <w:t xml:space="preserve"> </w:t>
      </w:r>
      <w:r>
        <w:rPr>
          <w:i/>
          <w:sz w:val="16"/>
        </w:rPr>
        <w:t>one</w:t>
      </w:r>
      <w:r>
        <w:rPr>
          <w:i/>
          <w:spacing w:val="-8"/>
          <w:sz w:val="16"/>
        </w:rPr>
        <w:t xml:space="preserve"> </w:t>
      </w:r>
      <w:r>
        <w:rPr>
          <w:i/>
          <w:sz w:val="16"/>
        </w:rPr>
        <w:t>or</w:t>
      </w:r>
      <w:r>
        <w:rPr>
          <w:i/>
          <w:spacing w:val="-8"/>
          <w:sz w:val="16"/>
        </w:rPr>
        <w:t xml:space="preserve"> </w:t>
      </w:r>
      <w:r>
        <w:rPr>
          <w:i/>
          <w:sz w:val="16"/>
        </w:rPr>
        <w:t>more</w:t>
      </w:r>
      <w:r>
        <w:rPr>
          <w:i/>
          <w:spacing w:val="-8"/>
          <w:sz w:val="16"/>
        </w:rPr>
        <w:t xml:space="preserve"> </w:t>
      </w:r>
      <w:r>
        <w:rPr>
          <w:i/>
          <w:sz w:val="16"/>
        </w:rPr>
        <w:t>of</w:t>
      </w:r>
      <w:r>
        <w:rPr>
          <w:i/>
          <w:spacing w:val="-7"/>
          <w:sz w:val="16"/>
        </w:rPr>
        <w:t xml:space="preserve"> </w:t>
      </w:r>
      <w:r>
        <w:rPr>
          <w:i/>
          <w:sz w:val="16"/>
        </w:rPr>
        <w:t>the</w:t>
      </w:r>
      <w:r>
        <w:rPr>
          <w:i/>
          <w:spacing w:val="-8"/>
          <w:sz w:val="16"/>
        </w:rPr>
        <w:t xml:space="preserve"> </w:t>
      </w:r>
      <w:r>
        <w:rPr>
          <w:i/>
          <w:sz w:val="16"/>
        </w:rPr>
        <w:t>shares or more than 25% of the voting rights or other ownership interests, including through bearer shares or through control by other means such as a power to appoint or remove the majority of directors, shareholders’ agreements and agreements between shareholders and the corporate Economic Operator.</w:t>
      </w:r>
    </w:p>
    <w:p w14:paraId="7CEF0ED0" w14:textId="77777777" w:rsidR="00D4434A" w:rsidRDefault="00D4434A">
      <w:pPr>
        <w:jc w:val="both"/>
        <w:rPr>
          <w:sz w:val="16"/>
        </w:rPr>
        <w:sectPr w:rsidR="00D4434A">
          <w:pgSz w:w="11910" w:h="16840"/>
          <w:pgMar w:top="1340" w:right="720" w:bottom="280" w:left="1320" w:header="768" w:footer="0" w:gutter="0"/>
          <w:cols w:space="720"/>
        </w:sectPr>
      </w:pPr>
    </w:p>
    <w:p w14:paraId="7A182DD5" w14:textId="77777777" w:rsidR="00D4434A" w:rsidRDefault="00D4434A">
      <w:pPr>
        <w:pStyle w:val="BodyText"/>
        <w:spacing w:before="11"/>
        <w:rPr>
          <w:i/>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1"/>
        <w:gridCol w:w="2835"/>
        <w:gridCol w:w="4110"/>
      </w:tblGrid>
      <w:tr w:rsidR="00D4434A" w14:paraId="69479891" w14:textId="77777777">
        <w:trPr>
          <w:trHeight w:val="532"/>
        </w:trPr>
        <w:tc>
          <w:tcPr>
            <w:tcW w:w="2691" w:type="dxa"/>
          </w:tcPr>
          <w:p w14:paraId="0CA34748" w14:textId="77777777" w:rsidR="00D4434A" w:rsidRDefault="00963BF4">
            <w:pPr>
              <w:pStyle w:val="TableParagraph"/>
              <w:spacing w:line="231" w:lineRule="exact"/>
              <w:rPr>
                <w:b/>
                <w:sz w:val="20"/>
              </w:rPr>
            </w:pPr>
            <w:r>
              <w:rPr>
                <w:b/>
                <w:sz w:val="20"/>
              </w:rPr>
              <w:t>Particulars</w:t>
            </w:r>
            <w:r>
              <w:rPr>
                <w:b/>
                <w:spacing w:val="-7"/>
                <w:sz w:val="20"/>
              </w:rPr>
              <w:t xml:space="preserve"> </w:t>
            </w:r>
            <w:r>
              <w:rPr>
                <w:b/>
                <w:sz w:val="20"/>
              </w:rPr>
              <w:t>of</w:t>
            </w:r>
            <w:r>
              <w:rPr>
                <w:b/>
                <w:spacing w:val="-5"/>
                <w:sz w:val="20"/>
              </w:rPr>
              <w:t xml:space="preserve"> </w:t>
            </w:r>
            <w:r>
              <w:rPr>
                <w:b/>
                <w:spacing w:val="-2"/>
                <w:sz w:val="20"/>
              </w:rPr>
              <w:t>Senior</w:t>
            </w:r>
          </w:p>
          <w:p w14:paraId="6EF25538" w14:textId="77777777" w:rsidR="00D4434A" w:rsidRDefault="00963BF4">
            <w:pPr>
              <w:pStyle w:val="TableParagraph"/>
              <w:spacing w:before="34"/>
              <w:rPr>
                <w:b/>
                <w:sz w:val="20"/>
              </w:rPr>
            </w:pPr>
            <w:r>
              <w:rPr>
                <w:b/>
                <w:sz w:val="20"/>
              </w:rPr>
              <w:t>managing</w:t>
            </w:r>
            <w:r>
              <w:rPr>
                <w:b/>
                <w:spacing w:val="-8"/>
                <w:sz w:val="20"/>
              </w:rPr>
              <w:t xml:space="preserve"> </w:t>
            </w:r>
            <w:r>
              <w:rPr>
                <w:b/>
                <w:sz w:val="20"/>
              </w:rPr>
              <w:t>official</w:t>
            </w:r>
            <w:r>
              <w:rPr>
                <w:b/>
                <w:spacing w:val="-8"/>
                <w:sz w:val="20"/>
              </w:rPr>
              <w:t xml:space="preserve"> </w:t>
            </w:r>
            <w:r>
              <w:rPr>
                <w:b/>
                <w:spacing w:val="-5"/>
                <w:sz w:val="20"/>
              </w:rPr>
              <w:t>(b)</w:t>
            </w:r>
          </w:p>
        </w:tc>
        <w:tc>
          <w:tcPr>
            <w:tcW w:w="2835" w:type="dxa"/>
          </w:tcPr>
          <w:p w14:paraId="61BC2ACC" w14:textId="77777777" w:rsidR="00D4434A" w:rsidRDefault="00D4434A">
            <w:pPr>
              <w:pStyle w:val="TableParagraph"/>
              <w:ind w:left="0"/>
              <w:rPr>
                <w:rFonts w:ascii="Times New Roman"/>
                <w:sz w:val="18"/>
              </w:rPr>
            </w:pPr>
          </w:p>
        </w:tc>
        <w:tc>
          <w:tcPr>
            <w:tcW w:w="4110" w:type="dxa"/>
          </w:tcPr>
          <w:p w14:paraId="0AC2ABDB" w14:textId="77777777" w:rsidR="00D4434A" w:rsidRDefault="00963BF4">
            <w:pPr>
              <w:pStyle w:val="TableParagraph"/>
              <w:spacing w:before="133"/>
              <w:rPr>
                <w:sz w:val="20"/>
              </w:rPr>
            </w:pPr>
            <w:r>
              <w:rPr>
                <w:sz w:val="20"/>
              </w:rPr>
              <w:t>Designation</w:t>
            </w:r>
            <w:r>
              <w:rPr>
                <w:spacing w:val="-10"/>
                <w:sz w:val="20"/>
              </w:rPr>
              <w:t xml:space="preserve"> </w:t>
            </w:r>
            <w:r>
              <w:rPr>
                <w:sz w:val="20"/>
              </w:rPr>
              <w:t>/</w:t>
            </w:r>
            <w:r>
              <w:rPr>
                <w:spacing w:val="-8"/>
                <w:sz w:val="20"/>
              </w:rPr>
              <w:t xml:space="preserve"> </w:t>
            </w:r>
            <w:r>
              <w:rPr>
                <w:spacing w:val="-2"/>
                <w:sz w:val="20"/>
              </w:rPr>
              <w:t>Capacity</w:t>
            </w:r>
          </w:p>
        </w:tc>
      </w:tr>
      <w:tr w:rsidR="00D4434A" w14:paraId="4E502197" w14:textId="77777777">
        <w:trPr>
          <w:trHeight w:val="280"/>
        </w:trPr>
        <w:tc>
          <w:tcPr>
            <w:tcW w:w="2691" w:type="dxa"/>
          </w:tcPr>
          <w:p w14:paraId="7AB4F2BA" w14:textId="77777777" w:rsidR="00D4434A" w:rsidRDefault="00963BF4">
            <w:pPr>
              <w:pStyle w:val="TableParagraph"/>
              <w:spacing w:before="13"/>
              <w:rPr>
                <w:b/>
                <w:sz w:val="20"/>
              </w:rPr>
            </w:pPr>
            <w:r>
              <w:rPr>
                <w:b/>
                <w:spacing w:val="-4"/>
                <w:sz w:val="20"/>
              </w:rPr>
              <w:t>Name:</w:t>
            </w:r>
          </w:p>
        </w:tc>
        <w:tc>
          <w:tcPr>
            <w:tcW w:w="2835" w:type="dxa"/>
          </w:tcPr>
          <w:p w14:paraId="0AD0B3AC" w14:textId="77777777" w:rsidR="00D4434A" w:rsidRDefault="00D4434A">
            <w:pPr>
              <w:pStyle w:val="TableParagraph"/>
              <w:ind w:left="0"/>
              <w:rPr>
                <w:rFonts w:ascii="Times New Roman"/>
                <w:sz w:val="18"/>
              </w:rPr>
            </w:pPr>
          </w:p>
        </w:tc>
        <w:tc>
          <w:tcPr>
            <w:tcW w:w="4110" w:type="dxa"/>
          </w:tcPr>
          <w:p w14:paraId="038988C2" w14:textId="77777777" w:rsidR="00D4434A" w:rsidRDefault="00D4434A">
            <w:pPr>
              <w:pStyle w:val="TableParagraph"/>
              <w:ind w:left="0"/>
              <w:rPr>
                <w:rFonts w:ascii="Times New Roman"/>
                <w:sz w:val="18"/>
              </w:rPr>
            </w:pPr>
          </w:p>
        </w:tc>
      </w:tr>
      <w:tr w:rsidR="00D4434A" w14:paraId="251C2F18" w14:textId="77777777">
        <w:trPr>
          <w:trHeight w:val="280"/>
        </w:trPr>
        <w:tc>
          <w:tcPr>
            <w:tcW w:w="2691" w:type="dxa"/>
          </w:tcPr>
          <w:p w14:paraId="732570A6" w14:textId="77777777" w:rsidR="00D4434A" w:rsidRDefault="00963BF4">
            <w:pPr>
              <w:pStyle w:val="TableParagraph"/>
              <w:spacing w:before="13"/>
              <w:rPr>
                <w:b/>
                <w:sz w:val="20"/>
              </w:rPr>
            </w:pPr>
            <w:r>
              <w:rPr>
                <w:b/>
                <w:sz w:val="20"/>
              </w:rPr>
              <w:t>Date</w:t>
            </w:r>
            <w:r>
              <w:rPr>
                <w:b/>
                <w:spacing w:val="-5"/>
                <w:sz w:val="20"/>
              </w:rPr>
              <w:t xml:space="preserve"> </w:t>
            </w:r>
            <w:r>
              <w:rPr>
                <w:b/>
                <w:sz w:val="20"/>
              </w:rPr>
              <w:t>of</w:t>
            </w:r>
            <w:r>
              <w:rPr>
                <w:b/>
                <w:spacing w:val="-2"/>
                <w:sz w:val="20"/>
              </w:rPr>
              <w:t xml:space="preserve"> Birth:</w:t>
            </w:r>
          </w:p>
        </w:tc>
        <w:tc>
          <w:tcPr>
            <w:tcW w:w="2835" w:type="dxa"/>
          </w:tcPr>
          <w:p w14:paraId="7E5F857D" w14:textId="77777777" w:rsidR="00D4434A" w:rsidRDefault="00D4434A">
            <w:pPr>
              <w:pStyle w:val="TableParagraph"/>
              <w:ind w:left="0"/>
              <w:rPr>
                <w:rFonts w:ascii="Times New Roman"/>
                <w:sz w:val="18"/>
              </w:rPr>
            </w:pPr>
          </w:p>
        </w:tc>
        <w:tc>
          <w:tcPr>
            <w:tcW w:w="4110" w:type="dxa"/>
          </w:tcPr>
          <w:p w14:paraId="31910FE9" w14:textId="77777777" w:rsidR="00D4434A" w:rsidRDefault="00D4434A">
            <w:pPr>
              <w:pStyle w:val="TableParagraph"/>
              <w:ind w:left="0"/>
              <w:rPr>
                <w:rFonts w:ascii="Times New Roman"/>
                <w:sz w:val="18"/>
              </w:rPr>
            </w:pPr>
          </w:p>
        </w:tc>
      </w:tr>
      <w:tr w:rsidR="00D4434A" w14:paraId="2DD2459B" w14:textId="77777777">
        <w:trPr>
          <w:trHeight w:val="280"/>
        </w:trPr>
        <w:tc>
          <w:tcPr>
            <w:tcW w:w="2691" w:type="dxa"/>
          </w:tcPr>
          <w:p w14:paraId="45477034" w14:textId="77777777" w:rsidR="00D4434A" w:rsidRDefault="00963BF4">
            <w:pPr>
              <w:pStyle w:val="TableParagraph"/>
              <w:spacing w:before="13"/>
              <w:rPr>
                <w:b/>
                <w:sz w:val="20"/>
              </w:rPr>
            </w:pPr>
            <w:r>
              <w:rPr>
                <w:b/>
                <w:spacing w:val="-2"/>
                <w:sz w:val="20"/>
              </w:rPr>
              <w:t>Nationality:</w:t>
            </w:r>
          </w:p>
        </w:tc>
        <w:tc>
          <w:tcPr>
            <w:tcW w:w="2835" w:type="dxa"/>
          </w:tcPr>
          <w:p w14:paraId="60A8557A" w14:textId="77777777" w:rsidR="00D4434A" w:rsidRDefault="00D4434A">
            <w:pPr>
              <w:pStyle w:val="TableParagraph"/>
              <w:ind w:left="0"/>
              <w:rPr>
                <w:rFonts w:ascii="Times New Roman"/>
                <w:sz w:val="18"/>
              </w:rPr>
            </w:pPr>
          </w:p>
        </w:tc>
        <w:tc>
          <w:tcPr>
            <w:tcW w:w="4110" w:type="dxa"/>
          </w:tcPr>
          <w:p w14:paraId="34E41A50" w14:textId="77777777" w:rsidR="00D4434A" w:rsidRDefault="00D4434A">
            <w:pPr>
              <w:pStyle w:val="TableParagraph"/>
              <w:ind w:left="0"/>
              <w:rPr>
                <w:rFonts w:ascii="Times New Roman"/>
                <w:sz w:val="18"/>
              </w:rPr>
            </w:pPr>
          </w:p>
        </w:tc>
      </w:tr>
      <w:tr w:rsidR="00D4434A" w14:paraId="39149FED" w14:textId="77777777">
        <w:trPr>
          <w:trHeight w:val="280"/>
        </w:trPr>
        <w:tc>
          <w:tcPr>
            <w:tcW w:w="2691" w:type="dxa"/>
          </w:tcPr>
          <w:p w14:paraId="76C51D47" w14:textId="77777777" w:rsidR="00D4434A" w:rsidRDefault="00963BF4">
            <w:pPr>
              <w:pStyle w:val="TableParagraph"/>
              <w:spacing w:before="13"/>
              <w:rPr>
                <w:b/>
                <w:sz w:val="20"/>
              </w:rPr>
            </w:pPr>
            <w:r>
              <w:rPr>
                <w:b/>
                <w:sz w:val="20"/>
              </w:rPr>
              <w:t>Country</w:t>
            </w:r>
            <w:r>
              <w:rPr>
                <w:b/>
                <w:spacing w:val="-7"/>
                <w:sz w:val="20"/>
              </w:rPr>
              <w:t xml:space="preserve"> </w:t>
            </w:r>
            <w:r>
              <w:rPr>
                <w:b/>
                <w:sz w:val="20"/>
              </w:rPr>
              <w:t>of</w:t>
            </w:r>
            <w:r>
              <w:rPr>
                <w:b/>
                <w:spacing w:val="-4"/>
                <w:sz w:val="20"/>
              </w:rPr>
              <w:t xml:space="preserve"> </w:t>
            </w:r>
            <w:r>
              <w:rPr>
                <w:b/>
                <w:spacing w:val="-2"/>
                <w:sz w:val="20"/>
              </w:rPr>
              <w:t>Residence:</w:t>
            </w:r>
          </w:p>
        </w:tc>
        <w:tc>
          <w:tcPr>
            <w:tcW w:w="2835" w:type="dxa"/>
          </w:tcPr>
          <w:p w14:paraId="0301220F" w14:textId="77777777" w:rsidR="00D4434A" w:rsidRDefault="00D4434A">
            <w:pPr>
              <w:pStyle w:val="TableParagraph"/>
              <w:ind w:left="0"/>
              <w:rPr>
                <w:rFonts w:ascii="Times New Roman"/>
                <w:sz w:val="18"/>
              </w:rPr>
            </w:pPr>
          </w:p>
        </w:tc>
        <w:tc>
          <w:tcPr>
            <w:tcW w:w="4110" w:type="dxa"/>
          </w:tcPr>
          <w:p w14:paraId="5D845743" w14:textId="77777777" w:rsidR="00D4434A" w:rsidRDefault="00D4434A">
            <w:pPr>
              <w:pStyle w:val="TableParagraph"/>
              <w:ind w:left="0"/>
              <w:rPr>
                <w:rFonts w:ascii="Times New Roman"/>
                <w:sz w:val="18"/>
              </w:rPr>
            </w:pPr>
          </w:p>
        </w:tc>
      </w:tr>
      <w:tr w:rsidR="00D4434A" w14:paraId="6B71F6FC" w14:textId="77777777">
        <w:trPr>
          <w:trHeight w:val="534"/>
        </w:trPr>
        <w:tc>
          <w:tcPr>
            <w:tcW w:w="2691" w:type="dxa"/>
          </w:tcPr>
          <w:p w14:paraId="674817DE" w14:textId="77777777" w:rsidR="00D4434A" w:rsidRDefault="00963BF4">
            <w:pPr>
              <w:pStyle w:val="TableParagraph"/>
              <w:spacing w:line="231" w:lineRule="exact"/>
              <w:rPr>
                <w:b/>
                <w:sz w:val="20"/>
              </w:rPr>
            </w:pPr>
            <w:r>
              <w:rPr>
                <w:b/>
                <w:sz w:val="20"/>
              </w:rPr>
              <w:t>Official</w:t>
            </w:r>
            <w:r>
              <w:rPr>
                <w:b/>
                <w:spacing w:val="-7"/>
                <w:sz w:val="20"/>
              </w:rPr>
              <w:t xml:space="preserve"> </w:t>
            </w:r>
            <w:r>
              <w:rPr>
                <w:b/>
                <w:spacing w:val="-2"/>
                <w:sz w:val="20"/>
              </w:rPr>
              <w:t>Identification</w:t>
            </w:r>
          </w:p>
          <w:p w14:paraId="53C89882" w14:textId="77777777" w:rsidR="00D4434A" w:rsidRDefault="00963BF4">
            <w:pPr>
              <w:pStyle w:val="TableParagraph"/>
              <w:spacing w:before="34"/>
              <w:rPr>
                <w:b/>
                <w:sz w:val="20"/>
              </w:rPr>
            </w:pPr>
            <w:r>
              <w:rPr>
                <w:b/>
                <w:spacing w:val="-2"/>
                <w:sz w:val="20"/>
              </w:rPr>
              <w:t>number:</w:t>
            </w:r>
          </w:p>
        </w:tc>
        <w:tc>
          <w:tcPr>
            <w:tcW w:w="2835" w:type="dxa"/>
          </w:tcPr>
          <w:p w14:paraId="518F8C8A" w14:textId="77777777" w:rsidR="00D4434A" w:rsidRDefault="00D4434A">
            <w:pPr>
              <w:pStyle w:val="TableParagraph"/>
              <w:ind w:left="0"/>
              <w:rPr>
                <w:rFonts w:ascii="Times New Roman"/>
                <w:sz w:val="18"/>
              </w:rPr>
            </w:pPr>
          </w:p>
        </w:tc>
        <w:tc>
          <w:tcPr>
            <w:tcW w:w="4110" w:type="dxa"/>
          </w:tcPr>
          <w:p w14:paraId="0B0F77C2" w14:textId="77777777" w:rsidR="00D4434A" w:rsidRDefault="00D4434A">
            <w:pPr>
              <w:pStyle w:val="TableParagraph"/>
              <w:ind w:left="0"/>
              <w:rPr>
                <w:rFonts w:ascii="Times New Roman"/>
                <w:sz w:val="18"/>
              </w:rPr>
            </w:pPr>
          </w:p>
        </w:tc>
      </w:tr>
      <w:tr w:rsidR="00D4434A" w14:paraId="2BFFC7B7" w14:textId="77777777">
        <w:trPr>
          <w:trHeight w:val="277"/>
        </w:trPr>
        <w:tc>
          <w:tcPr>
            <w:tcW w:w="2691" w:type="dxa"/>
          </w:tcPr>
          <w:p w14:paraId="0E1D1384" w14:textId="77777777" w:rsidR="00D4434A" w:rsidRDefault="00963BF4">
            <w:pPr>
              <w:pStyle w:val="TableParagraph"/>
              <w:spacing w:before="11"/>
              <w:rPr>
                <w:b/>
                <w:sz w:val="20"/>
              </w:rPr>
            </w:pPr>
            <w:r>
              <w:rPr>
                <w:b/>
                <w:sz w:val="20"/>
              </w:rPr>
              <w:t>Document</w:t>
            </w:r>
            <w:r>
              <w:rPr>
                <w:b/>
                <w:spacing w:val="-12"/>
                <w:sz w:val="20"/>
              </w:rPr>
              <w:t xml:space="preserve"> </w:t>
            </w:r>
            <w:r>
              <w:rPr>
                <w:b/>
                <w:spacing w:val="-2"/>
                <w:sz w:val="20"/>
              </w:rPr>
              <w:t>Type:</w:t>
            </w:r>
          </w:p>
        </w:tc>
        <w:tc>
          <w:tcPr>
            <w:tcW w:w="2835" w:type="dxa"/>
          </w:tcPr>
          <w:p w14:paraId="0C826D12" w14:textId="77777777" w:rsidR="00D4434A" w:rsidRDefault="00D4434A">
            <w:pPr>
              <w:pStyle w:val="TableParagraph"/>
              <w:ind w:left="0"/>
              <w:rPr>
                <w:rFonts w:ascii="Times New Roman"/>
                <w:sz w:val="18"/>
              </w:rPr>
            </w:pPr>
          </w:p>
        </w:tc>
        <w:tc>
          <w:tcPr>
            <w:tcW w:w="4110" w:type="dxa"/>
          </w:tcPr>
          <w:p w14:paraId="029F1546" w14:textId="77777777" w:rsidR="00D4434A" w:rsidRDefault="00D4434A">
            <w:pPr>
              <w:pStyle w:val="TableParagraph"/>
              <w:ind w:left="0"/>
              <w:rPr>
                <w:rFonts w:ascii="Times New Roman"/>
                <w:sz w:val="18"/>
              </w:rPr>
            </w:pPr>
          </w:p>
        </w:tc>
      </w:tr>
      <w:tr w:rsidR="00D4434A" w14:paraId="23A1975B" w14:textId="77777777">
        <w:trPr>
          <w:trHeight w:val="280"/>
        </w:trPr>
        <w:tc>
          <w:tcPr>
            <w:tcW w:w="2691" w:type="dxa"/>
          </w:tcPr>
          <w:p w14:paraId="0E9D948C" w14:textId="77777777" w:rsidR="00D4434A" w:rsidRDefault="00963BF4">
            <w:pPr>
              <w:pStyle w:val="TableParagraph"/>
              <w:spacing w:before="13"/>
              <w:rPr>
                <w:b/>
                <w:sz w:val="20"/>
              </w:rPr>
            </w:pPr>
            <w:r>
              <w:rPr>
                <w:b/>
                <w:sz w:val="20"/>
              </w:rPr>
              <w:t>Country</w:t>
            </w:r>
            <w:r>
              <w:rPr>
                <w:b/>
                <w:spacing w:val="-7"/>
                <w:sz w:val="20"/>
              </w:rPr>
              <w:t xml:space="preserve"> </w:t>
            </w:r>
            <w:r>
              <w:rPr>
                <w:b/>
                <w:sz w:val="20"/>
              </w:rPr>
              <w:t>of</w:t>
            </w:r>
            <w:r>
              <w:rPr>
                <w:b/>
                <w:spacing w:val="-4"/>
                <w:sz w:val="20"/>
              </w:rPr>
              <w:t xml:space="preserve"> </w:t>
            </w:r>
            <w:r>
              <w:rPr>
                <w:b/>
                <w:spacing w:val="-2"/>
                <w:sz w:val="20"/>
              </w:rPr>
              <w:t>Issue:</w:t>
            </w:r>
          </w:p>
        </w:tc>
        <w:tc>
          <w:tcPr>
            <w:tcW w:w="2835" w:type="dxa"/>
          </w:tcPr>
          <w:p w14:paraId="4E5879E7" w14:textId="77777777" w:rsidR="00D4434A" w:rsidRDefault="00D4434A">
            <w:pPr>
              <w:pStyle w:val="TableParagraph"/>
              <w:ind w:left="0"/>
              <w:rPr>
                <w:rFonts w:ascii="Times New Roman"/>
                <w:sz w:val="18"/>
              </w:rPr>
            </w:pPr>
          </w:p>
        </w:tc>
        <w:tc>
          <w:tcPr>
            <w:tcW w:w="4110" w:type="dxa"/>
          </w:tcPr>
          <w:p w14:paraId="334971DA" w14:textId="77777777" w:rsidR="00D4434A" w:rsidRDefault="00D4434A">
            <w:pPr>
              <w:pStyle w:val="TableParagraph"/>
              <w:ind w:left="0"/>
              <w:rPr>
                <w:rFonts w:ascii="Times New Roman"/>
                <w:sz w:val="18"/>
              </w:rPr>
            </w:pPr>
          </w:p>
        </w:tc>
      </w:tr>
      <w:tr w:rsidR="00D4434A" w14:paraId="76015C2B" w14:textId="77777777">
        <w:trPr>
          <w:trHeight w:val="2138"/>
        </w:trPr>
        <w:tc>
          <w:tcPr>
            <w:tcW w:w="9636" w:type="dxa"/>
            <w:gridSpan w:val="3"/>
          </w:tcPr>
          <w:p w14:paraId="09384BC3" w14:textId="77777777" w:rsidR="00D4434A" w:rsidRDefault="00D4434A">
            <w:pPr>
              <w:pStyle w:val="TableParagraph"/>
              <w:spacing w:before="1"/>
              <w:ind w:left="0"/>
              <w:rPr>
                <w:i/>
                <w:sz w:val="23"/>
              </w:rPr>
            </w:pPr>
          </w:p>
          <w:p w14:paraId="4FBF392D" w14:textId="77777777" w:rsidR="00D4434A" w:rsidRDefault="00963BF4">
            <w:pPr>
              <w:pStyle w:val="TableParagraph"/>
              <w:spacing w:line="276" w:lineRule="auto"/>
              <w:rPr>
                <w:i/>
                <w:sz w:val="20"/>
              </w:rPr>
            </w:pPr>
            <w:r>
              <w:rPr>
                <w:i/>
                <w:sz w:val="20"/>
              </w:rPr>
              <w:t>Please</w:t>
            </w:r>
            <w:r>
              <w:rPr>
                <w:i/>
                <w:spacing w:val="-3"/>
                <w:sz w:val="20"/>
              </w:rPr>
              <w:t xml:space="preserve"> </w:t>
            </w:r>
            <w:r>
              <w:rPr>
                <w:i/>
                <w:sz w:val="20"/>
              </w:rPr>
              <w:t>provide</w:t>
            </w:r>
            <w:r>
              <w:rPr>
                <w:i/>
                <w:spacing w:val="-4"/>
                <w:sz w:val="20"/>
              </w:rPr>
              <w:t xml:space="preserve"> </w:t>
            </w:r>
            <w:r>
              <w:rPr>
                <w:i/>
                <w:sz w:val="20"/>
              </w:rPr>
              <w:t>an</w:t>
            </w:r>
            <w:r>
              <w:rPr>
                <w:i/>
                <w:spacing w:val="-5"/>
                <w:sz w:val="20"/>
              </w:rPr>
              <w:t xml:space="preserve"> </w:t>
            </w:r>
            <w:r>
              <w:rPr>
                <w:i/>
                <w:sz w:val="20"/>
              </w:rPr>
              <w:t>explanation</w:t>
            </w:r>
            <w:r>
              <w:rPr>
                <w:i/>
                <w:spacing w:val="-5"/>
                <w:sz w:val="20"/>
              </w:rPr>
              <w:t xml:space="preserve"> </w:t>
            </w:r>
            <w:r>
              <w:rPr>
                <w:i/>
                <w:sz w:val="20"/>
              </w:rPr>
              <w:t>of</w:t>
            </w:r>
            <w:r>
              <w:rPr>
                <w:i/>
                <w:spacing w:val="-4"/>
                <w:sz w:val="20"/>
              </w:rPr>
              <w:t xml:space="preserve"> </w:t>
            </w:r>
            <w:r>
              <w:rPr>
                <w:i/>
                <w:sz w:val="20"/>
              </w:rPr>
              <w:t>the</w:t>
            </w:r>
            <w:r>
              <w:rPr>
                <w:i/>
                <w:spacing w:val="-4"/>
                <w:sz w:val="20"/>
              </w:rPr>
              <w:t xml:space="preserve"> </w:t>
            </w:r>
            <w:r>
              <w:rPr>
                <w:i/>
                <w:sz w:val="20"/>
              </w:rPr>
              <w:t>reasons</w:t>
            </w:r>
            <w:r>
              <w:rPr>
                <w:i/>
                <w:spacing w:val="-3"/>
                <w:sz w:val="20"/>
              </w:rPr>
              <w:t xml:space="preserve"> </w:t>
            </w:r>
            <w:r>
              <w:rPr>
                <w:i/>
                <w:sz w:val="20"/>
              </w:rPr>
              <w:t>for</w:t>
            </w:r>
            <w:r>
              <w:rPr>
                <w:i/>
                <w:spacing w:val="-3"/>
                <w:sz w:val="20"/>
              </w:rPr>
              <w:t xml:space="preserve"> </w:t>
            </w:r>
            <w:r>
              <w:rPr>
                <w:i/>
                <w:sz w:val="20"/>
              </w:rPr>
              <w:t>identifying</w:t>
            </w:r>
            <w:r>
              <w:rPr>
                <w:i/>
                <w:spacing w:val="-3"/>
                <w:sz w:val="20"/>
              </w:rPr>
              <w:t xml:space="preserve"> </w:t>
            </w:r>
            <w:r>
              <w:rPr>
                <w:i/>
                <w:sz w:val="20"/>
              </w:rPr>
              <w:t>the</w:t>
            </w:r>
            <w:r>
              <w:rPr>
                <w:i/>
                <w:spacing w:val="-4"/>
                <w:sz w:val="20"/>
              </w:rPr>
              <w:t xml:space="preserve"> </w:t>
            </w:r>
            <w:r>
              <w:rPr>
                <w:i/>
                <w:sz w:val="20"/>
              </w:rPr>
              <w:t>Senior</w:t>
            </w:r>
            <w:r>
              <w:rPr>
                <w:i/>
                <w:spacing w:val="-3"/>
                <w:sz w:val="20"/>
              </w:rPr>
              <w:t xml:space="preserve"> </w:t>
            </w:r>
            <w:r>
              <w:rPr>
                <w:i/>
                <w:sz w:val="20"/>
              </w:rPr>
              <w:t>Managing</w:t>
            </w:r>
            <w:r>
              <w:rPr>
                <w:i/>
                <w:spacing w:val="-3"/>
                <w:sz w:val="20"/>
              </w:rPr>
              <w:t xml:space="preserve"> </w:t>
            </w:r>
            <w:r>
              <w:rPr>
                <w:i/>
                <w:sz w:val="20"/>
              </w:rPr>
              <w:t>Officials</w:t>
            </w:r>
            <w:r>
              <w:rPr>
                <w:i/>
                <w:spacing w:val="-3"/>
                <w:sz w:val="20"/>
              </w:rPr>
              <w:t xml:space="preserve"> </w:t>
            </w:r>
            <w:r>
              <w:rPr>
                <w:i/>
                <w:sz w:val="20"/>
              </w:rPr>
              <w:t>of</w:t>
            </w:r>
            <w:r>
              <w:rPr>
                <w:i/>
                <w:spacing w:val="-4"/>
                <w:sz w:val="20"/>
              </w:rPr>
              <w:t xml:space="preserve"> </w:t>
            </w:r>
            <w:r>
              <w:rPr>
                <w:i/>
                <w:sz w:val="20"/>
              </w:rPr>
              <w:t>the Economic Operator as beneficial owners.</w:t>
            </w:r>
          </w:p>
        </w:tc>
      </w:tr>
    </w:tbl>
    <w:p w14:paraId="2D39E23F" w14:textId="77777777" w:rsidR="00D4434A" w:rsidRDefault="00D4434A">
      <w:pPr>
        <w:pStyle w:val="BodyText"/>
        <w:rPr>
          <w:i/>
        </w:rPr>
      </w:pPr>
    </w:p>
    <w:p w14:paraId="20A951D9" w14:textId="77777777" w:rsidR="00D4434A" w:rsidRDefault="00D4434A">
      <w:pPr>
        <w:pStyle w:val="BodyText"/>
        <w:rPr>
          <w:i/>
        </w:rPr>
      </w:pPr>
    </w:p>
    <w:p w14:paraId="1AB5A5D6" w14:textId="77777777" w:rsidR="00D4434A" w:rsidRDefault="00D4434A">
      <w:pPr>
        <w:pStyle w:val="BodyText"/>
        <w:spacing w:before="3"/>
        <w:rPr>
          <w:i/>
          <w:sz w:val="18"/>
        </w:rPr>
      </w:pPr>
    </w:p>
    <w:p w14:paraId="45A7B877" w14:textId="77777777" w:rsidR="00D4434A" w:rsidRDefault="00963BF4">
      <w:pPr>
        <w:spacing w:before="100"/>
        <w:ind w:left="120"/>
        <w:rPr>
          <w:sz w:val="20"/>
        </w:rPr>
      </w:pPr>
      <w:r>
        <w:rPr>
          <w:b/>
          <w:spacing w:val="-2"/>
          <w:sz w:val="20"/>
          <w:u w:val="single"/>
        </w:rPr>
        <w:t>Declaration</w:t>
      </w:r>
      <w:r>
        <w:rPr>
          <w:spacing w:val="-2"/>
          <w:sz w:val="20"/>
        </w:rPr>
        <w:t>:</w:t>
      </w:r>
    </w:p>
    <w:p w14:paraId="4E5C9023" w14:textId="77777777" w:rsidR="008A4C9C" w:rsidRDefault="00963BF4">
      <w:pPr>
        <w:pStyle w:val="BodyText"/>
        <w:spacing w:before="36" w:line="276" w:lineRule="auto"/>
        <w:ind w:left="120" w:right="673"/>
      </w:pPr>
      <w:r>
        <w:t>I, the undersigned, for and on behalf of the reporting Economic Operator</w:t>
      </w:r>
      <w:r w:rsidR="008A4C9C">
        <w:t>:</w:t>
      </w:r>
    </w:p>
    <w:p w14:paraId="50125F90" w14:textId="77777777" w:rsidR="008A4C9C" w:rsidRDefault="008A4C9C">
      <w:pPr>
        <w:pStyle w:val="BodyText"/>
        <w:spacing w:before="36" w:line="276" w:lineRule="auto"/>
        <w:ind w:left="120" w:right="673"/>
      </w:pPr>
    </w:p>
    <w:p w14:paraId="6BE8F0C6" w14:textId="2D4E9CC9" w:rsidR="00D4434A" w:rsidRDefault="00963BF4" w:rsidP="000479C7">
      <w:pPr>
        <w:pStyle w:val="BodyText"/>
        <w:numPr>
          <w:ilvl w:val="0"/>
          <w:numId w:val="3"/>
        </w:numPr>
        <w:spacing w:before="36" w:line="276" w:lineRule="auto"/>
        <w:ind w:right="673"/>
        <w:jc w:val="both"/>
      </w:pPr>
      <w:r>
        <w:t>confirm that all information</w:t>
      </w:r>
      <w:r>
        <w:rPr>
          <w:spacing w:val="-6"/>
        </w:rPr>
        <w:t xml:space="preserve"> </w:t>
      </w:r>
      <w:r>
        <w:t>provided</w:t>
      </w:r>
      <w:r>
        <w:rPr>
          <w:spacing w:val="-5"/>
        </w:rPr>
        <w:t xml:space="preserve"> </w:t>
      </w:r>
      <w:r>
        <w:t>in</w:t>
      </w:r>
      <w:r>
        <w:rPr>
          <w:spacing w:val="-5"/>
        </w:rPr>
        <w:t xml:space="preserve"> </w:t>
      </w:r>
      <w:r>
        <w:t>the</w:t>
      </w:r>
      <w:r>
        <w:rPr>
          <w:spacing w:val="-5"/>
        </w:rPr>
        <w:t xml:space="preserve"> </w:t>
      </w:r>
      <w:r>
        <w:t>above</w:t>
      </w:r>
      <w:r>
        <w:rPr>
          <w:spacing w:val="-5"/>
        </w:rPr>
        <w:t xml:space="preserve"> </w:t>
      </w:r>
      <w:r>
        <w:t>beneficial</w:t>
      </w:r>
      <w:r>
        <w:rPr>
          <w:spacing w:val="-4"/>
        </w:rPr>
        <w:t xml:space="preserve"> </w:t>
      </w:r>
      <w:r>
        <w:t>ownership</w:t>
      </w:r>
      <w:r>
        <w:rPr>
          <w:spacing w:val="-5"/>
        </w:rPr>
        <w:t xml:space="preserve"> </w:t>
      </w:r>
      <w:r>
        <w:t>declaration</w:t>
      </w:r>
      <w:r>
        <w:rPr>
          <w:spacing w:val="-6"/>
        </w:rPr>
        <w:t xml:space="preserve"> </w:t>
      </w:r>
      <w:r>
        <w:t>is</w:t>
      </w:r>
      <w:r>
        <w:rPr>
          <w:spacing w:val="-4"/>
        </w:rPr>
        <w:t xml:space="preserve"> </w:t>
      </w:r>
      <w:r>
        <w:t>accurate</w:t>
      </w:r>
      <w:r>
        <w:rPr>
          <w:spacing w:val="-5"/>
        </w:rPr>
        <w:t xml:space="preserve"> </w:t>
      </w:r>
      <w:r>
        <w:t>and</w:t>
      </w:r>
      <w:r>
        <w:rPr>
          <w:spacing w:val="-5"/>
        </w:rPr>
        <w:t xml:space="preserve"> </w:t>
      </w:r>
      <w:r>
        <w:t>reliable.</w:t>
      </w:r>
    </w:p>
    <w:p w14:paraId="6269D77C" w14:textId="77777777" w:rsidR="008A4C9C" w:rsidRPr="008A4C9C" w:rsidRDefault="008A4C9C" w:rsidP="008A4C9C">
      <w:pPr>
        <w:pStyle w:val="BodyText"/>
        <w:numPr>
          <w:ilvl w:val="0"/>
          <w:numId w:val="3"/>
        </w:numPr>
        <w:spacing w:before="36" w:line="276" w:lineRule="auto"/>
        <w:ind w:right="673"/>
        <w:jc w:val="both"/>
      </w:pPr>
      <w:r w:rsidRPr="008A4C9C">
        <w:t>Declare that there is no other natural person or persons who</w:t>
      </w:r>
      <w:r>
        <w:t xml:space="preserve"> – directly or indirectly – </w:t>
      </w:r>
      <w:r w:rsidRPr="008A4C9C">
        <w:t xml:space="preserve"> ultimately own or control more than 25% plus one or more of the shares, or more than 25% of the voting rights, or an ownership interest of more than 25% in this commercial partnership/company, other than the person/s indicated in this Sheet.</w:t>
      </w:r>
    </w:p>
    <w:p w14:paraId="117C9E1F" w14:textId="77777777" w:rsidR="008A4C9C" w:rsidRDefault="008A4C9C" w:rsidP="000479C7">
      <w:pPr>
        <w:pStyle w:val="BodyText"/>
        <w:numPr>
          <w:ilvl w:val="0"/>
          <w:numId w:val="3"/>
        </w:numPr>
        <w:spacing w:before="36" w:line="276" w:lineRule="auto"/>
        <w:ind w:right="673"/>
        <w:jc w:val="both"/>
      </w:pPr>
      <w:r w:rsidRPr="008A4C9C">
        <w:t>Shall submit an updated Information Sheet in the event of any changes to the information provided.</w:t>
      </w:r>
    </w:p>
    <w:p w14:paraId="74CAB837" w14:textId="77777777" w:rsidR="008A4C9C" w:rsidRDefault="008A4C9C">
      <w:pPr>
        <w:pStyle w:val="BodyText"/>
        <w:spacing w:before="36" w:line="276" w:lineRule="auto"/>
        <w:ind w:left="120" w:right="673"/>
      </w:pPr>
    </w:p>
    <w:p w14:paraId="200A1596" w14:textId="77777777" w:rsidR="008A4C9C" w:rsidRDefault="008A4C9C">
      <w:pPr>
        <w:pStyle w:val="BodyText"/>
        <w:spacing w:before="36" w:line="276" w:lineRule="auto"/>
        <w:ind w:left="120" w:right="673"/>
      </w:pPr>
    </w:p>
    <w:p w14:paraId="6B22E964" w14:textId="59266082" w:rsidR="00D4434A" w:rsidRDefault="00963BF4">
      <w:pPr>
        <w:pStyle w:val="BodyText"/>
        <w:spacing w:before="8"/>
        <w:rPr>
          <w:sz w:val="24"/>
        </w:rPr>
      </w:pPr>
      <w:r>
        <w:rPr>
          <w:noProof/>
        </w:rPr>
        <mc:AlternateContent>
          <mc:Choice Requires="wps">
            <w:drawing>
              <wp:anchor distT="0" distB="0" distL="0" distR="0" simplePos="0" relativeHeight="487589376" behindDoc="1" locked="0" layoutInCell="1" allowOverlap="1" wp14:anchorId="62F5E8A3" wp14:editId="2E1AE740">
                <wp:simplePos x="0" y="0"/>
                <wp:positionH relativeFrom="page">
                  <wp:posOffset>914400</wp:posOffset>
                </wp:positionH>
                <wp:positionV relativeFrom="paragraph">
                  <wp:posOffset>197485</wp:posOffset>
                </wp:positionV>
                <wp:extent cx="1464945" cy="1270"/>
                <wp:effectExtent l="0" t="0" r="0" b="0"/>
                <wp:wrapTopAndBottom/>
                <wp:docPr id="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4945" cy="1270"/>
                        </a:xfrm>
                        <a:custGeom>
                          <a:avLst/>
                          <a:gdLst>
                            <a:gd name="T0" fmla="+- 0 1440 1440"/>
                            <a:gd name="T1" fmla="*/ T0 w 2307"/>
                            <a:gd name="T2" fmla="+- 0 3747 1440"/>
                            <a:gd name="T3" fmla="*/ T2 w 2307"/>
                          </a:gdLst>
                          <a:ahLst/>
                          <a:cxnLst>
                            <a:cxn ang="0">
                              <a:pos x="T1" y="0"/>
                            </a:cxn>
                            <a:cxn ang="0">
                              <a:pos x="T3" y="0"/>
                            </a:cxn>
                          </a:cxnLst>
                          <a:rect l="0" t="0" r="r" b="b"/>
                          <a:pathLst>
                            <a:path w="2307">
                              <a:moveTo>
                                <a:pt x="0" y="0"/>
                              </a:moveTo>
                              <a:lnTo>
                                <a:pt x="2307"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971ED" id="docshape5" o:spid="_x0000_s1026" style="position:absolute;margin-left:1in;margin-top:15.55pt;width:115.3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" path="m,l2307,e" filled="f" strokeweight=".22136mm">
                <v:path arrowok="t" o:connecttype="custom" o:connectlocs="0,0;1464945,0" o:connectangles="0,0"/>
                <w10:wrap type="topAndBottom" anchorx="page"/>
              </v:shape>
            </w:pict>
          </mc:Fallback>
        </mc:AlternateContent>
      </w:r>
    </w:p>
    <w:p w14:paraId="3560A281" w14:textId="77777777" w:rsidR="00D4434A" w:rsidRDefault="00963BF4">
      <w:pPr>
        <w:spacing w:before="54"/>
        <w:ind w:left="120"/>
        <w:rPr>
          <w:b/>
          <w:sz w:val="20"/>
        </w:rPr>
      </w:pPr>
      <w:r>
        <w:rPr>
          <w:b/>
          <w:sz w:val="20"/>
        </w:rPr>
        <w:t>[Name</w:t>
      </w:r>
      <w:r>
        <w:rPr>
          <w:b/>
          <w:spacing w:val="-4"/>
          <w:sz w:val="20"/>
        </w:rPr>
        <w:t xml:space="preserve"> </w:t>
      </w:r>
      <w:r>
        <w:rPr>
          <w:b/>
          <w:sz w:val="20"/>
        </w:rPr>
        <w:t>and</w:t>
      </w:r>
      <w:r>
        <w:rPr>
          <w:b/>
          <w:spacing w:val="-5"/>
          <w:sz w:val="20"/>
        </w:rPr>
        <w:t xml:space="preserve"> </w:t>
      </w:r>
      <w:r>
        <w:rPr>
          <w:b/>
          <w:sz w:val="20"/>
        </w:rPr>
        <w:t>Surname</w:t>
      </w:r>
      <w:r>
        <w:rPr>
          <w:b/>
          <w:spacing w:val="-5"/>
          <w:sz w:val="20"/>
        </w:rPr>
        <w:t xml:space="preserve"> </w:t>
      </w:r>
      <w:r>
        <w:rPr>
          <w:b/>
          <w:sz w:val="20"/>
        </w:rPr>
        <w:t>of</w:t>
      </w:r>
      <w:r>
        <w:rPr>
          <w:b/>
          <w:spacing w:val="-4"/>
          <w:sz w:val="20"/>
        </w:rPr>
        <w:t xml:space="preserve"> </w:t>
      </w:r>
      <w:r>
        <w:rPr>
          <w:b/>
          <w:sz w:val="20"/>
        </w:rPr>
        <w:t>the</w:t>
      </w:r>
      <w:r>
        <w:rPr>
          <w:b/>
          <w:spacing w:val="-5"/>
          <w:sz w:val="20"/>
        </w:rPr>
        <w:t xml:space="preserve"> </w:t>
      </w:r>
      <w:r>
        <w:rPr>
          <w:b/>
          <w:spacing w:val="-2"/>
          <w:sz w:val="20"/>
        </w:rPr>
        <w:t>Declarant]</w:t>
      </w:r>
    </w:p>
    <w:p w14:paraId="57470E65" w14:textId="77777777" w:rsidR="00D4434A" w:rsidRDefault="00D4434A">
      <w:pPr>
        <w:pStyle w:val="BodyText"/>
        <w:rPr>
          <w:b/>
        </w:rPr>
      </w:pPr>
    </w:p>
    <w:p w14:paraId="2060D687" w14:textId="3A6A64AE" w:rsidR="00D4434A" w:rsidRDefault="00963BF4">
      <w:pPr>
        <w:pStyle w:val="BodyText"/>
        <w:spacing w:before="7"/>
        <w:rPr>
          <w:b/>
          <w:sz w:val="27"/>
        </w:rPr>
      </w:pPr>
      <w:r>
        <w:rPr>
          <w:noProof/>
        </w:rPr>
        <mc:AlternateContent>
          <mc:Choice Requires="wps">
            <w:drawing>
              <wp:anchor distT="0" distB="0" distL="0" distR="0" simplePos="0" relativeHeight="487589888" behindDoc="1" locked="0" layoutInCell="1" allowOverlap="1" wp14:anchorId="0EEAA409" wp14:editId="3AD5E2CB">
                <wp:simplePos x="0" y="0"/>
                <wp:positionH relativeFrom="page">
                  <wp:posOffset>914400</wp:posOffset>
                </wp:positionH>
                <wp:positionV relativeFrom="paragraph">
                  <wp:posOffset>219075</wp:posOffset>
                </wp:positionV>
                <wp:extent cx="1398270" cy="1270"/>
                <wp:effectExtent l="0" t="0" r="0" b="0"/>
                <wp:wrapTopAndBottom/>
                <wp:docPr id="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8270" cy="1270"/>
                        </a:xfrm>
                        <a:custGeom>
                          <a:avLst/>
                          <a:gdLst>
                            <a:gd name="T0" fmla="+- 0 1440 1440"/>
                            <a:gd name="T1" fmla="*/ T0 w 2202"/>
                            <a:gd name="T2" fmla="+- 0 3642 1440"/>
                            <a:gd name="T3" fmla="*/ T2 w 2202"/>
                          </a:gdLst>
                          <a:ahLst/>
                          <a:cxnLst>
                            <a:cxn ang="0">
                              <a:pos x="T1" y="0"/>
                            </a:cxn>
                            <a:cxn ang="0">
                              <a:pos x="T3" y="0"/>
                            </a:cxn>
                          </a:cxnLst>
                          <a:rect l="0" t="0" r="r" b="b"/>
                          <a:pathLst>
                            <a:path w="2202">
                              <a:moveTo>
                                <a:pt x="0" y="0"/>
                              </a:moveTo>
                              <a:lnTo>
                                <a:pt x="220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731DE" id="docshape6" o:spid="_x0000_s1026" style="position:absolute;margin-left:1in;margin-top:17.25pt;width:110.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" path="m,l2202,e" filled="f" strokeweight=".22136mm">
                <v:path arrowok="t" o:connecttype="custom" o:connectlocs="0,0;1398270,0" o:connectangles="0,0"/>
                <w10:wrap type="topAndBottom" anchorx="page"/>
              </v:shape>
            </w:pict>
          </mc:Fallback>
        </mc:AlternateContent>
      </w:r>
    </w:p>
    <w:p w14:paraId="3E12C5B2" w14:textId="77777777" w:rsidR="00D4434A" w:rsidRDefault="00963BF4">
      <w:pPr>
        <w:spacing w:before="56"/>
        <w:ind w:left="120"/>
        <w:rPr>
          <w:b/>
          <w:sz w:val="20"/>
        </w:rPr>
      </w:pPr>
      <w:r>
        <w:rPr>
          <w:b/>
          <w:sz w:val="20"/>
        </w:rPr>
        <w:t>[Title/Position</w:t>
      </w:r>
      <w:r>
        <w:rPr>
          <w:b/>
          <w:spacing w:val="-9"/>
          <w:sz w:val="20"/>
        </w:rPr>
        <w:t xml:space="preserve"> </w:t>
      </w:r>
      <w:r>
        <w:rPr>
          <w:b/>
          <w:sz w:val="20"/>
        </w:rPr>
        <w:t>of</w:t>
      </w:r>
      <w:r>
        <w:rPr>
          <w:b/>
          <w:spacing w:val="-7"/>
          <w:sz w:val="20"/>
        </w:rPr>
        <w:t xml:space="preserve"> </w:t>
      </w:r>
      <w:r>
        <w:rPr>
          <w:b/>
          <w:sz w:val="20"/>
        </w:rPr>
        <w:t>the</w:t>
      </w:r>
      <w:r>
        <w:rPr>
          <w:b/>
          <w:spacing w:val="-6"/>
          <w:sz w:val="20"/>
        </w:rPr>
        <w:t xml:space="preserve"> </w:t>
      </w:r>
      <w:r>
        <w:rPr>
          <w:b/>
          <w:sz w:val="20"/>
        </w:rPr>
        <w:t>Declarant</w:t>
      </w:r>
      <w:r>
        <w:rPr>
          <w:b/>
          <w:spacing w:val="-9"/>
          <w:sz w:val="20"/>
        </w:rPr>
        <w:t xml:space="preserve"> </w:t>
      </w:r>
      <w:r>
        <w:rPr>
          <w:b/>
          <w:sz w:val="20"/>
        </w:rPr>
        <w:t>within</w:t>
      </w:r>
      <w:r>
        <w:rPr>
          <w:b/>
          <w:spacing w:val="-5"/>
          <w:sz w:val="20"/>
        </w:rPr>
        <w:t xml:space="preserve"> </w:t>
      </w:r>
      <w:r>
        <w:rPr>
          <w:b/>
          <w:sz w:val="20"/>
        </w:rPr>
        <w:t>the</w:t>
      </w:r>
      <w:r>
        <w:rPr>
          <w:b/>
          <w:spacing w:val="-9"/>
          <w:sz w:val="20"/>
        </w:rPr>
        <w:t xml:space="preserve"> </w:t>
      </w:r>
      <w:r>
        <w:rPr>
          <w:b/>
          <w:sz w:val="20"/>
        </w:rPr>
        <w:t>Economic</w:t>
      </w:r>
      <w:r>
        <w:rPr>
          <w:b/>
          <w:spacing w:val="-7"/>
          <w:sz w:val="20"/>
        </w:rPr>
        <w:t xml:space="preserve"> </w:t>
      </w:r>
      <w:r>
        <w:rPr>
          <w:b/>
          <w:sz w:val="20"/>
        </w:rPr>
        <w:t>Operator’s</w:t>
      </w:r>
      <w:r>
        <w:rPr>
          <w:b/>
          <w:spacing w:val="-9"/>
          <w:sz w:val="20"/>
        </w:rPr>
        <w:t xml:space="preserve"> </w:t>
      </w:r>
      <w:r>
        <w:rPr>
          <w:b/>
          <w:sz w:val="20"/>
        </w:rPr>
        <w:t>Organisational</w:t>
      </w:r>
      <w:r>
        <w:rPr>
          <w:b/>
          <w:spacing w:val="-7"/>
          <w:sz w:val="20"/>
        </w:rPr>
        <w:t xml:space="preserve"> </w:t>
      </w:r>
      <w:r>
        <w:rPr>
          <w:b/>
          <w:spacing w:val="-2"/>
          <w:sz w:val="20"/>
        </w:rPr>
        <w:t>Structure]</w:t>
      </w:r>
    </w:p>
    <w:p w14:paraId="651AC666" w14:textId="77777777" w:rsidR="00D4434A" w:rsidRDefault="00D4434A">
      <w:pPr>
        <w:pStyle w:val="BodyText"/>
        <w:rPr>
          <w:b/>
        </w:rPr>
      </w:pPr>
    </w:p>
    <w:p w14:paraId="4F3A3622" w14:textId="06CF5C7A" w:rsidR="00D4434A" w:rsidRDefault="00963BF4">
      <w:pPr>
        <w:pStyle w:val="BodyText"/>
        <w:spacing w:before="8"/>
        <w:rPr>
          <w:b/>
          <w:sz w:val="27"/>
        </w:rPr>
      </w:pPr>
      <w:r>
        <w:rPr>
          <w:noProof/>
        </w:rPr>
        <mc:AlternateContent>
          <mc:Choice Requires="wps">
            <w:drawing>
              <wp:anchor distT="0" distB="0" distL="0" distR="0" simplePos="0" relativeHeight="487590400" behindDoc="1" locked="0" layoutInCell="1" allowOverlap="1" wp14:anchorId="5AA3B98C" wp14:editId="1648ED96">
                <wp:simplePos x="0" y="0"/>
                <wp:positionH relativeFrom="page">
                  <wp:posOffset>990600</wp:posOffset>
                </wp:positionH>
                <wp:positionV relativeFrom="paragraph">
                  <wp:posOffset>219710</wp:posOffset>
                </wp:positionV>
                <wp:extent cx="1131570" cy="1270"/>
                <wp:effectExtent l="0" t="0" r="0" b="0"/>
                <wp:wrapTopAndBottom/>
                <wp:docPr id="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1570" cy="1270"/>
                        </a:xfrm>
                        <a:custGeom>
                          <a:avLst/>
                          <a:gdLst>
                            <a:gd name="T0" fmla="+- 0 1560 1560"/>
                            <a:gd name="T1" fmla="*/ T0 w 1782"/>
                            <a:gd name="T2" fmla="+- 0 3342 1560"/>
                            <a:gd name="T3" fmla="*/ T2 w 1782"/>
                          </a:gdLst>
                          <a:ahLst/>
                          <a:cxnLst>
                            <a:cxn ang="0">
                              <a:pos x="T1" y="0"/>
                            </a:cxn>
                            <a:cxn ang="0">
                              <a:pos x="T3" y="0"/>
                            </a:cxn>
                          </a:cxnLst>
                          <a:rect l="0" t="0" r="r" b="b"/>
                          <a:pathLst>
                            <a:path w="1782">
                              <a:moveTo>
                                <a:pt x="0" y="0"/>
                              </a:moveTo>
                              <a:lnTo>
                                <a:pt x="1782"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99E09" id="docshape7" o:spid="_x0000_s1026" style="position:absolute;margin-left:78pt;margin-top:17.3pt;width:89.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8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" path="m,l1782,e" filled="f" strokeweight=".22136mm">
                <v:path arrowok="t" o:connecttype="custom" o:connectlocs="0,0;1131570,0" o:connectangles="0,0"/>
                <w10:wrap type="topAndBottom" anchorx="page"/>
              </v:shape>
            </w:pict>
          </mc:Fallback>
        </mc:AlternateContent>
      </w:r>
    </w:p>
    <w:p w14:paraId="073B9298" w14:textId="77777777" w:rsidR="00D4434A" w:rsidRDefault="00963BF4">
      <w:pPr>
        <w:spacing w:before="54"/>
        <w:ind w:left="120"/>
        <w:rPr>
          <w:b/>
          <w:sz w:val="20"/>
        </w:rPr>
      </w:pPr>
      <w:r>
        <w:rPr>
          <w:b/>
          <w:spacing w:val="-2"/>
          <w:sz w:val="20"/>
        </w:rPr>
        <w:t>[Signature]</w:t>
      </w:r>
    </w:p>
    <w:p w14:paraId="13737556" w14:textId="77777777" w:rsidR="00D4434A" w:rsidRDefault="00D4434A">
      <w:pPr>
        <w:pStyle w:val="BodyText"/>
        <w:rPr>
          <w:b/>
          <w:sz w:val="22"/>
        </w:rPr>
      </w:pPr>
    </w:p>
    <w:p w14:paraId="4F692CD9" w14:textId="77777777" w:rsidR="0023170D" w:rsidRDefault="0023170D" w:rsidP="0023170D">
      <w:pPr>
        <w:pStyle w:val="BodyText"/>
        <w:rPr>
          <w:b/>
          <w:sz w:val="22"/>
        </w:rPr>
      </w:pPr>
      <w:r>
        <w:rPr>
          <w:b/>
          <w:sz w:val="22"/>
        </w:rPr>
        <w:t xml:space="preserve">   _______________</w:t>
      </w:r>
    </w:p>
    <w:p w14:paraId="1DD8F1FA" w14:textId="106A004D" w:rsidR="00D4434A" w:rsidRDefault="0023170D" w:rsidP="000479C7">
      <w:pPr>
        <w:pStyle w:val="BodyText"/>
        <w:rPr>
          <w:b/>
          <w:sz w:val="28"/>
        </w:rPr>
      </w:pPr>
      <w:r>
        <w:rPr>
          <w:b/>
          <w:sz w:val="22"/>
        </w:rPr>
        <w:t>[DD/MM/YYYY]</w:t>
      </w:r>
    </w:p>
    <w:p w14:paraId="26C7BDF7" w14:textId="77777777" w:rsidR="00D4434A" w:rsidRDefault="00963BF4">
      <w:pPr>
        <w:pStyle w:val="BodyText"/>
        <w:ind w:left="120"/>
      </w:pPr>
      <w:r>
        <w:t>Further</w:t>
      </w:r>
      <w:r>
        <w:rPr>
          <w:spacing w:val="-11"/>
        </w:rPr>
        <w:t xml:space="preserve"> </w:t>
      </w:r>
      <w:r>
        <w:t>information</w:t>
      </w:r>
      <w:r w:rsidR="008A4C9C">
        <w:t>/documentation</w:t>
      </w:r>
      <w:r>
        <w:rPr>
          <w:spacing w:val="-10"/>
        </w:rPr>
        <w:t xml:space="preserve"> </w:t>
      </w:r>
      <w:r>
        <w:t>substantiating</w:t>
      </w:r>
      <w:r>
        <w:rPr>
          <w:spacing w:val="-9"/>
        </w:rPr>
        <w:t xml:space="preserve"> </w:t>
      </w:r>
      <w:r>
        <w:t>the</w:t>
      </w:r>
      <w:r>
        <w:rPr>
          <w:spacing w:val="-8"/>
        </w:rPr>
        <w:t xml:space="preserve"> </w:t>
      </w:r>
      <w:r>
        <w:t>information</w:t>
      </w:r>
      <w:r>
        <w:rPr>
          <w:spacing w:val="-11"/>
        </w:rPr>
        <w:t xml:space="preserve"> </w:t>
      </w:r>
      <w:r>
        <w:t>provided</w:t>
      </w:r>
      <w:r>
        <w:rPr>
          <w:spacing w:val="-9"/>
        </w:rPr>
        <w:t xml:space="preserve"> </w:t>
      </w:r>
      <w:r>
        <w:t>about</w:t>
      </w:r>
      <w:r>
        <w:rPr>
          <w:spacing w:val="-10"/>
        </w:rPr>
        <w:t xml:space="preserve"> </w:t>
      </w:r>
      <w:r>
        <w:t>is</w:t>
      </w:r>
      <w:r>
        <w:rPr>
          <w:spacing w:val="-8"/>
        </w:rPr>
        <w:t xml:space="preserve"> </w:t>
      </w:r>
      <w:r>
        <w:t>being</w:t>
      </w:r>
      <w:r>
        <w:rPr>
          <w:spacing w:val="-10"/>
        </w:rPr>
        <w:t xml:space="preserve"> </w:t>
      </w:r>
      <w:r>
        <w:rPr>
          <w:spacing w:val="-2"/>
        </w:rPr>
        <w:t>attached:</w:t>
      </w:r>
    </w:p>
    <w:p w14:paraId="57CF84C5" w14:textId="77777777" w:rsidR="00D4434A" w:rsidRDefault="00963BF4">
      <w:pPr>
        <w:pStyle w:val="BodyText"/>
        <w:tabs>
          <w:tab w:val="left" w:pos="1560"/>
        </w:tabs>
        <w:spacing w:before="37"/>
        <w:ind w:left="120"/>
        <w:rPr>
          <w:spacing w:val="-10"/>
        </w:rPr>
      </w:pPr>
      <w:r>
        <w:t>YES</w:t>
      </w:r>
      <w:r>
        <w:rPr>
          <w:spacing w:val="-5"/>
        </w:rPr>
        <w:t xml:space="preserve"> </w:t>
      </w:r>
      <w:r>
        <w:rPr>
          <w:spacing w:val="-10"/>
        </w:rPr>
        <w:t>□</w:t>
      </w:r>
      <w:r>
        <w:tab/>
        <w:t>NO</w:t>
      </w:r>
      <w:r>
        <w:rPr>
          <w:spacing w:val="-4"/>
        </w:rPr>
        <w:t xml:space="preserve"> </w:t>
      </w:r>
      <w:r>
        <w:rPr>
          <w:spacing w:val="-10"/>
        </w:rPr>
        <w:t>□</w:t>
      </w:r>
    </w:p>
    <w:p w14:paraId="4F2563D0" w14:textId="77777777" w:rsidR="008A4C9C" w:rsidRDefault="008A4C9C">
      <w:pPr>
        <w:pStyle w:val="BodyText"/>
        <w:tabs>
          <w:tab w:val="left" w:pos="1560"/>
        </w:tabs>
        <w:spacing w:before="37"/>
        <w:ind w:left="120"/>
        <w:rPr>
          <w:spacing w:val="-10"/>
        </w:rPr>
      </w:pPr>
    </w:p>
    <w:p w14:paraId="68731221" w14:textId="77777777" w:rsidR="008A4C9C" w:rsidRPr="000479C7" w:rsidRDefault="0023170D" w:rsidP="000479C7">
      <w:pPr>
        <w:widowControl/>
        <w:autoSpaceDE/>
        <w:autoSpaceDN/>
        <w:spacing w:after="160" w:line="259" w:lineRule="auto"/>
        <w:contextualSpacing/>
        <w:rPr>
          <w:sz w:val="20"/>
          <w:szCs w:val="20"/>
        </w:rPr>
      </w:pPr>
      <w:r>
        <w:rPr>
          <w:sz w:val="20"/>
          <w:szCs w:val="20"/>
        </w:rPr>
        <w:t xml:space="preserve">If YES: </w:t>
      </w:r>
      <w:r w:rsidR="008A4C9C">
        <w:rPr>
          <w:sz w:val="20"/>
          <w:szCs w:val="20"/>
        </w:rPr>
        <w:t xml:space="preserve">I am </w:t>
      </w:r>
      <w:r w:rsidR="008A4C9C" w:rsidRPr="000479C7">
        <w:rPr>
          <w:sz w:val="20"/>
          <w:szCs w:val="20"/>
        </w:rPr>
        <w:t>attaching following supporting documents verifying the accuracy of the ultimate beneficiary ownership information submitted:</w:t>
      </w:r>
      <w:r w:rsidR="008A4C9C" w:rsidRPr="000479C7">
        <w:rPr>
          <w:sz w:val="20"/>
          <w:szCs w:val="20"/>
        </w:rPr>
        <w:tab/>
      </w:r>
    </w:p>
    <w:tbl>
      <w:tblPr>
        <w:tblStyle w:val="TableGrid"/>
        <w:tblW w:w="0" w:type="auto"/>
        <w:jc w:val="center"/>
        <w:tblBorders>
          <w:top w:val="single" w:sz="4" w:space="0" w:color="DDD9C3" w:themeColor="background2" w:themeShade="E6"/>
          <w:left w:val="none" w:sz="0" w:space="0" w:color="auto"/>
          <w:bottom w:val="single" w:sz="4" w:space="0" w:color="DDD9C3" w:themeColor="background2" w:themeShade="E6"/>
          <w:right w:val="none" w:sz="0" w:space="0" w:color="auto"/>
          <w:insideH w:val="single" w:sz="4" w:space="0" w:color="F79646" w:themeColor="accent6"/>
          <w:insideV w:val="single" w:sz="4" w:space="0" w:color="DDD9C3" w:themeColor="background2" w:themeShade="E6"/>
        </w:tblBorders>
        <w:tblLook w:val="04A0" w:firstRow="1" w:lastRow="0" w:firstColumn="1" w:lastColumn="0" w:noHBand="0" w:noVBand="1"/>
      </w:tblPr>
      <w:tblGrid>
        <w:gridCol w:w="851"/>
        <w:gridCol w:w="4677"/>
      </w:tblGrid>
      <w:tr w:rsidR="008A4C9C" w:rsidRPr="008A4C9C" w14:paraId="4EF47C6A" w14:textId="77777777" w:rsidTr="00DE6DDA">
        <w:trPr>
          <w:jc w:val="center"/>
        </w:trPr>
        <w:tc>
          <w:tcPr>
            <w:tcW w:w="851" w:type="dxa"/>
          </w:tcPr>
          <w:p w14:paraId="218B6796" w14:textId="77777777" w:rsidR="008A4C9C" w:rsidRPr="00DE6DDA" w:rsidRDefault="008A4C9C" w:rsidP="00DE6DDA">
            <w:pPr>
              <w:jc w:val="both"/>
              <w:rPr>
                <w:sz w:val="20"/>
                <w:szCs w:val="20"/>
                <w:lang w:val="en-US"/>
              </w:rPr>
            </w:pPr>
            <w:r w:rsidRPr="00DE6DDA">
              <w:rPr>
                <w:sz w:val="20"/>
                <w:szCs w:val="20"/>
                <w:lang w:val="en-US"/>
              </w:rPr>
              <w:t>1</w:t>
            </w:r>
          </w:p>
        </w:tc>
        <w:tc>
          <w:tcPr>
            <w:tcW w:w="4677" w:type="dxa"/>
          </w:tcPr>
          <w:p w14:paraId="7C11B909" w14:textId="77777777" w:rsidR="008A4C9C" w:rsidRPr="00DE6DDA" w:rsidRDefault="008A4C9C" w:rsidP="00DE6DDA">
            <w:pPr>
              <w:jc w:val="both"/>
              <w:rPr>
                <w:sz w:val="20"/>
                <w:szCs w:val="20"/>
                <w:lang w:val="en-US"/>
              </w:rPr>
            </w:pPr>
          </w:p>
        </w:tc>
      </w:tr>
      <w:tr w:rsidR="008A4C9C" w:rsidRPr="008A4C9C" w14:paraId="4BB2DEE1" w14:textId="77777777" w:rsidTr="00DE6DDA">
        <w:trPr>
          <w:jc w:val="center"/>
        </w:trPr>
        <w:tc>
          <w:tcPr>
            <w:tcW w:w="851" w:type="dxa"/>
          </w:tcPr>
          <w:p w14:paraId="1455C8F3" w14:textId="77777777" w:rsidR="008A4C9C" w:rsidRPr="00DE6DDA" w:rsidRDefault="008A4C9C" w:rsidP="00DE6DDA">
            <w:pPr>
              <w:jc w:val="both"/>
              <w:rPr>
                <w:sz w:val="20"/>
                <w:szCs w:val="20"/>
                <w:lang w:val="en-US"/>
              </w:rPr>
            </w:pPr>
            <w:r w:rsidRPr="00DE6DDA">
              <w:rPr>
                <w:sz w:val="20"/>
                <w:szCs w:val="20"/>
                <w:lang w:val="en-US"/>
              </w:rPr>
              <w:t>2</w:t>
            </w:r>
          </w:p>
        </w:tc>
        <w:tc>
          <w:tcPr>
            <w:tcW w:w="4677" w:type="dxa"/>
          </w:tcPr>
          <w:p w14:paraId="3A0ACEF8" w14:textId="77777777" w:rsidR="008A4C9C" w:rsidRPr="00DE6DDA" w:rsidRDefault="008A4C9C" w:rsidP="00DE6DDA">
            <w:pPr>
              <w:jc w:val="both"/>
              <w:rPr>
                <w:sz w:val="20"/>
                <w:szCs w:val="20"/>
                <w:lang w:val="en-US"/>
              </w:rPr>
            </w:pPr>
          </w:p>
        </w:tc>
      </w:tr>
      <w:tr w:rsidR="008A4C9C" w:rsidRPr="008A4C9C" w14:paraId="3897E2A7" w14:textId="77777777" w:rsidTr="00DE6DDA">
        <w:trPr>
          <w:jc w:val="center"/>
        </w:trPr>
        <w:tc>
          <w:tcPr>
            <w:tcW w:w="851" w:type="dxa"/>
          </w:tcPr>
          <w:p w14:paraId="281D2EF6" w14:textId="77777777" w:rsidR="008A4C9C" w:rsidRPr="00DE6DDA" w:rsidRDefault="008A4C9C" w:rsidP="00DE6DDA">
            <w:pPr>
              <w:jc w:val="both"/>
              <w:rPr>
                <w:sz w:val="20"/>
                <w:szCs w:val="20"/>
                <w:lang w:val="en-US"/>
              </w:rPr>
            </w:pPr>
            <w:r w:rsidRPr="00DE6DDA">
              <w:rPr>
                <w:sz w:val="20"/>
                <w:szCs w:val="20"/>
                <w:lang w:val="en-US"/>
              </w:rPr>
              <w:t>3…</w:t>
            </w:r>
          </w:p>
        </w:tc>
        <w:tc>
          <w:tcPr>
            <w:tcW w:w="4677" w:type="dxa"/>
          </w:tcPr>
          <w:p w14:paraId="029F6950" w14:textId="77777777" w:rsidR="008A4C9C" w:rsidRPr="00DE6DDA" w:rsidRDefault="008A4C9C" w:rsidP="00DE6DDA">
            <w:pPr>
              <w:jc w:val="both"/>
              <w:rPr>
                <w:sz w:val="20"/>
                <w:szCs w:val="20"/>
                <w:lang w:val="en-US"/>
              </w:rPr>
            </w:pPr>
          </w:p>
        </w:tc>
      </w:tr>
    </w:tbl>
    <w:p w14:paraId="35DEEA2D" w14:textId="77777777" w:rsidR="008A4C9C" w:rsidRDefault="008A4C9C" w:rsidP="000479C7">
      <w:pPr>
        <w:pStyle w:val="BodyText"/>
        <w:tabs>
          <w:tab w:val="left" w:pos="1560"/>
        </w:tabs>
        <w:spacing w:before="37"/>
        <w:ind w:left="120"/>
        <w:jc w:val="center"/>
      </w:pPr>
    </w:p>
    <w:sectPr w:rsidR="008A4C9C">
      <w:pgSz w:w="11910" w:h="16840"/>
      <w:pgMar w:top="1340" w:right="720" w:bottom="280" w:left="132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8BDC" w14:textId="77777777" w:rsidR="00672882" w:rsidRDefault="00672882">
      <w:r>
        <w:separator/>
      </w:r>
    </w:p>
  </w:endnote>
  <w:endnote w:type="continuationSeparator" w:id="0">
    <w:p w14:paraId="4BBBE39F" w14:textId="77777777" w:rsidR="00672882" w:rsidRDefault="0067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altName w:val="Bahnschrift 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B11A" w14:textId="77777777" w:rsidR="003B5D1E" w:rsidRDefault="003B5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F045" w14:textId="223A6BF2" w:rsidR="0023170D" w:rsidRDefault="003B5D1E">
    <w:pPr>
      <w:pStyle w:val="Footer"/>
    </w:pPr>
    <w:r>
      <w:rPr>
        <w:noProof/>
      </w:rPr>
      <mc:AlternateContent>
        <mc:Choice Requires="wps">
          <w:drawing>
            <wp:anchor distT="0" distB="0" distL="114300" distR="114300" simplePos="0" relativeHeight="251659264" behindDoc="0" locked="0" layoutInCell="0" allowOverlap="1" wp14:anchorId="364BF02B" wp14:editId="2315FCD6">
              <wp:simplePos x="0" y="0"/>
              <wp:positionH relativeFrom="page">
                <wp:posOffset>0</wp:posOffset>
              </wp:positionH>
              <wp:positionV relativeFrom="page">
                <wp:posOffset>10229215</wp:posOffset>
              </wp:positionV>
              <wp:extent cx="7562850" cy="273050"/>
              <wp:effectExtent l="0" t="0" r="0" b="12700"/>
              <wp:wrapNone/>
              <wp:docPr id="11" name="MSIPCM033440099f147f5ec9040b45" descr="{&quot;HashCode&quot;:-291896950,&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E1FFC8" w14:textId="33B8FE6A" w:rsidR="003B5D1E" w:rsidRPr="003B5D1E" w:rsidRDefault="003B5D1E" w:rsidP="003B5D1E">
                          <w:pPr>
                            <w:jc w:val="center"/>
                            <w:rPr>
                              <w:rFonts w:ascii="Calibri" w:hAnsi="Calibri" w:cs="Calibri"/>
                              <w:color w:val="000000"/>
                              <w:sz w:val="20"/>
                            </w:rPr>
                          </w:pPr>
                          <w:r w:rsidRPr="003B5D1E">
                            <w:rPr>
                              <w:rFonts w:ascii="Calibri" w:hAnsi="Calibri" w:cs="Calibri"/>
                              <w:color w:val="000000"/>
                              <w:sz w:val="20"/>
                            </w:rPr>
                            <w:t>General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4BF02B" id="_x0000_t202" coordsize="21600,21600" o:spt="202" path="m,l,21600r21600,l21600,xe">
              <v:stroke joinstyle="miter"/>
              <v:path gradientshapeok="t" o:connecttype="rect"/>
            </v:shapetype>
            <v:shape id="MSIPCM033440099f147f5ec9040b45" o:spid="_x0000_s1026" type="#_x0000_t202" alt="{&quot;HashCode&quot;:-291896950,&quot;Height&quot;:842.0,&quot;Width&quot;:595.0,&quot;Placement&quot;:&quot;Footer&quot;,&quot;Index&quot;:&quot;Primary&quot;,&quot;Section&quot;:1,&quot;Top&quot;:0.0,&quot;Left&quot;:0.0}" style="position:absolute;margin-left:0;margin-top:805.45pt;width:595.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" o:allowincell="f" filled="f" stroked="f" strokeweight=".5pt">
              <v:fill o:detectmouseclick="t"/>
              <v:textbox inset=",0,,0">
                <w:txbxContent>
                  <w:p w14:paraId="0BE1FFC8" w14:textId="33B8FE6A" w:rsidR="003B5D1E" w:rsidRPr="003B5D1E" w:rsidRDefault="003B5D1E" w:rsidP="003B5D1E">
                    <w:pPr>
                      <w:jc w:val="center"/>
                      <w:rPr>
                        <w:rFonts w:ascii="Calibri" w:hAnsi="Calibri" w:cs="Calibri"/>
                        <w:color w:val="000000"/>
                        <w:sz w:val="20"/>
                      </w:rPr>
                    </w:pPr>
                    <w:r w:rsidRPr="003B5D1E">
                      <w:rPr>
                        <w:rFonts w:ascii="Calibri" w:hAnsi="Calibri" w:cs="Calibri"/>
                        <w:color w:val="000000"/>
                        <w:sz w:val="20"/>
                      </w:rPr>
                      <w:t>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55543" w14:textId="77777777" w:rsidR="003B5D1E" w:rsidRDefault="003B5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0640" w14:textId="77777777" w:rsidR="00672882" w:rsidRDefault="00672882">
      <w:r>
        <w:separator/>
      </w:r>
    </w:p>
  </w:footnote>
  <w:footnote w:type="continuationSeparator" w:id="0">
    <w:p w14:paraId="260D4A73" w14:textId="77777777" w:rsidR="00672882" w:rsidRDefault="00672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A9344" w14:textId="77777777" w:rsidR="003B5D1E" w:rsidRDefault="003B5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9B4C" w14:textId="0B49B921" w:rsidR="00D4434A" w:rsidRDefault="00D4434A">
    <w:pPr>
      <w:pStyle w:val="BodyText"/>
      <w:spacing w:line="14"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0E8E" w14:textId="77777777" w:rsidR="003B5D1E" w:rsidRDefault="003B5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5B68"/>
    <w:multiLevelType w:val="hybridMultilevel"/>
    <w:tmpl w:val="F1E68C3E"/>
    <w:lvl w:ilvl="0" w:tplc="B4C44AB8">
      <w:start w:val="1"/>
      <w:numFmt w:val="lowerLetter"/>
      <w:lvlText w:val="(%1)"/>
      <w:lvlJc w:val="left"/>
      <w:pPr>
        <w:ind w:left="403" w:hanging="284"/>
        <w:jc w:val="left"/>
      </w:pPr>
      <w:rPr>
        <w:rFonts w:ascii="Trebuchet MS" w:eastAsia="Trebuchet MS" w:hAnsi="Trebuchet MS" w:cs="Trebuchet MS" w:hint="default"/>
        <w:b w:val="0"/>
        <w:bCs w:val="0"/>
        <w:i w:val="0"/>
        <w:iCs w:val="0"/>
        <w:w w:val="99"/>
        <w:sz w:val="20"/>
        <w:szCs w:val="20"/>
        <w:lang w:val="en-US" w:eastAsia="en-US" w:bidi="ar-SA"/>
      </w:rPr>
    </w:lvl>
    <w:lvl w:ilvl="1" w:tplc="D924C4AC">
      <w:start w:val="1"/>
      <w:numFmt w:val="lowerRoman"/>
      <w:lvlText w:val="(%2)"/>
      <w:lvlJc w:val="left"/>
      <w:pPr>
        <w:ind w:left="403" w:hanging="269"/>
        <w:jc w:val="left"/>
      </w:pPr>
      <w:rPr>
        <w:rFonts w:ascii="Trebuchet MS" w:eastAsia="Trebuchet MS" w:hAnsi="Trebuchet MS" w:cs="Trebuchet MS" w:hint="default"/>
        <w:b w:val="0"/>
        <w:bCs w:val="0"/>
        <w:i w:val="0"/>
        <w:iCs w:val="0"/>
        <w:w w:val="99"/>
        <w:sz w:val="20"/>
        <w:szCs w:val="20"/>
        <w:lang w:val="en-US" w:eastAsia="en-US" w:bidi="ar-SA"/>
      </w:rPr>
    </w:lvl>
    <w:lvl w:ilvl="2" w:tplc="88F2240C">
      <w:numFmt w:val="bullet"/>
      <w:lvlText w:val="•"/>
      <w:lvlJc w:val="left"/>
      <w:pPr>
        <w:ind w:left="2162" w:hanging="269"/>
      </w:pPr>
      <w:rPr>
        <w:rFonts w:hint="default"/>
        <w:lang w:val="en-US" w:eastAsia="en-US" w:bidi="ar-SA"/>
      </w:rPr>
    </w:lvl>
    <w:lvl w:ilvl="3" w:tplc="6C686354">
      <w:numFmt w:val="bullet"/>
      <w:lvlText w:val="•"/>
      <w:lvlJc w:val="left"/>
      <w:pPr>
        <w:ind w:left="3125" w:hanging="269"/>
      </w:pPr>
      <w:rPr>
        <w:rFonts w:hint="default"/>
        <w:lang w:val="en-US" w:eastAsia="en-US" w:bidi="ar-SA"/>
      </w:rPr>
    </w:lvl>
    <w:lvl w:ilvl="4" w:tplc="F40AAFE8">
      <w:numFmt w:val="bullet"/>
      <w:lvlText w:val="•"/>
      <w:lvlJc w:val="left"/>
      <w:pPr>
        <w:ind w:left="4088" w:hanging="269"/>
      </w:pPr>
      <w:rPr>
        <w:rFonts w:hint="default"/>
        <w:lang w:val="en-US" w:eastAsia="en-US" w:bidi="ar-SA"/>
      </w:rPr>
    </w:lvl>
    <w:lvl w:ilvl="5" w:tplc="FD067840">
      <w:numFmt w:val="bullet"/>
      <w:lvlText w:val="•"/>
      <w:lvlJc w:val="left"/>
      <w:pPr>
        <w:ind w:left="5051" w:hanging="269"/>
      </w:pPr>
      <w:rPr>
        <w:rFonts w:hint="default"/>
        <w:lang w:val="en-US" w:eastAsia="en-US" w:bidi="ar-SA"/>
      </w:rPr>
    </w:lvl>
    <w:lvl w:ilvl="6" w:tplc="8FCE7DCA">
      <w:numFmt w:val="bullet"/>
      <w:lvlText w:val="•"/>
      <w:lvlJc w:val="left"/>
      <w:pPr>
        <w:ind w:left="6014" w:hanging="269"/>
      </w:pPr>
      <w:rPr>
        <w:rFonts w:hint="default"/>
        <w:lang w:val="en-US" w:eastAsia="en-US" w:bidi="ar-SA"/>
      </w:rPr>
    </w:lvl>
    <w:lvl w:ilvl="7" w:tplc="502045AA">
      <w:numFmt w:val="bullet"/>
      <w:lvlText w:val="•"/>
      <w:lvlJc w:val="left"/>
      <w:pPr>
        <w:ind w:left="6977" w:hanging="269"/>
      </w:pPr>
      <w:rPr>
        <w:rFonts w:hint="default"/>
        <w:lang w:val="en-US" w:eastAsia="en-US" w:bidi="ar-SA"/>
      </w:rPr>
    </w:lvl>
    <w:lvl w:ilvl="8" w:tplc="08480BE0">
      <w:numFmt w:val="bullet"/>
      <w:lvlText w:val="•"/>
      <w:lvlJc w:val="left"/>
      <w:pPr>
        <w:ind w:left="7940" w:hanging="269"/>
      </w:pPr>
      <w:rPr>
        <w:rFonts w:hint="default"/>
        <w:lang w:val="en-US" w:eastAsia="en-US" w:bidi="ar-SA"/>
      </w:rPr>
    </w:lvl>
  </w:abstractNum>
  <w:abstractNum w:abstractNumId="1" w15:restartNumberingAfterBreak="0">
    <w:nsid w:val="1A277B9E"/>
    <w:multiLevelType w:val="hybridMultilevel"/>
    <w:tmpl w:val="30D84B6E"/>
    <w:lvl w:ilvl="0" w:tplc="18A49A3A">
      <w:start w:val="1"/>
      <w:numFmt w:val="decimal"/>
      <w:lvlText w:val="%1."/>
      <w:lvlJc w:val="left"/>
      <w:pPr>
        <w:ind w:left="72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F4E1E"/>
    <w:multiLevelType w:val="hybridMultilevel"/>
    <w:tmpl w:val="334C3422"/>
    <w:lvl w:ilvl="0" w:tplc="498A910E">
      <w:numFmt w:val="bullet"/>
      <w:lvlText w:val=""/>
      <w:lvlJc w:val="left"/>
      <w:pPr>
        <w:ind w:left="403" w:hanging="207"/>
      </w:pPr>
      <w:rPr>
        <w:rFonts w:ascii="Symbol" w:eastAsia="Symbol" w:hAnsi="Symbol" w:cs="Symbol" w:hint="default"/>
        <w:b w:val="0"/>
        <w:bCs w:val="0"/>
        <w:i w:val="0"/>
        <w:iCs w:val="0"/>
        <w:w w:val="100"/>
        <w:sz w:val="16"/>
        <w:szCs w:val="16"/>
        <w:lang w:val="en-US" w:eastAsia="en-US" w:bidi="ar-SA"/>
      </w:rPr>
    </w:lvl>
    <w:lvl w:ilvl="1" w:tplc="5E100FA0">
      <w:numFmt w:val="bullet"/>
      <w:lvlText w:val="•"/>
      <w:lvlJc w:val="left"/>
      <w:pPr>
        <w:ind w:left="1346" w:hanging="207"/>
      </w:pPr>
      <w:rPr>
        <w:rFonts w:hint="default"/>
        <w:lang w:val="en-US" w:eastAsia="en-US" w:bidi="ar-SA"/>
      </w:rPr>
    </w:lvl>
    <w:lvl w:ilvl="2" w:tplc="B420D95A">
      <w:numFmt w:val="bullet"/>
      <w:lvlText w:val="•"/>
      <w:lvlJc w:val="left"/>
      <w:pPr>
        <w:ind w:left="2293" w:hanging="207"/>
      </w:pPr>
      <w:rPr>
        <w:rFonts w:hint="default"/>
        <w:lang w:val="en-US" w:eastAsia="en-US" w:bidi="ar-SA"/>
      </w:rPr>
    </w:lvl>
    <w:lvl w:ilvl="3" w:tplc="D9066890">
      <w:numFmt w:val="bullet"/>
      <w:lvlText w:val="•"/>
      <w:lvlJc w:val="left"/>
      <w:pPr>
        <w:ind w:left="3239" w:hanging="207"/>
      </w:pPr>
      <w:rPr>
        <w:rFonts w:hint="default"/>
        <w:lang w:val="en-US" w:eastAsia="en-US" w:bidi="ar-SA"/>
      </w:rPr>
    </w:lvl>
    <w:lvl w:ilvl="4" w:tplc="D60E878C">
      <w:numFmt w:val="bullet"/>
      <w:lvlText w:val="•"/>
      <w:lvlJc w:val="left"/>
      <w:pPr>
        <w:ind w:left="4186" w:hanging="207"/>
      </w:pPr>
      <w:rPr>
        <w:rFonts w:hint="default"/>
        <w:lang w:val="en-US" w:eastAsia="en-US" w:bidi="ar-SA"/>
      </w:rPr>
    </w:lvl>
    <w:lvl w:ilvl="5" w:tplc="711CC24E">
      <w:numFmt w:val="bullet"/>
      <w:lvlText w:val="•"/>
      <w:lvlJc w:val="left"/>
      <w:pPr>
        <w:ind w:left="5133" w:hanging="207"/>
      </w:pPr>
      <w:rPr>
        <w:rFonts w:hint="default"/>
        <w:lang w:val="en-US" w:eastAsia="en-US" w:bidi="ar-SA"/>
      </w:rPr>
    </w:lvl>
    <w:lvl w:ilvl="6" w:tplc="A8125556">
      <w:numFmt w:val="bullet"/>
      <w:lvlText w:val="•"/>
      <w:lvlJc w:val="left"/>
      <w:pPr>
        <w:ind w:left="6079" w:hanging="207"/>
      </w:pPr>
      <w:rPr>
        <w:rFonts w:hint="default"/>
        <w:lang w:val="en-US" w:eastAsia="en-US" w:bidi="ar-SA"/>
      </w:rPr>
    </w:lvl>
    <w:lvl w:ilvl="7" w:tplc="1C9AB84A">
      <w:numFmt w:val="bullet"/>
      <w:lvlText w:val="•"/>
      <w:lvlJc w:val="left"/>
      <w:pPr>
        <w:ind w:left="7026" w:hanging="207"/>
      </w:pPr>
      <w:rPr>
        <w:rFonts w:hint="default"/>
        <w:lang w:val="en-US" w:eastAsia="en-US" w:bidi="ar-SA"/>
      </w:rPr>
    </w:lvl>
    <w:lvl w:ilvl="8" w:tplc="7BEA480A">
      <w:numFmt w:val="bullet"/>
      <w:lvlText w:val="•"/>
      <w:lvlJc w:val="left"/>
      <w:pPr>
        <w:ind w:left="7973" w:hanging="207"/>
      </w:pPr>
      <w:rPr>
        <w:rFonts w:hint="default"/>
        <w:lang w:val="en-US" w:eastAsia="en-US" w:bidi="ar-SA"/>
      </w:rPr>
    </w:lvl>
  </w:abstractNum>
  <w:abstractNum w:abstractNumId="3" w15:restartNumberingAfterBreak="0">
    <w:nsid w:val="69122BC2"/>
    <w:multiLevelType w:val="hybridMultilevel"/>
    <w:tmpl w:val="0B6453C2"/>
    <w:lvl w:ilvl="0" w:tplc="F0FCA874">
      <w:start w:val="1"/>
      <w:numFmt w:val="decimal"/>
      <w:lvlText w:val="%1."/>
      <w:lvlJc w:val="left"/>
      <w:pPr>
        <w:ind w:left="480" w:hanging="360"/>
      </w:pPr>
      <w:rPr>
        <w:rFonts w:hint="default"/>
      </w:rPr>
    </w:lvl>
    <w:lvl w:ilvl="1" w:tplc="20000019" w:tentative="1">
      <w:start w:val="1"/>
      <w:numFmt w:val="lowerLetter"/>
      <w:lvlText w:val="%2."/>
      <w:lvlJc w:val="left"/>
      <w:pPr>
        <w:ind w:left="1200" w:hanging="360"/>
      </w:pPr>
    </w:lvl>
    <w:lvl w:ilvl="2" w:tplc="2000001B" w:tentative="1">
      <w:start w:val="1"/>
      <w:numFmt w:val="lowerRoman"/>
      <w:lvlText w:val="%3."/>
      <w:lvlJc w:val="right"/>
      <w:pPr>
        <w:ind w:left="1920" w:hanging="180"/>
      </w:pPr>
    </w:lvl>
    <w:lvl w:ilvl="3" w:tplc="2000000F" w:tentative="1">
      <w:start w:val="1"/>
      <w:numFmt w:val="decimal"/>
      <w:lvlText w:val="%4."/>
      <w:lvlJc w:val="left"/>
      <w:pPr>
        <w:ind w:left="2640" w:hanging="360"/>
      </w:pPr>
    </w:lvl>
    <w:lvl w:ilvl="4" w:tplc="20000019" w:tentative="1">
      <w:start w:val="1"/>
      <w:numFmt w:val="lowerLetter"/>
      <w:lvlText w:val="%5."/>
      <w:lvlJc w:val="left"/>
      <w:pPr>
        <w:ind w:left="3360" w:hanging="360"/>
      </w:pPr>
    </w:lvl>
    <w:lvl w:ilvl="5" w:tplc="2000001B" w:tentative="1">
      <w:start w:val="1"/>
      <w:numFmt w:val="lowerRoman"/>
      <w:lvlText w:val="%6."/>
      <w:lvlJc w:val="right"/>
      <w:pPr>
        <w:ind w:left="4080" w:hanging="180"/>
      </w:pPr>
    </w:lvl>
    <w:lvl w:ilvl="6" w:tplc="2000000F" w:tentative="1">
      <w:start w:val="1"/>
      <w:numFmt w:val="decimal"/>
      <w:lvlText w:val="%7."/>
      <w:lvlJc w:val="left"/>
      <w:pPr>
        <w:ind w:left="4800" w:hanging="360"/>
      </w:pPr>
    </w:lvl>
    <w:lvl w:ilvl="7" w:tplc="20000019" w:tentative="1">
      <w:start w:val="1"/>
      <w:numFmt w:val="lowerLetter"/>
      <w:lvlText w:val="%8."/>
      <w:lvlJc w:val="left"/>
      <w:pPr>
        <w:ind w:left="5520" w:hanging="360"/>
      </w:pPr>
    </w:lvl>
    <w:lvl w:ilvl="8" w:tplc="2000001B" w:tentative="1">
      <w:start w:val="1"/>
      <w:numFmt w:val="lowerRoman"/>
      <w:lvlText w:val="%9."/>
      <w:lvlJc w:val="right"/>
      <w:pPr>
        <w:ind w:left="6240" w:hanging="180"/>
      </w:pPr>
    </w:lvl>
  </w:abstractNum>
  <w:num w:numId="1" w16cid:durableId="1855487897">
    <w:abstractNumId w:val="2"/>
  </w:num>
  <w:num w:numId="2" w16cid:durableId="157111995">
    <w:abstractNumId w:val="0"/>
  </w:num>
  <w:num w:numId="3" w16cid:durableId="1326058427">
    <w:abstractNumId w:val="3"/>
  </w:num>
  <w:num w:numId="4" w16cid:durableId="1663922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4A"/>
    <w:rsid w:val="000479C7"/>
    <w:rsid w:val="0023170D"/>
    <w:rsid w:val="003B5D1E"/>
    <w:rsid w:val="00672882"/>
    <w:rsid w:val="008A4C9C"/>
    <w:rsid w:val="00963BF4"/>
    <w:rsid w:val="00D443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147EE"/>
  <w15:docId w15:val="{2B7AE4F2-D92F-48AF-89C1-B1A66EEE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9C"/>
    <w:rPr>
      <w:rFonts w:ascii="Trebuchet MS" w:eastAsia="Trebuchet MS" w:hAnsi="Trebuchet MS" w:cs="Trebuchet MS"/>
    </w:rPr>
  </w:style>
  <w:style w:type="paragraph" w:styleId="Heading1">
    <w:name w:val="heading 1"/>
    <w:basedOn w:val="Normal"/>
    <w:uiPriority w:val="9"/>
    <w:qFormat/>
    <w:pPr>
      <w:ind w:left="120" w:right="714"/>
      <w:jc w:val="both"/>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03" w:hanging="207"/>
      <w:jc w:val="both"/>
    </w:pPr>
  </w:style>
  <w:style w:type="paragraph" w:customStyle="1" w:styleId="TableParagraph">
    <w:name w:val="Table Paragraph"/>
    <w:basedOn w:val="Normal"/>
    <w:uiPriority w:val="1"/>
    <w:qFormat/>
    <w:pPr>
      <w:ind w:left="107"/>
    </w:pPr>
  </w:style>
  <w:style w:type="paragraph" w:styleId="Revision">
    <w:name w:val="Revision"/>
    <w:hidden/>
    <w:uiPriority w:val="99"/>
    <w:semiHidden/>
    <w:rsid w:val="008A4C9C"/>
    <w:pPr>
      <w:widowControl/>
      <w:autoSpaceDE/>
      <w:autoSpaceDN/>
    </w:pPr>
    <w:rPr>
      <w:rFonts w:ascii="Trebuchet MS" w:eastAsia="Trebuchet MS" w:hAnsi="Trebuchet MS" w:cs="Trebuchet MS"/>
    </w:rPr>
  </w:style>
  <w:style w:type="table" w:styleId="TableGrid">
    <w:name w:val="Table Grid"/>
    <w:basedOn w:val="TableNormal"/>
    <w:uiPriority w:val="39"/>
    <w:rsid w:val="008A4C9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170D"/>
    <w:pPr>
      <w:tabs>
        <w:tab w:val="center" w:pos="4513"/>
        <w:tab w:val="right" w:pos="9026"/>
      </w:tabs>
    </w:pPr>
  </w:style>
  <w:style w:type="character" w:customStyle="1" w:styleId="FooterChar">
    <w:name w:val="Footer Char"/>
    <w:basedOn w:val="DefaultParagraphFont"/>
    <w:link w:val="Footer"/>
    <w:uiPriority w:val="99"/>
    <w:rsid w:val="0023170D"/>
    <w:rPr>
      <w:rFonts w:ascii="Trebuchet MS" w:eastAsia="Trebuchet MS" w:hAnsi="Trebuchet MS" w:cs="Trebuchet MS"/>
    </w:rPr>
  </w:style>
  <w:style w:type="paragraph" w:styleId="Header">
    <w:name w:val="header"/>
    <w:basedOn w:val="Normal"/>
    <w:link w:val="HeaderChar"/>
    <w:uiPriority w:val="99"/>
    <w:unhideWhenUsed/>
    <w:rsid w:val="000479C7"/>
    <w:pPr>
      <w:tabs>
        <w:tab w:val="center" w:pos="4513"/>
        <w:tab w:val="right" w:pos="9026"/>
      </w:tabs>
    </w:pPr>
  </w:style>
  <w:style w:type="character" w:customStyle="1" w:styleId="HeaderChar">
    <w:name w:val="Header Char"/>
    <w:basedOn w:val="DefaultParagraphFont"/>
    <w:link w:val="Header"/>
    <w:uiPriority w:val="99"/>
    <w:rsid w:val="000479C7"/>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Ninette Gatt</dc:creator>
  <cp:lastModifiedBy>Grixti Robert at MITA</cp:lastModifiedBy>
  <cp:revision>2</cp:revision>
  <dcterms:created xsi:type="dcterms:W3CDTF">2023-05-18T11:27:00Z</dcterms:created>
  <dcterms:modified xsi:type="dcterms:W3CDTF">2023-05-18T11:27:00Z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2022-12-26T00:00:00Z</vt:filetime>
  </property>
  <property fmtid="{D5CDD505-2E9C-101B-9397-08002B2CF9AE}" pid="3" name="Creator">
    <vt:lpwstr>Microsoft® Word for Microsoft 365</vt:lpwstr>
  </property>
  <property fmtid="{D5CDD505-2E9C-101B-9397-08002B2CF9AE}" pid="4" name="LastSaved">
    <vt:filetime>2023-02-08T00:00:00Z</vt:filetime>
  </property>
  <property fmtid="{D5CDD505-2E9C-101B-9397-08002B2CF9AE}" pid="5" name="Producer">
    <vt:lpwstr>Microsoft® Word for Microsoft 365</vt:lpwstr>
  </property>
  <property fmtid="{D5CDD505-2E9C-101B-9397-08002B2CF9AE}" pid="6" name="MSIP_Label_b1f217ab-c437-4ad5-81b4-4383d8148de1_Enabled">
    <vt:lpwstr>true</vt:lpwstr>
  </property>
  <property fmtid="{D5CDD505-2E9C-101B-9397-08002B2CF9AE}" pid="7" name="MSIP_Label_b1f217ab-c437-4ad5-81b4-4383d8148de1_SetDate">
    <vt:lpwstr>2023-05-18T11:27:27Z</vt:lpwstr>
  </property>
  <property fmtid="{D5CDD505-2E9C-101B-9397-08002B2CF9AE}" pid="8" name="MSIP_Label_b1f217ab-c437-4ad5-81b4-4383d8148de1_Method">
    <vt:lpwstr>Standard</vt:lpwstr>
  </property>
  <property fmtid="{D5CDD505-2E9C-101B-9397-08002B2CF9AE}" pid="9" name="MSIP_Label_b1f217ab-c437-4ad5-81b4-4383d8148de1_Name">
    <vt:lpwstr>General</vt:lpwstr>
  </property>
  <property fmtid="{D5CDD505-2E9C-101B-9397-08002B2CF9AE}" pid="10" name="MSIP_Label_b1f217ab-c437-4ad5-81b4-4383d8148de1_SiteId">
    <vt:lpwstr>34cdd9f5-5db8-49bc-acba-01f65cca680d</vt:lpwstr>
  </property>
  <property fmtid="{D5CDD505-2E9C-101B-9397-08002B2CF9AE}" pid="11" name="MSIP_Label_b1f217ab-c437-4ad5-81b4-4383d8148de1_ActionId">
    <vt:lpwstr>028580bb-fefe-404e-8908-9ada3a775e09</vt:lpwstr>
  </property>
  <property fmtid="{D5CDD505-2E9C-101B-9397-08002B2CF9AE}" pid="12" name="MSIP_Label_b1f217ab-c437-4ad5-81b4-4383d8148de1_ContentBits">
    <vt:lpwstr>2</vt:lpwstr>
  </property>
</Properties>
</file>